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821CA" w14:textId="565363D0" w:rsidR="00487342" w:rsidRDefault="00D5612D" w:rsidP="00D5612D">
      <w:pPr>
        <w:jc w:val="center"/>
      </w:pPr>
      <w:bookmarkStart w:id="0" w:name="_Hlk229254409"/>
      <w:r w:rsidRPr="00D5612D">
        <w:rPr>
          <w:rFonts w:ascii="Times New Roman" w:eastAsia="Calibri" w:hAnsi="Times New Roman" w:cs="Times New Roman"/>
          <w:noProof/>
          <w:lang w:val="en-US"/>
        </w:rPr>
        <w:drawing>
          <wp:inline distT="0" distB="0" distL="0" distR="0" wp14:anchorId="236A5158" wp14:editId="40BF62A7">
            <wp:extent cx="1249680" cy="1195070"/>
            <wp:effectExtent l="0" t="0" r="7620" b="508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051627" w14:textId="77777777" w:rsidR="008865B2" w:rsidRDefault="008865B2" w:rsidP="008865B2"/>
    <w:p w14:paraId="40AEE7BF" w14:textId="77777777" w:rsidR="00D5612D" w:rsidRDefault="00D5612D" w:rsidP="00D5612D">
      <w:pPr>
        <w:jc w:val="center"/>
        <w:rPr>
          <w:rFonts w:ascii="Times New Roman" w:eastAsia="Calibri" w:hAnsi="Times New Roman" w:cs="Times New Roman"/>
        </w:rPr>
      </w:pPr>
      <w:r w:rsidRPr="00297BD5">
        <w:rPr>
          <w:rFonts w:ascii="Times New Roman" w:eastAsia="Calibri" w:hAnsi="Times New Roman" w:cs="Times New Roman"/>
        </w:rPr>
        <w:t>CONSELHO DE MINISTROS</w:t>
      </w:r>
    </w:p>
    <w:p w14:paraId="431CE56B" w14:textId="77777777" w:rsidR="00D5612D" w:rsidRPr="00297BD5" w:rsidRDefault="00D5612D" w:rsidP="00D5612D">
      <w:pPr>
        <w:jc w:val="center"/>
        <w:rPr>
          <w:rFonts w:ascii="Times New Roman" w:eastAsia="Calibri" w:hAnsi="Times New Roman" w:cs="Times New Roman"/>
        </w:rPr>
      </w:pPr>
    </w:p>
    <w:p w14:paraId="10FD51B9" w14:textId="77777777" w:rsidR="00D5612D" w:rsidRPr="00297BD5" w:rsidRDefault="00D5612D" w:rsidP="00D5612D">
      <w:pPr>
        <w:jc w:val="center"/>
        <w:rPr>
          <w:rFonts w:ascii="Times New Roman" w:eastAsia="Calibri" w:hAnsi="Times New Roman" w:cs="Times New Roman"/>
        </w:rPr>
      </w:pPr>
      <w:r w:rsidRPr="00297BD5">
        <w:rPr>
          <w:rFonts w:ascii="Times New Roman" w:eastAsia="Calibri" w:hAnsi="Times New Roman" w:cs="Times New Roman"/>
        </w:rPr>
        <w:t>Decreto n.º _____/2026</w:t>
      </w:r>
    </w:p>
    <w:p w14:paraId="6E2FB2DA" w14:textId="6134D6AF" w:rsidR="008865B2" w:rsidRDefault="00D5612D" w:rsidP="00D5612D">
      <w:pPr>
        <w:jc w:val="center"/>
      </w:pPr>
      <w:r w:rsidRPr="00297BD5">
        <w:rPr>
          <w:rFonts w:ascii="Times New Roman" w:eastAsia="Calibri" w:hAnsi="Times New Roman" w:cs="Times New Roman"/>
        </w:rPr>
        <w:t>de ____ de ________</w:t>
      </w:r>
    </w:p>
    <w:p w14:paraId="36ED497C" w14:textId="77777777" w:rsidR="008865B2" w:rsidRDefault="008865B2" w:rsidP="008865B2"/>
    <w:p w14:paraId="03064227" w14:textId="77777777" w:rsidR="008865B2" w:rsidRPr="00AF65DF" w:rsidRDefault="008865B2" w:rsidP="008865B2">
      <w:pPr>
        <w:rPr>
          <w:rFonts w:ascii="Times New Roman" w:hAnsi="Times New Roman" w:cs="Times New Roman"/>
        </w:rPr>
      </w:pPr>
    </w:p>
    <w:p w14:paraId="22248F76" w14:textId="1CF38705" w:rsidR="008865B2" w:rsidRPr="003B11CF" w:rsidRDefault="00E56DE5" w:rsidP="00D5612D">
      <w:pPr>
        <w:jc w:val="both"/>
        <w:rPr>
          <w:rFonts w:ascii="Times New Roman" w:hAnsi="Times New Roman" w:cs="Times New Roman"/>
        </w:rPr>
      </w:pPr>
      <w:r w:rsidRPr="004D7C5F">
        <w:rPr>
          <w:rFonts w:ascii="Times New Roman" w:hAnsi="Times New Roman" w:cs="Times New Roman"/>
        </w:rPr>
        <w:t>Tornando necessário</w:t>
      </w:r>
      <w:r w:rsidR="008865B2" w:rsidRPr="004D7C5F">
        <w:rPr>
          <w:rFonts w:ascii="Times New Roman" w:hAnsi="Times New Roman" w:cs="Times New Roman"/>
        </w:rPr>
        <w:t xml:space="preserve"> efectuar a revisão do </w:t>
      </w:r>
      <w:r w:rsidR="00FC7B89" w:rsidRPr="004D7C5F">
        <w:rPr>
          <w:rFonts w:ascii="Times New Roman" w:hAnsi="Times New Roman" w:cs="Times New Roman"/>
        </w:rPr>
        <w:t>Decreto</w:t>
      </w:r>
      <w:r w:rsidR="00FC7B89" w:rsidRPr="003B11CF">
        <w:rPr>
          <w:rFonts w:ascii="Times New Roman" w:hAnsi="Times New Roman" w:cs="Times New Roman"/>
        </w:rPr>
        <w:t xml:space="preserve"> n.º 67/2017, de 1 de dezembro</w:t>
      </w:r>
      <w:r w:rsidR="008865B2" w:rsidRPr="003B11CF">
        <w:rPr>
          <w:rFonts w:ascii="Times New Roman" w:hAnsi="Times New Roman" w:cs="Times New Roman"/>
        </w:rPr>
        <w:t>,</w:t>
      </w:r>
      <w:r w:rsidR="00B53357" w:rsidRPr="003B11CF">
        <w:rPr>
          <w:rFonts w:ascii="Times New Roman" w:hAnsi="Times New Roman" w:cs="Times New Roman"/>
        </w:rPr>
        <w:t xml:space="preserve"> que aprova o</w:t>
      </w:r>
      <w:r w:rsidR="008865B2" w:rsidRPr="003B11CF">
        <w:rPr>
          <w:rFonts w:ascii="Times New Roman" w:hAnsi="Times New Roman" w:cs="Times New Roman"/>
        </w:rPr>
        <w:t xml:space="preserve"> </w:t>
      </w:r>
      <w:r w:rsidR="004B6427" w:rsidRPr="003B11CF">
        <w:rPr>
          <w:rFonts w:ascii="Times New Roman" w:hAnsi="Times New Roman" w:cs="Times New Roman"/>
        </w:rPr>
        <w:t xml:space="preserve"> Regulamento do Quadro de Interoperabilidade do Governo Ele</w:t>
      </w:r>
      <w:r w:rsidR="00FC7B89" w:rsidRPr="003B11CF">
        <w:rPr>
          <w:rFonts w:ascii="Times New Roman" w:hAnsi="Times New Roman" w:cs="Times New Roman"/>
        </w:rPr>
        <w:t>c</w:t>
      </w:r>
      <w:r w:rsidR="009055C5" w:rsidRPr="003B11CF">
        <w:rPr>
          <w:rFonts w:ascii="Times New Roman" w:hAnsi="Times New Roman" w:cs="Times New Roman"/>
        </w:rPr>
        <w:t>tró</w:t>
      </w:r>
      <w:r w:rsidR="004B6427" w:rsidRPr="003B11CF">
        <w:rPr>
          <w:rFonts w:ascii="Times New Roman" w:hAnsi="Times New Roman" w:cs="Times New Roman"/>
        </w:rPr>
        <w:t xml:space="preserve">nico, com vista </w:t>
      </w:r>
      <w:r w:rsidR="003B11CF" w:rsidRPr="003B11CF">
        <w:rPr>
          <w:rFonts w:ascii="Times New Roman" w:hAnsi="Times New Roman" w:cs="Times New Roman"/>
        </w:rPr>
        <w:t>a</w:t>
      </w:r>
      <w:r w:rsidR="00C63164" w:rsidRPr="003B11CF">
        <w:rPr>
          <w:rFonts w:ascii="Times New Roman" w:hAnsi="Times New Roman" w:cs="Times New Roman"/>
        </w:rPr>
        <w:t>o reforço</w:t>
      </w:r>
      <w:r w:rsidR="004B6427" w:rsidRPr="003B11CF">
        <w:rPr>
          <w:rFonts w:ascii="Times New Roman" w:hAnsi="Times New Roman" w:cs="Times New Roman"/>
        </w:rPr>
        <w:t xml:space="preserve"> </w:t>
      </w:r>
      <w:r w:rsidR="00C63164" w:rsidRPr="003B11CF">
        <w:rPr>
          <w:rFonts w:ascii="Times New Roman" w:hAnsi="Times New Roman" w:cs="Times New Roman"/>
        </w:rPr>
        <w:t>d</w:t>
      </w:r>
      <w:r w:rsidR="004B6427" w:rsidRPr="003B11CF">
        <w:rPr>
          <w:rFonts w:ascii="Times New Roman" w:hAnsi="Times New Roman" w:cs="Times New Roman"/>
        </w:rPr>
        <w:t>a governação da interoperabilidade na Administração Pública,</w:t>
      </w:r>
      <w:r w:rsidR="00D466F7" w:rsidRPr="003B11CF">
        <w:rPr>
          <w:rFonts w:ascii="Times New Roman" w:hAnsi="Times New Roman" w:cs="Times New Roman"/>
        </w:rPr>
        <w:t xml:space="preserve"> garantir a segurança e</w:t>
      </w:r>
      <w:r w:rsidR="009055C5" w:rsidRPr="003B11CF">
        <w:rPr>
          <w:rFonts w:ascii="Times New Roman" w:hAnsi="Times New Roman" w:cs="Times New Roman"/>
        </w:rPr>
        <w:t xml:space="preserve"> a eficiência na troca de dados,</w:t>
      </w:r>
      <w:r w:rsidR="00D466F7" w:rsidRPr="003B11CF">
        <w:rPr>
          <w:rFonts w:ascii="Times New Roman" w:hAnsi="Times New Roman" w:cs="Times New Roman"/>
        </w:rPr>
        <w:t xml:space="preserve"> assegurar a harmonização dos procedimentos entre instituiçõe</w:t>
      </w:r>
      <w:r w:rsidR="009055C5" w:rsidRPr="003B11CF">
        <w:rPr>
          <w:rFonts w:ascii="Times New Roman" w:hAnsi="Times New Roman" w:cs="Times New Roman"/>
        </w:rPr>
        <w:t>s</w:t>
      </w:r>
      <w:r w:rsidR="003B11CF" w:rsidRPr="003B11CF">
        <w:rPr>
          <w:rFonts w:ascii="Times New Roman" w:hAnsi="Times New Roman" w:cs="Times New Roman"/>
        </w:rPr>
        <w:t>, visando a</w:t>
      </w:r>
      <w:r w:rsidR="0068735D">
        <w:rPr>
          <w:rFonts w:ascii="Times New Roman" w:hAnsi="Times New Roman" w:cs="Times New Roman"/>
        </w:rPr>
        <w:t xml:space="preserve"> melho</w:t>
      </w:r>
      <w:r w:rsidR="009055C5" w:rsidRPr="003B11CF">
        <w:rPr>
          <w:rFonts w:ascii="Times New Roman" w:hAnsi="Times New Roman" w:cs="Times New Roman"/>
        </w:rPr>
        <w:t>r</w:t>
      </w:r>
      <w:r w:rsidR="003B11CF" w:rsidRPr="003B11CF">
        <w:rPr>
          <w:rFonts w:ascii="Times New Roman" w:hAnsi="Times New Roman" w:cs="Times New Roman"/>
        </w:rPr>
        <w:t>ia</w:t>
      </w:r>
      <w:r w:rsidR="009055C5" w:rsidRPr="003B11CF">
        <w:rPr>
          <w:rFonts w:ascii="Times New Roman" w:hAnsi="Times New Roman" w:cs="Times New Roman"/>
        </w:rPr>
        <w:t xml:space="preserve"> </w:t>
      </w:r>
      <w:r w:rsidR="003B11CF" w:rsidRPr="003B11CF">
        <w:rPr>
          <w:rFonts w:ascii="Times New Roman" w:hAnsi="Times New Roman" w:cs="Times New Roman"/>
        </w:rPr>
        <w:t>d</w:t>
      </w:r>
      <w:r w:rsidR="009055C5" w:rsidRPr="003B11CF">
        <w:rPr>
          <w:rFonts w:ascii="Times New Roman" w:hAnsi="Times New Roman" w:cs="Times New Roman"/>
        </w:rPr>
        <w:t>a prestação de serviços ao cidadão</w:t>
      </w:r>
      <w:r w:rsidR="007C0337" w:rsidRPr="003B11CF">
        <w:rPr>
          <w:rFonts w:ascii="Times New Roman" w:hAnsi="Times New Roman" w:cs="Times New Roman"/>
        </w:rPr>
        <w:t>, n</w:t>
      </w:r>
      <w:r w:rsidR="004B6427" w:rsidRPr="003B11CF">
        <w:rPr>
          <w:rFonts w:ascii="Times New Roman" w:hAnsi="Times New Roman" w:cs="Times New Roman"/>
        </w:rPr>
        <w:t xml:space="preserve">os termos do disposto no </w:t>
      </w:r>
      <w:r w:rsidR="00B53357" w:rsidRPr="003B11CF">
        <w:rPr>
          <w:rFonts w:ascii="Times New Roman" w:hAnsi="Times New Roman" w:cs="Times New Roman"/>
        </w:rPr>
        <w:t>número 2 do artigo 50</w:t>
      </w:r>
      <w:r w:rsidR="003B11CF">
        <w:rPr>
          <w:rFonts w:ascii="Times New Roman" w:hAnsi="Times New Roman" w:cs="Times New Roman"/>
        </w:rPr>
        <w:t xml:space="preserve"> e no artigo 74 </w:t>
      </w:r>
      <w:r w:rsidR="004B6427" w:rsidRPr="003B11CF">
        <w:rPr>
          <w:rFonts w:ascii="Times New Roman" w:hAnsi="Times New Roman" w:cs="Times New Roman"/>
        </w:rPr>
        <w:t>da Lei n</w:t>
      </w:r>
      <w:r w:rsidR="00B53357" w:rsidRPr="003B11CF">
        <w:rPr>
          <w:rFonts w:ascii="Times New Roman" w:hAnsi="Times New Roman" w:cs="Times New Roman"/>
        </w:rPr>
        <w:t>.°</w:t>
      </w:r>
      <w:r w:rsidR="00D93028" w:rsidRPr="003B11CF">
        <w:rPr>
          <w:rFonts w:ascii="Times New Roman" w:hAnsi="Times New Roman" w:cs="Times New Roman"/>
        </w:rPr>
        <w:t xml:space="preserve"> </w:t>
      </w:r>
      <w:r w:rsidR="004B6427" w:rsidRPr="003B11CF">
        <w:rPr>
          <w:rFonts w:ascii="Times New Roman" w:hAnsi="Times New Roman" w:cs="Times New Roman"/>
        </w:rPr>
        <w:t>3/2017, de 9 de</w:t>
      </w:r>
      <w:r w:rsidR="00B53357" w:rsidRPr="003B11CF">
        <w:rPr>
          <w:rFonts w:ascii="Times New Roman" w:hAnsi="Times New Roman" w:cs="Times New Roman"/>
        </w:rPr>
        <w:t xml:space="preserve"> J</w:t>
      </w:r>
      <w:r w:rsidR="004B6427" w:rsidRPr="003B11CF">
        <w:rPr>
          <w:rFonts w:ascii="Times New Roman" w:hAnsi="Times New Roman" w:cs="Times New Roman"/>
        </w:rPr>
        <w:t>aneiro</w:t>
      </w:r>
      <w:r w:rsidR="00B53357" w:rsidRPr="003B11CF">
        <w:rPr>
          <w:rFonts w:ascii="Times New Roman" w:hAnsi="Times New Roman" w:cs="Times New Roman"/>
        </w:rPr>
        <w:t xml:space="preserve">, </w:t>
      </w:r>
      <w:r w:rsidR="008865B2" w:rsidRPr="003B11CF">
        <w:rPr>
          <w:rFonts w:ascii="Times New Roman" w:hAnsi="Times New Roman" w:cs="Times New Roman"/>
        </w:rPr>
        <w:t>o Conselho de Ministros decreta:</w:t>
      </w:r>
    </w:p>
    <w:p w14:paraId="1089698C" w14:textId="5C712E2E" w:rsidR="00844063" w:rsidRPr="00844063" w:rsidRDefault="00844063" w:rsidP="00691824">
      <w:pPr>
        <w:rPr>
          <w:rFonts w:ascii="Times New Roman" w:hAnsi="Times New Roman" w:cs="Times New Roman"/>
          <w:b/>
        </w:rPr>
      </w:pPr>
    </w:p>
    <w:p w14:paraId="6FA06BAC" w14:textId="77A6DB6A" w:rsidR="008865B2" w:rsidRDefault="00513D6C" w:rsidP="00D5612D">
      <w:pPr>
        <w:jc w:val="both"/>
        <w:rPr>
          <w:rFonts w:ascii="Times New Roman" w:hAnsi="Times New Roman" w:cs="Times New Roman"/>
        </w:rPr>
      </w:pPr>
      <w:r w:rsidRPr="00513D6C">
        <w:rPr>
          <w:rFonts w:ascii="Times New Roman" w:hAnsi="Times New Roman" w:cs="Times New Roman"/>
          <w:b/>
        </w:rPr>
        <w:t>Artigo 1</w:t>
      </w:r>
      <w:r>
        <w:rPr>
          <w:rFonts w:ascii="Times New Roman" w:hAnsi="Times New Roman" w:cs="Times New Roman"/>
          <w:b/>
        </w:rPr>
        <w:t xml:space="preserve">. </w:t>
      </w:r>
      <w:r w:rsidR="000802B4">
        <w:rPr>
          <w:rFonts w:ascii="Times New Roman" w:hAnsi="Times New Roman" w:cs="Times New Roman"/>
        </w:rPr>
        <w:t>É aprovada a revisão do D</w:t>
      </w:r>
      <w:r w:rsidR="008865B2" w:rsidRPr="00EF5241">
        <w:rPr>
          <w:rFonts w:ascii="Times New Roman" w:hAnsi="Times New Roman" w:cs="Times New Roman"/>
        </w:rPr>
        <w:t xml:space="preserve">ecreto que aprova o </w:t>
      </w:r>
      <w:r w:rsidR="007C0337" w:rsidRPr="00EF5241">
        <w:rPr>
          <w:rFonts w:ascii="Times New Roman" w:hAnsi="Times New Roman" w:cs="Times New Roman"/>
        </w:rPr>
        <w:t xml:space="preserve">Regulamento do Quadro de Interoperabilidade do Governo </w:t>
      </w:r>
      <w:r w:rsidR="00054202" w:rsidRPr="00054202">
        <w:rPr>
          <w:rFonts w:ascii="Times New Roman" w:hAnsi="Times New Roman" w:cs="Times New Roman"/>
        </w:rPr>
        <w:t>Electró</w:t>
      </w:r>
      <w:r w:rsidR="007C0337" w:rsidRPr="00054202">
        <w:rPr>
          <w:rFonts w:ascii="Times New Roman" w:hAnsi="Times New Roman" w:cs="Times New Roman"/>
        </w:rPr>
        <w:t>nico</w:t>
      </w:r>
      <w:r w:rsidR="00DF3CA0">
        <w:rPr>
          <w:rFonts w:ascii="Times New Roman" w:hAnsi="Times New Roman" w:cs="Times New Roman"/>
        </w:rPr>
        <w:t xml:space="preserve"> e </w:t>
      </w:r>
      <w:r w:rsidR="003B11CF">
        <w:rPr>
          <w:rFonts w:ascii="Times New Roman" w:hAnsi="Times New Roman" w:cs="Times New Roman"/>
        </w:rPr>
        <w:t>a A</w:t>
      </w:r>
      <w:r w:rsidR="00DF3CA0" w:rsidRPr="003B11CF">
        <w:rPr>
          <w:rFonts w:ascii="Times New Roman" w:hAnsi="Times New Roman" w:cs="Times New Roman"/>
        </w:rPr>
        <w:t>rquitectura</w:t>
      </w:r>
      <w:r w:rsidR="000945A2">
        <w:rPr>
          <w:rFonts w:ascii="Times New Roman" w:hAnsi="Times New Roman" w:cs="Times New Roman"/>
        </w:rPr>
        <w:t xml:space="preserve"> </w:t>
      </w:r>
      <w:r w:rsidR="000945A2">
        <w:rPr>
          <w:rFonts w:ascii="Times New Roman" w:eastAsia="Calibri" w:hAnsi="Times New Roman" w:cs="Times New Roman"/>
          <w:color w:val="1A1C1F"/>
          <w:lang w:eastAsia="fr-BE"/>
        </w:rPr>
        <w:t>técnica para a implementação d</w:t>
      </w:r>
      <w:r w:rsidR="000945A2" w:rsidRPr="000945A2">
        <w:rPr>
          <w:rFonts w:ascii="Times New Roman" w:eastAsia="Calibri" w:hAnsi="Times New Roman" w:cs="Times New Roman"/>
          <w:color w:val="1A1C1F"/>
          <w:lang w:eastAsia="fr-BE"/>
        </w:rPr>
        <w:t>a plataforma nacional de interoperabilidade</w:t>
      </w:r>
      <w:r w:rsidR="008865B2" w:rsidRPr="00EF5241">
        <w:rPr>
          <w:rFonts w:ascii="Times New Roman" w:hAnsi="Times New Roman" w:cs="Times New Roman"/>
        </w:rPr>
        <w:t>, em anexo, que é parte integrante do presente Decreto.</w:t>
      </w:r>
    </w:p>
    <w:p w14:paraId="2B26356A" w14:textId="7D057EA9" w:rsidR="00844063" w:rsidRPr="00844063" w:rsidRDefault="00844063" w:rsidP="00690692">
      <w:pPr>
        <w:jc w:val="both"/>
        <w:rPr>
          <w:rFonts w:ascii="Times New Roman" w:hAnsi="Times New Roman" w:cs="Times New Roman"/>
          <w:b/>
        </w:rPr>
      </w:pPr>
    </w:p>
    <w:p w14:paraId="784F931A" w14:textId="0897DC34" w:rsidR="008865B2" w:rsidRPr="00513D6C" w:rsidRDefault="00513D6C" w:rsidP="00D5612D">
      <w:pPr>
        <w:jc w:val="both"/>
        <w:rPr>
          <w:rFonts w:ascii="Times New Roman" w:hAnsi="Times New Roman" w:cs="Times New Roman"/>
          <w:b/>
        </w:rPr>
      </w:pPr>
      <w:r w:rsidRPr="00513D6C">
        <w:rPr>
          <w:rFonts w:ascii="Times New Roman" w:hAnsi="Times New Roman" w:cs="Times New Roman"/>
          <w:b/>
        </w:rPr>
        <w:t>Artigo 2</w:t>
      </w:r>
      <w:r>
        <w:rPr>
          <w:rFonts w:ascii="Times New Roman" w:hAnsi="Times New Roman" w:cs="Times New Roman"/>
          <w:b/>
        </w:rPr>
        <w:t xml:space="preserve">. </w:t>
      </w:r>
      <w:r w:rsidR="008865B2" w:rsidRPr="00EF5241">
        <w:rPr>
          <w:rFonts w:ascii="Times New Roman" w:hAnsi="Times New Roman" w:cs="Times New Roman"/>
        </w:rPr>
        <w:t>O presente Decreto entra em vigor 60 dias após</w:t>
      </w:r>
      <w:r w:rsidR="003B11CF">
        <w:rPr>
          <w:rFonts w:ascii="Times New Roman" w:hAnsi="Times New Roman" w:cs="Times New Roman"/>
        </w:rPr>
        <w:t xml:space="preserve"> a sua</w:t>
      </w:r>
      <w:r w:rsidR="008865B2" w:rsidRPr="00EF5241">
        <w:rPr>
          <w:rFonts w:ascii="Times New Roman" w:hAnsi="Times New Roman" w:cs="Times New Roman"/>
        </w:rPr>
        <w:t xml:space="preserve"> publicação.</w:t>
      </w:r>
    </w:p>
    <w:p w14:paraId="1FCB42C2" w14:textId="77777777" w:rsidR="008865B2" w:rsidRPr="00EF5241" w:rsidRDefault="008865B2" w:rsidP="00D5612D">
      <w:pPr>
        <w:jc w:val="both"/>
        <w:rPr>
          <w:rFonts w:ascii="Times New Roman" w:hAnsi="Times New Roman" w:cs="Times New Roman"/>
        </w:rPr>
      </w:pPr>
    </w:p>
    <w:p w14:paraId="53CCDF1F" w14:textId="77777777" w:rsidR="008865B2" w:rsidRPr="00EF5241" w:rsidRDefault="008865B2" w:rsidP="00D5612D">
      <w:pPr>
        <w:jc w:val="both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Aprovado pelo Conselho de Ministros, aos XX de XXXX de 2026.</w:t>
      </w:r>
    </w:p>
    <w:p w14:paraId="75988F83" w14:textId="77777777" w:rsidR="008865B2" w:rsidRPr="00EF5241" w:rsidRDefault="008865B2" w:rsidP="00D5612D">
      <w:pPr>
        <w:jc w:val="both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Publique-se.</w:t>
      </w:r>
    </w:p>
    <w:p w14:paraId="71B66813" w14:textId="1CE57FA9" w:rsidR="007924A2" w:rsidRDefault="00B769CA" w:rsidP="00D5612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Primeira</w:t>
      </w:r>
      <w:r w:rsidR="008865B2" w:rsidRPr="00EF5241">
        <w:rPr>
          <w:rFonts w:ascii="Times New Roman" w:hAnsi="Times New Roman" w:cs="Times New Roman"/>
        </w:rPr>
        <w:t>-Ministr</w:t>
      </w:r>
      <w:r>
        <w:rPr>
          <w:rFonts w:ascii="Times New Roman" w:hAnsi="Times New Roman" w:cs="Times New Roman"/>
        </w:rPr>
        <w:t>a</w:t>
      </w:r>
      <w:r w:rsidR="008865B2" w:rsidRPr="00EF5241">
        <w:rPr>
          <w:rFonts w:ascii="Times New Roman" w:hAnsi="Times New Roman" w:cs="Times New Roman"/>
        </w:rPr>
        <w:t xml:space="preserve">, </w:t>
      </w:r>
      <w:r w:rsidR="008865B2" w:rsidRPr="000802B4">
        <w:rPr>
          <w:rFonts w:ascii="Times New Roman" w:hAnsi="Times New Roman" w:cs="Times New Roman"/>
          <w:i/>
        </w:rPr>
        <w:t>Maria Benvinda Delfina Levi</w:t>
      </w:r>
      <w:r w:rsidR="008865B2" w:rsidRPr="00EF5241">
        <w:rPr>
          <w:rFonts w:ascii="Times New Roman" w:hAnsi="Times New Roman" w:cs="Times New Roman"/>
        </w:rPr>
        <w:t>.</w:t>
      </w:r>
    </w:p>
    <w:p w14:paraId="5DE3FE69" w14:textId="77777777" w:rsidR="00A4090C" w:rsidRDefault="00A4090C" w:rsidP="00D5612D">
      <w:pPr>
        <w:jc w:val="both"/>
        <w:rPr>
          <w:rFonts w:ascii="Times New Roman" w:hAnsi="Times New Roman" w:cs="Times New Roman"/>
        </w:rPr>
      </w:pPr>
    </w:p>
    <w:p w14:paraId="0EA3DB2A" w14:textId="77777777" w:rsidR="00A4090C" w:rsidRDefault="00A4090C" w:rsidP="00D5612D">
      <w:pPr>
        <w:jc w:val="both"/>
        <w:rPr>
          <w:rFonts w:ascii="Times New Roman" w:hAnsi="Times New Roman" w:cs="Times New Roman"/>
        </w:rPr>
      </w:pPr>
    </w:p>
    <w:p w14:paraId="3F1B85A4" w14:textId="77777777" w:rsidR="00A4090C" w:rsidRDefault="00A4090C" w:rsidP="00D5612D">
      <w:pPr>
        <w:jc w:val="both"/>
        <w:rPr>
          <w:rFonts w:ascii="Times New Roman" w:hAnsi="Times New Roman" w:cs="Times New Roman"/>
        </w:rPr>
      </w:pPr>
    </w:p>
    <w:p w14:paraId="1DE2C4F0" w14:textId="77777777" w:rsidR="00A4090C" w:rsidRDefault="00A4090C" w:rsidP="00D5612D">
      <w:pPr>
        <w:jc w:val="both"/>
        <w:rPr>
          <w:rFonts w:ascii="Times New Roman" w:hAnsi="Times New Roman" w:cs="Times New Roman"/>
        </w:rPr>
      </w:pPr>
    </w:p>
    <w:p w14:paraId="1FA9F54B" w14:textId="77777777" w:rsidR="00A4090C" w:rsidRPr="00EF5241" w:rsidRDefault="00A4090C" w:rsidP="00D5612D">
      <w:pPr>
        <w:jc w:val="both"/>
        <w:rPr>
          <w:rFonts w:ascii="Times New Roman" w:hAnsi="Times New Roman" w:cs="Times New Roman"/>
        </w:rPr>
      </w:pPr>
    </w:p>
    <w:p w14:paraId="3CADF474" w14:textId="13BC5033" w:rsidR="007D708E" w:rsidRPr="00E56DE5" w:rsidRDefault="007D708E" w:rsidP="00D561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DE5">
        <w:rPr>
          <w:rFonts w:ascii="Times New Roman" w:hAnsi="Times New Roman" w:cs="Times New Roman"/>
          <w:b/>
          <w:bCs/>
          <w:sz w:val="28"/>
          <w:szCs w:val="28"/>
        </w:rPr>
        <w:lastRenderedPageBreak/>
        <w:t>Regulamento do Quadr</w:t>
      </w:r>
      <w:r w:rsidR="00844063" w:rsidRPr="00E56DE5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844063" w:rsidRPr="00E56DE5">
        <w:rPr>
          <w:rFonts w:ascii="Times New Roman" w:hAnsi="Times New Roman" w:cs="Times New Roman"/>
          <w:sz w:val="28"/>
          <w:szCs w:val="28"/>
        </w:rPr>
        <w:t xml:space="preserve"> </w:t>
      </w:r>
      <w:r w:rsidRPr="00E56DE5">
        <w:rPr>
          <w:rFonts w:ascii="Times New Roman" w:hAnsi="Times New Roman" w:cs="Times New Roman"/>
          <w:b/>
          <w:bCs/>
          <w:sz w:val="28"/>
          <w:szCs w:val="28"/>
        </w:rPr>
        <w:t>de Interoperabilidade de Governo</w:t>
      </w:r>
      <w:r w:rsidR="00844063" w:rsidRPr="00E56DE5">
        <w:rPr>
          <w:rFonts w:ascii="Times New Roman" w:hAnsi="Times New Roman" w:cs="Times New Roman"/>
          <w:sz w:val="28"/>
          <w:szCs w:val="28"/>
        </w:rPr>
        <w:t xml:space="preserve"> </w:t>
      </w:r>
      <w:r w:rsidRPr="00E56DE5">
        <w:rPr>
          <w:rFonts w:ascii="Times New Roman" w:hAnsi="Times New Roman" w:cs="Times New Roman"/>
          <w:b/>
          <w:bCs/>
          <w:sz w:val="28"/>
          <w:szCs w:val="28"/>
        </w:rPr>
        <w:t>Electrónico</w:t>
      </w:r>
    </w:p>
    <w:p w14:paraId="7CDE293A" w14:textId="77777777" w:rsidR="00CE19A9" w:rsidRDefault="00CE19A9" w:rsidP="00D5612D">
      <w:pPr>
        <w:jc w:val="center"/>
        <w:rPr>
          <w:rFonts w:ascii="Times New Roman" w:hAnsi="Times New Roman" w:cs="Times New Roman"/>
          <w:b/>
          <w:bCs/>
        </w:rPr>
      </w:pPr>
    </w:p>
    <w:p w14:paraId="71E0A003" w14:textId="77777777" w:rsidR="00CE19A9" w:rsidRPr="00EF5241" w:rsidRDefault="00CE19A9" w:rsidP="00D5612D">
      <w:pPr>
        <w:jc w:val="center"/>
        <w:rPr>
          <w:rFonts w:ascii="Times New Roman" w:hAnsi="Times New Roman" w:cs="Times New Roman"/>
        </w:rPr>
      </w:pPr>
    </w:p>
    <w:p w14:paraId="7887E479" w14:textId="77777777" w:rsidR="007D708E" w:rsidRPr="00EF5241" w:rsidRDefault="007D708E" w:rsidP="00D5612D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CAPÍTULO I</w:t>
      </w:r>
    </w:p>
    <w:p w14:paraId="1054EA19" w14:textId="3A5D786A" w:rsidR="007D708E" w:rsidRDefault="007D708E" w:rsidP="00D5612D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Disposições Gerais</w:t>
      </w:r>
    </w:p>
    <w:p w14:paraId="06D93842" w14:textId="77777777" w:rsidR="00720D0A" w:rsidRPr="00EF5241" w:rsidRDefault="00720D0A" w:rsidP="00847197">
      <w:pPr>
        <w:jc w:val="both"/>
        <w:rPr>
          <w:rFonts w:ascii="Times New Roman" w:hAnsi="Times New Roman" w:cs="Times New Roman"/>
        </w:rPr>
      </w:pPr>
    </w:p>
    <w:p w14:paraId="7925DE63" w14:textId="06AB7AD9" w:rsidR="007D708E" w:rsidRPr="00F31E3C" w:rsidRDefault="00C81B60" w:rsidP="00847197">
      <w:pPr>
        <w:jc w:val="center"/>
        <w:rPr>
          <w:rFonts w:ascii="Times New Roman" w:hAnsi="Times New Roman" w:cs="Times New Roman"/>
        </w:rPr>
      </w:pPr>
      <w:r w:rsidRPr="00F31E3C">
        <w:rPr>
          <w:rFonts w:ascii="Times New Roman" w:hAnsi="Times New Roman" w:cs="Times New Roman"/>
        </w:rPr>
        <w:t>ARTIGO 1</w:t>
      </w:r>
    </w:p>
    <w:p w14:paraId="3CD17234" w14:textId="77777777" w:rsidR="007D708E" w:rsidRPr="00F31E3C" w:rsidRDefault="007D708E" w:rsidP="00847197">
      <w:pPr>
        <w:jc w:val="center"/>
        <w:rPr>
          <w:rFonts w:ascii="Times New Roman" w:hAnsi="Times New Roman" w:cs="Times New Roman"/>
          <w:b/>
          <w:bCs/>
        </w:rPr>
      </w:pPr>
      <w:r w:rsidRPr="00F31E3C">
        <w:rPr>
          <w:rFonts w:ascii="Times New Roman" w:hAnsi="Times New Roman" w:cs="Times New Roman"/>
          <w:b/>
          <w:bCs/>
        </w:rPr>
        <w:t>(Objecto)</w:t>
      </w:r>
    </w:p>
    <w:p w14:paraId="79335948" w14:textId="77777777" w:rsidR="00847197" w:rsidRPr="00513D6C" w:rsidRDefault="00847197" w:rsidP="00847197">
      <w:pPr>
        <w:jc w:val="center"/>
        <w:rPr>
          <w:rFonts w:ascii="Times New Roman" w:hAnsi="Times New Roman" w:cs="Times New Roman"/>
        </w:rPr>
      </w:pPr>
    </w:p>
    <w:p w14:paraId="4838B735" w14:textId="22542027" w:rsidR="007D708E" w:rsidRPr="00513D6C" w:rsidRDefault="007D708E" w:rsidP="00847197">
      <w:pPr>
        <w:jc w:val="both"/>
        <w:rPr>
          <w:rFonts w:ascii="Times New Roman" w:hAnsi="Times New Roman" w:cs="Times New Roman"/>
        </w:rPr>
      </w:pPr>
      <w:r w:rsidRPr="00513D6C">
        <w:rPr>
          <w:rFonts w:ascii="Times New Roman" w:hAnsi="Times New Roman" w:cs="Times New Roman"/>
        </w:rPr>
        <w:t>O presente Regulamento estabelece os princípios</w:t>
      </w:r>
      <w:r w:rsidR="00720D0A" w:rsidRPr="00513D6C">
        <w:rPr>
          <w:rFonts w:ascii="Times New Roman" w:hAnsi="Times New Roman" w:cs="Times New Roman"/>
        </w:rPr>
        <w:t xml:space="preserve"> </w:t>
      </w:r>
      <w:r w:rsidRPr="00513D6C">
        <w:rPr>
          <w:rFonts w:ascii="Times New Roman" w:hAnsi="Times New Roman" w:cs="Times New Roman"/>
        </w:rPr>
        <w:t>e as normas de implementação e funcionamento do Quadro</w:t>
      </w:r>
      <w:r w:rsidR="00720D0A" w:rsidRPr="00513D6C">
        <w:rPr>
          <w:rFonts w:ascii="Times New Roman" w:hAnsi="Times New Roman" w:cs="Times New Roman"/>
        </w:rPr>
        <w:t xml:space="preserve"> </w:t>
      </w:r>
      <w:r w:rsidRPr="00513D6C">
        <w:rPr>
          <w:rFonts w:ascii="Times New Roman" w:hAnsi="Times New Roman" w:cs="Times New Roman"/>
        </w:rPr>
        <w:t>de Interoperabilidade de</w:t>
      </w:r>
      <w:r w:rsidRPr="00BD259C">
        <w:rPr>
          <w:rFonts w:ascii="Times New Roman" w:hAnsi="Times New Roman" w:cs="Times New Roman"/>
          <w:color w:val="FF0000"/>
        </w:rPr>
        <w:t xml:space="preserve"> </w:t>
      </w:r>
      <w:r w:rsidRPr="0045091A">
        <w:rPr>
          <w:rFonts w:ascii="Times New Roman" w:hAnsi="Times New Roman" w:cs="Times New Roman"/>
          <w:b/>
        </w:rPr>
        <w:t>Governo Electrónico</w:t>
      </w:r>
      <w:r w:rsidRPr="00513D6C">
        <w:rPr>
          <w:rFonts w:ascii="Times New Roman" w:hAnsi="Times New Roman" w:cs="Times New Roman"/>
        </w:rPr>
        <w:t xml:space="preserve"> para a prestação</w:t>
      </w:r>
      <w:r w:rsidR="00720D0A" w:rsidRPr="00513D6C">
        <w:rPr>
          <w:rFonts w:ascii="Times New Roman" w:hAnsi="Times New Roman" w:cs="Times New Roman"/>
        </w:rPr>
        <w:t xml:space="preserve"> </w:t>
      </w:r>
      <w:r w:rsidRPr="00513D6C">
        <w:rPr>
          <w:rFonts w:ascii="Times New Roman" w:hAnsi="Times New Roman" w:cs="Times New Roman"/>
        </w:rPr>
        <w:t>dos serviços electrónicos pelas instituições do Estado.</w:t>
      </w:r>
    </w:p>
    <w:p w14:paraId="47E6601F" w14:textId="77777777" w:rsidR="00720D0A" w:rsidRPr="00EF5241" w:rsidRDefault="00720D0A" w:rsidP="00847197">
      <w:pPr>
        <w:jc w:val="both"/>
        <w:rPr>
          <w:rFonts w:ascii="Times New Roman" w:hAnsi="Times New Roman" w:cs="Times New Roman"/>
        </w:rPr>
      </w:pPr>
    </w:p>
    <w:p w14:paraId="42D948DE" w14:textId="3BC7CA9D" w:rsidR="007D708E" w:rsidRPr="00F31E3C" w:rsidRDefault="00C81B60" w:rsidP="00847197">
      <w:pPr>
        <w:jc w:val="center"/>
        <w:rPr>
          <w:rFonts w:ascii="Times New Roman" w:hAnsi="Times New Roman" w:cs="Times New Roman"/>
        </w:rPr>
      </w:pPr>
      <w:r w:rsidRPr="00F31E3C">
        <w:rPr>
          <w:rFonts w:ascii="Times New Roman" w:hAnsi="Times New Roman" w:cs="Times New Roman"/>
        </w:rPr>
        <w:t>ARTIGO 2</w:t>
      </w:r>
    </w:p>
    <w:p w14:paraId="24CD339C" w14:textId="77777777" w:rsidR="007D708E" w:rsidRPr="00F31E3C" w:rsidRDefault="007D708E" w:rsidP="00847197">
      <w:pPr>
        <w:jc w:val="center"/>
        <w:rPr>
          <w:rFonts w:ascii="Times New Roman" w:hAnsi="Times New Roman" w:cs="Times New Roman"/>
          <w:b/>
          <w:bCs/>
        </w:rPr>
      </w:pPr>
      <w:r w:rsidRPr="00F31E3C">
        <w:rPr>
          <w:rFonts w:ascii="Times New Roman" w:hAnsi="Times New Roman" w:cs="Times New Roman"/>
          <w:b/>
          <w:bCs/>
        </w:rPr>
        <w:t>(Âmbito)</w:t>
      </w:r>
    </w:p>
    <w:p w14:paraId="41F5280D" w14:textId="77777777" w:rsidR="00847197" w:rsidRPr="00EF5241" w:rsidRDefault="00847197" w:rsidP="00847197">
      <w:pPr>
        <w:jc w:val="center"/>
        <w:rPr>
          <w:rFonts w:ascii="Times New Roman" w:hAnsi="Times New Roman" w:cs="Times New Roman"/>
        </w:rPr>
      </w:pPr>
    </w:p>
    <w:p w14:paraId="6DAC236F" w14:textId="5110D8A3" w:rsidR="00C93342" w:rsidRPr="00783A67" w:rsidRDefault="007D708E" w:rsidP="00783A67">
      <w:pPr>
        <w:pStyle w:val="PargrafodaLista"/>
        <w:numPr>
          <w:ilvl w:val="0"/>
          <w:numId w:val="20"/>
        </w:numPr>
        <w:ind w:left="270" w:hanging="270"/>
        <w:jc w:val="both"/>
        <w:rPr>
          <w:rFonts w:ascii="Times New Roman" w:hAnsi="Times New Roman" w:cs="Times New Roman"/>
        </w:rPr>
      </w:pPr>
      <w:r w:rsidRPr="00783A67">
        <w:rPr>
          <w:rFonts w:ascii="Times New Roman" w:hAnsi="Times New Roman" w:cs="Times New Roman"/>
        </w:rPr>
        <w:t>O presente Regulamento é aplicável a todas as instituições</w:t>
      </w:r>
      <w:r w:rsidR="00720D0A" w:rsidRPr="00783A67">
        <w:rPr>
          <w:rFonts w:ascii="Times New Roman" w:hAnsi="Times New Roman" w:cs="Times New Roman"/>
        </w:rPr>
        <w:t xml:space="preserve"> </w:t>
      </w:r>
      <w:r w:rsidRPr="00783A67">
        <w:rPr>
          <w:rFonts w:ascii="Times New Roman" w:hAnsi="Times New Roman" w:cs="Times New Roman"/>
        </w:rPr>
        <w:t>da Administração Pública.</w:t>
      </w:r>
    </w:p>
    <w:p w14:paraId="7EBC9031" w14:textId="21594B71" w:rsidR="007D708E" w:rsidRPr="00783A67" w:rsidRDefault="007D708E" w:rsidP="00783A67">
      <w:pPr>
        <w:pStyle w:val="PargrafodaLista"/>
        <w:numPr>
          <w:ilvl w:val="0"/>
          <w:numId w:val="20"/>
        </w:numPr>
        <w:ind w:left="270" w:hanging="270"/>
        <w:jc w:val="both"/>
        <w:rPr>
          <w:rFonts w:ascii="Times New Roman" w:hAnsi="Times New Roman" w:cs="Times New Roman"/>
        </w:rPr>
      </w:pPr>
      <w:r w:rsidRPr="00783A67">
        <w:rPr>
          <w:rFonts w:ascii="Times New Roman" w:hAnsi="Times New Roman" w:cs="Times New Roman"/>
        </w:rPr>
        <w:t>Para efeitos do presente Regulamento, são instituições</w:t>
      </w:r>
      <w:r w:rsidR="00720D0A" w:rsidRPr="00783A67">
        <w:rPr>
          <w:rFonts w:ascii="Times New Roman" w:hAnsi="Times New Roman" w:cs="Times New Roman"/>
        </w:rPr>
        <w:t xml:space="preserve"> </w:t>
      </w:r>
      <w:r w:rsidRPr="00783A67">
        <w:rPr>
          <w:rFonts w:ascii="Times New Roman" w:hAnsi="Times New Roman" w:cs="Times New Roman"/>
        </w:rPr>
        <w:t>da Administração Pública, aquelas que desempenham funções</w:t>
      </w:r>
      <w:r w:rsidR="00720D0A" w:rsidRPr="00783A67">
        <w:rPr>
          <w:rFonts w:ascii="Times New Roman" w:hAnsi="Times New Roman" w:cs="Times New Roman"/>
        </w:rPr>
        <w:t xml:space="preserve"> </w:t>
      </w:r>
      <w:r w:rsidRPr="00783A67">
        <w:rPr>
          <w:rFonts w:ascii="Times New Roman" w:hAnsi="Times New Roman" w:cs="Times New Roman"/>
        </w:rPr>
        <w:t>administrativas do Estado, tais como:</w:t>
      </w:r>
    </w:p>
    <w:p w14:paraId="1E3A3E7D" w14:textId="4724261E" w:rsidR="007D708E" w:rsidRPr="00847197" w:rsidRDefault="007924A2" w:rsidP="00783A67">
      <w:pPr>
        <w:pStyle w:val="PargrafodaLista"/>
        <w:numPr>
          <w:ilvl w:val="0"/>
          <w:numId w:val="22"/>
        </w:numPr>
        <w:ind w:left="900"/>
        <w:jc w:val="both"/>
        <w:rPr>
          <w:rFonts w:ascii="Times New Roman" w:hAnsi="Times New Roman" w:cs="Times New Roman"/>
        </w:rPr>
      </w:pPr>
      <w:r w:rsidRPr="00847197">
        <w:rPr>
          <w:rFonts w:ascii="Times New Roman" w:hAnsi="Times New Roman" w:cs="Times New Roman"/>
        </w:rPr>
        <w:t>o</w:t>
      </w:r>
      <w:r w:rsidR="007D708E" w:rsidRPr="00847197">
        <w:rPr>
          <w:rFonts w:ascii="Times New Roman" w:hAnsi="Times New Roman" w:cs="Times New Roman"/>
        </w:rPr>
        <w:t>s órgãos Centrais e Locais do aparelho do Estado</w:t>
      </w:r>
      <w:r w:rsidR="00720D0A" w:rsidRPr="00847197">
        <w:rPr>
          <w:rFonts w:ascii="Times New Roman" w:hAnsi="Times New Roman" w:cs="Times New Roman"/>
        </w:rPr>
        <w:t xml:space="preserve"> </w:t>
      </w:r>
      <w:r w:rsidR="007D708E" w:rsidRPr="00847197">
        <w:rPr>
          <w:rFonts w:ascii="Times New Roman" w:hAnsi="Times New Roman" w:cs="Times New Roman"/>
        </w:rPr>
        <w:t>e instituições subordinadas ou dependentes;</w:t>
      </w:r>
    </w:p>
    <w:p w14:paraId="5FD510D8" w14:textId="050C4EB3" w:rsidR="00720D0A" w:rsidRPr="00783A67" w:rsidRDefault="007924A2" w:rsidP="00847197">
      <w:pPr>
        <w:pStyle w:val="PargrafodaLista"/>
        <w:numPr>
          <w:ilvl w:val="0"/>
          <w:numId w:val="22"/>
        </w:numPr>
        <w:ind w:left="900"/>
        <w:jc w:val="both"/>
        <w:rPr>
          <w:rFonts w:ascii="Times New Roman" w:hAnsi="Times New Roman" w:cs="Times New Roman"/>
        </w:rPr>
      </w:pPr>
      <w:r w:rsidRPr="00847197">
        <w:rPr>
          <w:rFonts w:ascii="Times New Roman" w:hAnsi="Times New Roman" w:cs="Times New Roman"/>
        </w:rPr>
        <w:t>a</w:t>
      </w:r>
      <w:r w:rsidR="007D708E" w:rsidRPr="00847197">
        <w:rPr>
          <w:rFonts w:ascii="Times New Roman" w:hAnsi="Times New Roman" w:cs="Times New Roman"/>
        </w:rPr>
        <w:t>utarquias Locais e as demais pessoas colectivas</w:t>
      </w:r>
      <w:r w:rsidR="00720D0A" w:rsidRPr="00847197">
        <w:rPr>
          <w:rFonts w:ascii="Times New Roman" w:hAnsi="Times New Roman" w:cs="Times New Roman"/>
        </w:rPr>
        <w:t xml:space="preserve"> </w:t>
      </w:r>
      <w:r w:rsidR="007D708E" w:rsidRPr="00847197">
        <w:rPr>
          <w:rFonts w:ascii="Times New Roman" w:hAnsi="Times New Roman" w:cs="Times New Roman"/>
        </w:rPr>
        <w:t>e públicas.</w:t>
      </w:r>
    </w:p>
    <w:p w14:paraId="1DF2D94E" w14:textId="02817644" w:rsidR="007D708E" w:rsidRDefault="00783A67" w:rsidP="00783A67">
      <w:pPr>
        <w:pStyle w:val="PargrafodaLista"/>
        <w:numPr>
          <w:ilvl w:val="0"/>
          <w:numId w:val="20"/>
        </w:numPr>
        <w:ind w:left="270"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D708E" w:rsidRPr="00847197">
        <w:rPr>
          <w:rFonts w:ascii="Times New Roman" w:hAnsi="Times New Roman" w:cs="Times New Roman"/>
        </w:rPr>
        <w:t>O Sector Privado na interacção</w:t>
      </w:r>
      <w:r w:rsidR="00BD259C">
        <w:rPr>
          <w:rFonts w:ascii="Times New Roman" w:hAnsi="Times New Roman" w:cs="Times New Roman"/>
        </w:rPr>
        <w:t xml:space="preserve"> </w:t>
      </w:r>
      <w:r w:rsidR="007D708E" w:rsidRPr="00847197">
        <w:rPr>
          <w:rFonts w:ascii="Times New Roman" w:hAnsi="Times New Roman" w:cs="Times New Roman"/>
        </w:rPr>
        <w:t>com a Administração Pública</w:t>
      </w:r>
      <w:r w:rsidR="00B55044" w:rsidRPr="004A3CD4">
        <w:rPr>
          <w:rFonts w:ascii="Times New Roman" w:hAnsi="Times New Roman" w:cs="Times New Roman"/>
        </w:rPr>
        <w:t xml:space="preserve">, </w:t>
      </w:r>
      <w:r w:rsidR="00BD259C" w:rsidRPr="004A3CD4">
        <w:rPr>
          <w:rFonts w:ascii="Times New Roman" w:hAnsi="Times New Roman" w:cs="Times New Roman"/>
        </w:rPr>
        <w:t>bem com prestação de serviços ao cidadão</w:t>
      </w:r>
      <w:r w:rsidR="00BD259C">
        <w:rPr>
          <w:rFonts w:ascii="Times New Roman" w:hAnsi="Times New Roman" w:cs="Times New Roman"/>
        </w:rPr>
        <w:t xml:space="preserve"> </w:t>
      </w:r>
      <w:r w:rsidR="00B55044">
        <w:rPr>
          <w:rFonts w:ascii="Times New Roman" w:hAnsi="Times New Roman" w:cs="Times New Roman"/>
        </w:rPr>
        <w:t>relativamente</w:t>
      </w:r>
      <w:r w:rsidR="007D708E" w:rsidRPr="00847197">
        <w:rPr>
          <w:rFonts w:ascii="Times New Roman" w:hAnsi="Times New Roman" w:cs="Times New Roman"/>
        </w:rPr>
        <w:t xml:space="preserve"> a contratação pelo Estado para o desenvolvimento de</w:t>
      </w:r>
      <w:r w:rsidR="00C93342" w:rsidRPr="00847197">
        <w:rPr>
          <w:rFonts w:ascii="Times New Roman" w:hAnsi="Times New Roman" w:cs="Times New Roman"/>
        </w:rPr>
        <w:t xml:space="preserve"> </w:t>
      </w:r>
      <w:r w:rsidR="007D708E" w:rsidRPr="00847197">
        <w:rPr>
          <w:rFonts w:ascii="Times New Roman" w:hAnsi="Times New Roman" w:cs="Times New Roman"/>
        </w:rPr>
        <w:t>soluções tecnológicas e de sistemas de informação no âmbito da</w:t>
      </w:r>
      <w:r w:rsidR="00C93342" w:rsidRPr="00847197">
        <w:rPr>
          <w:rFonts w:ascii="Times New Roman" w:hAnsi="Times New Roman" w:cs="Times New Roman"/>
        </w:rPr>
        <w:t xml:space="preserve"> </w:t>
      </w:r>
      <w:r w:rsidR="007D708E" w:rsidRPr="00847197">
        <w:rPr>
          <w:rFonts w:ascii="Times New Roman" w:hAnsi="Times New Roman" w:cs="Times New Roman"/>
        </w:rPr>
        <w:t>prestação de serviços públicos com recurso a sistemas de Governo</w:t>
      </w:r>
      <w:r w:rsidR="00C93342" w:rsidRPr="00847197">
        <w:rPr>
          <w:rFonts w:ascii="Times New Roman" w:hAnsi="Times New Roman" w:cs="Times New Roman"/>
        </w:rPr>
        <w:t xml:space="preserve"> </w:t>
      </w:r>
      <w:r w:rsidR="007D708E" w:rsidRPr="00847197">
        <w:rPr>
          <w:rFonts w:ascii="Times New Roman" w:hAnsi="Times New Roman" w:cs="Times New Roman"/>
        </w:rPr>
        <w:t>Electrónico, obedece o estipulado no presente Regulamento</w:t>
      </w:r>
      <w:r w:rsidR="00C93342" w:rsidRPr="00847197">
        <w:rPr>
          <w:rFonts w:ascii="Times New Roman" w:hAnsi="Times New Roman" w:cs="Times New Roman"/>
        </w:rPr>
        <w:t xml:space="preserve"> </w:t>
      </w:r>
      <w:r w:rsidR="007D708E" w:rsidRPr="00847197">
        <w:rPr>
          <w:rFonts w:ascii="Times New Roman" w:hAnsi="Times New Roman" w:cs="Times New Roman"/>
        </w:rPr>
        <w:t>e subsidiariamente a procedimentos específicos a adoptar pela</w:t>
      </w:r>
      <w:r w:rsidR="00C93342" w:rsidRPr="00847197">
        <w:rPr>
          <w:rFonts w:ascii="Times New Roman" w:hAnsi="Times New Roman" w:cs="Times New Roman"/>
        </w:rPr>
        <w:t xml:space="preserve"> </w:t>
      </w:r>
      <w:r w:rsidR="00116F3C">
        <w:rPr>
          <w:rFonts w:ascii="Times New Roman" w:hAnsi="Times New Roman" w:cs="Times New Roman"/>
        </w:rPr>
        <w:t>Autoridade</w:t>
      </w:r>
      <w:r w:rsidR="00847197">
        <w:rPr>
          <w:rFonts w:ascii="Times New Roman" w:hAnsi="Times New Roman" w:cs="Times New Roman"/>
        </w:rPr>
        <w:t xml:space="preserve"> Reguladora </w:t>
      </w:r>
      <w:r w:rsidR="007D708E" w:rsidRPr="00847197">
        <w:rPr>
          <w:rFonts w:ascii="Times New Roman" w:hAnsi="Times New Roman" w:cs="Times New Roman"/>
        </w:rPr>
        <w:t>das Tecnologias de Informação</w:t>
      </w:r>
      <w:r w:rsidR="00C93342" w:rsidRPr="00847197">
        <w:rPr>
          <w:rFonts w:ascii="Times New Roman" w:hAnsi="Times New Roman" w:cs="Times New Roman"/>
        </w:rPr>
        <w:t xml:space="preserve"> </w:t>
      </w:r>
      <w:r w:rsidR="00ED46B9">
        <w:rPr>
          <w:rFonts w:ascii="Times New Roman" w:hAnsi="Times New Roman" w:cs="Times New Roman"/>
        </w:rPr>
        <w:t>e Comunicação</w:t>
      </w:r>
      <w:r w:rsidR="007D708E" w:rsidRPr="00847197">
        <w:rPr>
          <w:rFonts w:ascii="Times New Roman" w:hAnsi="Times New Roman" w:cs="Times New Roman"/>
        </w:rPr>
        <w:t>.</w:t>
      </w:r>
    </w:p>
    <w:p w14:paraId="094B6056" w14:textId="77777777" w:rsidR="00783A67" w:rsidRDefault="00783A67" w:rsidP="00C81B60">
      <w:pPr>
        <w:jc w:val="both"/>
        <w:rPr>
          <w:rFonts w:ascii="Times New Roman" w:hAnsi="Times New Roman" w:cs="Times New Roman"/>
        </w:rPr>
      </w:pPr>
    </w:p>
    <w:p w14:paraId="5C7FFB62" w14:textId="77777777" w:rsidR="00690692" w:rsidRDefault="00690692" w:rsidP="00C81B60">
      <w:pPr>
        <w:jc w:val="both"/>
        <w:rPr>
          <w:rFonts w:ascii="Times New Roman" w:hAnsi="Times New Roman" w:cs="Times New Roman"/>
        </w:rPr>
      </w:pPr>
    </w:p>
    <w:p w14:paraId="34DBBA17" w14:textId="77777777" w:rsidR="00690692" w:rsidRDefault="00690692" w:rsidP="00C81B60">
      <w:pPr>
        <w:jc w:val="both"/>
        <w:rPr>
          <w:rFonts w:ascii="Times New Roman" w:hAnsi="Times New Roman" w:cs="Times New Roman"/>
        </w:rPr>
      </w:pPr>
    </w:p>
    <w:p w14:paraId="58DFE431" w14:textId="77777777" w:rsidR="00690692" w:rsidRDefault="00690692" w:rsidP="00C81B60">
      <w:pPr>
        <w:jc w:val="both"/>
        <w:rPr>
          <w:rFonts w:ascii="Times New Roman" w:hAnsi="Times New Roman" w:cs="Times New Roman"/>
        </w:rPr>
      </w:pPr>
    </w:p>
    <w:p w14:paraId="71E8258D" w14:textId="77777777" w:rsidR="003D18AA" w:rsidRDefault="003D18AA" w:rsidP="00C81B60">
      <w:pPr>
        <w:jc w:val="both"/>
        <w:rPr>
          <w:rFonts w:ascii="Times New Roman" w:hAnsi="Times New Roman" w:cs="Times New Roman"/>
        </w:rPr>
      </w:pPr>
    </w:p>
    <w:p w14:paraId="7802E82C" w14:textId="17E1AED0" w:rsidR="00C81B60" w:rsidRPr="00CC122F" w:rsidRDefault="00C81B60" w:rsidP="00C81B60">
      <w:pPr>
        <w:jc w:val="center"/>
        <w:rPr>
          <w:rFonts w:ascii="Times New Roman" w:hAnsi="Times New Roman" w:cs="Times New Roman"/>
        </w:rPr>
      </w:pPr>
      <w:r w:rsidRPr="00CC122F">
        <w:rPr>
          <w:rFonts w:ascii="Times New Roman" w:hAnsi="Times New Roman" w:cs="Times New Roman"/>
        </w:rPr>
        <w:lastRenderedPageBreak/>
        <w:t>ARTIGO 3</w:t>
      </w:r>
    </w:p>
    <w:p w14:paraId="2291CE22" w14:textId="77777777" w:rsidR="00C81B60" w:rsidRPr="00CC122F" w:rsidRDefault="00C81B60" w:rsidP="00C81B60">
      <w:pPr>
        <w:jc w:val="center"/>
        <w:rPr>
          <w:rFonts w:ascii="Times New Roman" w:hAnsi="Times New Roman" w:cs="Times New Roman"/>
          <w:b/>
        </w:rPr>
      </w:pPr>
      <w:r w:rsidRPr="00CC122F">
        <w:rPr>
          <w:rFonts w:ascii="Times New Roman" w:hAnsi="Times New Roman" w:cs="Times New Roman"/>
          <w:b/>
        </w:rPr>
        <w:t>(Quadro de Interoperabilidade)</w:t>
      </w:r>
    </w:p>
    <w:p w14:paraId="4E9DA26D" w14:textId="77777777" w:rsidR="00C81B60" w:rsidRPr="00CC122F" w:rsidRDefault="00C81B60" w:rsidP="00C81B60">
      <w:pPr>
        <w:jc w:val="both"/>
        <w:rPr>
          <w:rFonts w:ascii="Times New Roman" w:hAnsi="Times New Roman" w:cs="Times New Roman"/>
        </w:rPr>
      </w:pPr>
    </w:p>
    <w:p w14:paraId="43716F74" w14:textId="0FDE8C7E" w:rsidR="00C81B60" w:rsidRPr="00CC122F" w:rsidRDefault="00C81B60" w:rsidP="00B479E0">
      <w:pPr>
        <w:pStyle w:val="PargrafodaLista"/>
        <w:numPr>
          <w:ilvl w:val="0"/>
          <w:numId w:val="26"/>
        </w:numPr>
        <w:ind w:left="360" w:hanging="270"/>
        <w:jc w:val="both"/>
        <w:rPr>
          <w:rFonts w:ascii="Times New Roman" w:hAnsi="Times New Roman" w:cs="Times New Roman"/>
        </w:rPr>
      </w:pPr>
      <w:r w:rsidRPr="00CC122F">
        <w:rPr>
          <w:rFonts w:ascii="Times New Roman" w:hAnsi="Times New Roman" w:cs="Times New Roman"/>
        </w:rPr>
        <w:t>O Quadro de Interoperabilidade de Governo Electrónico é um conjunto de princípios, padrões, directrizes e arquitecturas, técnico-organizacionais estabelecidas pelo Governo, para assegurar a partilha e re-uso de dados entre infra-estruturas e de tecnologias de informação e sistemas de informação das instituições públicas.</w:t>
      </w:r>
    </w:p>
    <w:p w14:paraId="3C69892C" w14:textId="61B3AED2" w:rsidR="00C81B60" w:rsidRPr="00CC122F" w:rsidRDefault="00C81B60" w:rsidP="00B479E0">
      <w:pPr>
        <w:pStyle w:val="PargrafodaLista"/>
        <w:numPr>
          <w:ilvl w:val="0"/>
          <w:numId w:val="26"/>
        </w:numPr>
        <w:ind w:left="360" w:hanging="270"/>
        <w:jc w:val="both"/>
        <w:rPr>
          <w:rFonts w:ascii="Times New Roman" w:hAnsi="Times New Roman" w:cs="Times New Roman"/>
        </w:rPr>
      </w:pPr>
      <w:r w:rsidRPr="00CC122F">
        <w:rPr>
          <w:rFonts w:ascii="Times New Roman" w:hAnsi="Times New Roman" w:cs="Times New Roman"/>
        </w:rPr>
        <w:t>Para efeitos do presente Regulamento, são adoptadas outras definições que constam do glossário em anexo, que dele faz parte integrante.</w:t>
      </w:r>
    </w:p>
    <w:p w14:paraId="179A55F4" w14:textId="77777777" w:rsidR="00C93342" w:rsidRPr="00EF5241" w:rsidRDefault="00C93342" w:rsidP="00ED46B9">
      <w:pPr>
        <w:jc w:val="both"/>
        <w:rPr>
          <w:rFonts w:ascii="Times New Roman" w:hAnsi="Times New Roman" w:cs="Times New Roman"/>
        </w:rPr>
      </w:pPr>
    </w:p>
    <w:p w14:paraId="08874A20" w14:textId="77777777" w:rsidR="007D708E" w:rsidRPr="00EF5241" w:rsidRDefault="007D708E" w:rsidP="00ED46B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CAPÍTULO II</w:t>
      </w:r>
    </w:p>
    <w:p w14:paraId="4933575C" w14:textId="77777777" w:rsidR="007D708E" w:rsidRDefault="007D708E" w:rsidP="00ED46B9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Princípios do Quadro de Interoperabilidade</w:t>
      </w:r>
    </w:p>
    <w:p w14:paraId="57B56B7E" w14:textId="77777777" w:rsidR="00ED46B9" w:rsidRPr="00EF5241" w:rsidRDefault="00ED46B9" w:rsidP="00ED46B9">
      <w:pPr>
        <w:jc w:val="center"/>
        <w:rPr>
          <w:rFonts w:ascii="Times New Roman" w:hAnsi="Times New Roman" w:cs="Times New Roman"/>
        </w:rPr>
      </w:pPr>
    </w:p>
    <w:p w14:paraId="51AB44EE" w14:textId="77777777" w:rsidR="007D708E" w:rsidRPr="00EF5241" w:rsidRDefault="007D708E" w:rsidP="00ED46B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ARTIGO 4</w:t>
      </w:r>
    </w:p>
    <w:p w14:paraId="32803681" w14:textId="77777777" w:rsidR="007D708E" w:rsidRDefault="007D708E" w:rsidP="00ED46B9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(Princípios)</w:t>
      </w:r>
    </w:p>
    <w:p w14:paraId="65E9B5CF" w14:textId="77777777" w:rsidR="00ED46B9" w:rsidRPr="00EF5241" w:rsidRDefault="00ED46B9" w:rsidP="00ED46B9">
      <w:pPr>
        <w:jc w:val="center"/>
        <w:rPr>
          <w:rFonts w:ascii="Times New Roman" w:hAnsi="Times New Roman" w:cs="Times New Roman"/>
        </w:rPr>
      </w:pPr>
    </w:p>
    <w:p w14:paraId="7BB7B6BF" w14:textId="26372499" w:rsidR="007D708E" w:rsidRPr="00EF5241" w:rsidRDefault="007D708E" w:rsidP="00ED46B9">
      <w:pPr>
        <w:jc w:val="both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São princípios do Quadro de Interoperabilidade:</w:t>
      </w:r>
    </w:p>
    <w:p w14:paraId="51EAACF4" w14:textId="085FE906" w:rsidR="007D708E" w:rsidRPr="00ED46B9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D708E" w:rsidRPr="00ED46B9">
        <w:rPr>
          <w:rFonts w:ascii="Times New Roman" w:hAnsi="Times New Roman" w:cs="Times New Roman"/>
        </w:rPr>
        <w:t>rincípio da Legalidade;</w:t>
      </w:r>
    </w:p>
    <w:p w14:paraId="32F9F850" w14:textId="2B4819EA" w:rsidR="007D708E" w:rsidRPr="00ED46B9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D708E" w:rsidRPr="00ED46B9">
        <w:rPr>
          <w:rFonts w:ascii="Times New Roman" w:hAnsi="Times New Roman" w:cs="Times New Roman"/>
        </w:rPr>
        <w:t>rincípio da Transparência;</w:t>
      </w:r>
    </w:p>
    <w:p w14:paraId="3D6EC46D" w14:textId="731D53A0" w:rsidR="007D708E" w:rsidRPr="00ED46B9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D708E" w:rsidRPr="00ED46B9">
        <w:rPr>
          <w:rFonts w:ascii="Times New Roman" w:hAnsi="Times New Roman" w:cs="Times New Roman"/>
        </w:rPr>
        <w:t>rincípio da Prossecução do Interesse Público e Protecção</w:t>
      </w:r>
      <w:r w:rsidR="00ED46B9" w:rsidRPr="00ED46B9">
        <w:rPr>
          <w:rFonts w:ascii="Times New Roman" w:hAnsi="Times New Roman" w:cs="Times New Roman"/>
        </w:rPr>
        <w:t xml:space="preserve"> </w:t>
      </w:r>
      <w:r w:rsidR="007D708E" w:rsidRPr="00ED46B9">
        <w:rPr>
          <w:rFonts w:ascii="Times New Roman" w:hAnsi="Times New Roman" w:cs="Times New Roman"/>
        </w:rPr>
        <w:t>dos Direitos e Interesses do Cidadão;</w:t>
      </w:r>
    </w:p>
    <w:p w14:paraId="5D726442" w14:textId="682579F4" w:rsidR="007D708E" w:rsidRPr="00ED46B9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D708E" w:rsidRPr="00ED46B9">
        <w:rPr>
          <w:rFonts w:ascii="Times New Roman" w:hAnsi="Times New Roman" w:cs="Times New Roman"/>
        </w:rPr>
        <w:t>rincípio da Integridade de Dados e Informação;</w:t>
      </w:r>
    </w:p>
    <w:p w14:paraId="087D2FF1" w14:textId="0A9DCBB1" w:rsidR="007D708E" w:rsidRPr="00ED46B9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D708E" w:rsidRPr="00ED46B9">
        <w:rPr>
          <w:rFonts w:ascii="Times New Roman" w:hAnsi="Times New Roman" w:cs="Times New Roman"/>
        </w:rPr>
        <w:t>rincípio da Confidencialidade;</w:t>
      </w:r>
    </w:p>
    <w:p w14:paraId="45A4DC9C" w14:textId="1689919D" w:rsidR="007D708E" w:rsidRPr="00ED46B9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D708E" w:rsidRPr="00ED46B9">
        <w:rPr>
          <w:rFonts w:ascii="Times New Roman" w:hAnsi="Times New Roman" w:cs="Times New Roman"/>
        </w:rPr>
        <w:t>rincípio da Autenticidade;</w:t>
      </w:r>
    </w:p>
    <w:p w14:paraId="03CD23AB" w14:textId="00C5BF35" w:rsidR="007D708E" w:rsidRPr="00ED46B9" w:rsidRDefault="007D708E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D46B9">
        <w:rPr>
          <w:rFonts w:ascii="Times New Roman" w:hAnsi="Times New Roman" w:cs="Times New Roman"/>
        </w:rPr>
        <w:t>Princípio de Partilha de Dados entre as entidades</w:t>
      </w:r>
      <w:r w:rsidR="00ED46B9" w:rsidRPr="00ED46B9">
        <w:rPr>
          <w:rFonts w:ascii="Times New Roman" w:hAnsi="Times New Roman" w:cs="Times New Roman"/>
        </w:rPr>
        <w:t xml:space="preserve"> </w:t>
      </w:r>
      <w:r w:rsidRPr="00ED46B9">
        <w:rPr>
          <w:rFonts w:ascii="Times New Roman" w:hAnsi="Times New Roman" w:cs="Times New Roman"/>
        </w:rPr>
        <w:t>da Administração Pública para a prossecução de uma</w:t>
      </w:r>
      <w:r w:rsidR="00ED46B9" w:rsidRPr="00ED46B9">
        <w:rPr>
          <w:rFonts w:ascii="Times New Roman" w:hAnsi="Times New Roman" w:cs="Times New Roman"/>
        </w:rPr>
        <w:t xml:space="preserve"> </w:t>
      </w:r>
      <w:r w:rsidRPr="00ED46B9">
        <w:rPr>
          <w:rFonts w:ascii="Times New Roman" w:hAnsi="Times New Roman" w:cs="Times New Roman"/>
        </w:rPr>
        <w:t>actividade do Estado;</w:t>
      </w:r>
    </w:p>
    <w:p w14:paraId="32AE53C0" w14:textId="4A346FE8" w:rsidR="007D708E" w:rsidRPr="00ED46B9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D708E" w:rsidRPr="00ED46B9">
        <w:rPr>
          <w:rFonts w:ascii="Times New Roman" w:hAnsi="Times New Roman" w:cs="Times New Roman"/>
        </w:rPr>
        <w:t>rincípio de Recolha de Dados do Cidadão Única Vez</w:t>
      </w:r>
      <w:r w:rsidR="00D93028" w:rsidRPr="00ED46B9">
        <w:rPr>
          <w:rFonts w:ascii="Times New Roman" w:hAnsi="Times New Roman" w:cs="Times New Roman"/>
        </w:rPr>
        <w:t xml:space="preserve"> </w:t>
      </w:r>
      <w:r w:rsidR="007D708E" w:rsidRPr="00ED46B9">
        <w:rPr>
          <w:rFonts w:ascii="Times New Roman" w:hAnsi="Times New Roman" w:cs="Times New Roman"/>
        </w:rPr>
        <w:t>pela Administração Pública;</w:t>
      </w:r>
    </w:p>
    <w:p w14:paraId="64CFADB6" w14:textId="574EDFAA" w:rsidR="007D708E" w:rsidRPr="00ED46B9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D708E" w:rsidRPr="00ED46B9">
        <w:rPr>
          <w:rFonts w:ascii="Times New Roman" w:hAnsi="Times New Roman" w:cs="Times New Roman"/>
        </w:rPr>
        <w:t>rincípio de Dados Autoritários;</w:t>
      </w:r>
    </w:p>
    <w:p w14:paraId="207C6E7A" w14:textId="537E7FE5" w:rsidR="007240D6" w:rsidRPr="00ED46B9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D708E" w:rsidRPr="00ED46B9">
        <w:rPr>
          <w:rFonts w:ascii="Times New Roman" w:hAnsi="Times New Roman" w:cs="Times New Roman"/>
        </w:rPr>
        <w:t>rincípio da Celeridade dos Processos Administrativos</w:t>
      </w:r>
      <w:r w:rsidR="007240D6" w:rsidRPr="00ED46B9">
        <w:rPr>
          <w:rFonts w:ascii="Times New Roman" w:hAnsi="Times New Roman" w:cs="Times New Roman"/>
        </w:rPr>
        <w:t>;</w:t>
      </w:r>
    </w:p>
    <w:p w14:paraId="7E3D2E35" w14:textId="321F929E" w:rsidR="007240D6" w:rsidRPr="00783A67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050E3D">
        <w:rPr>
          <w:rFonts w:ascii="Times New Roman" w:hAnsi="Times New Roman" w:cs="Times New Roman"/>
          <w:b/>
        </w:rPr>
        <w:t>rincípio da N</w:t>
      </w:r>
      <w:r w:rsidR="007240D6" w:rsidRPr="00ED46B9">
        <w:rPr>
          <w:rFonts w:ascii="Times New Roman" w:hAnsi="Times New Roman" w:cs="Times New Roman"/>
          <w:b/>
        </w:rPr>
        <w:t>eutralidade Técnica;</w:t>
      </w:r>
    </w:p>
    <w:p w14:paraId="12850524" w14:textId="79CAD068" w:rsidR="007240D6" w:rsidRPr="00783A67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050E3D" w:rsidRPr="00783A67">
        <w:rPr>
          <w:rFonts w:ascii="Times New Roman" w:hAnsi="Times New Roman" w:cs="Times New Roman"/>
          <w:b/>
        </w:rPr>
        <w:t>rincípio P</w:t>
      </w:r>
      <w:r w:rsidR="007240D6" w:rsidRPr="00783A67">
        <w:rPr>
          <w:rFonts w:ascii="Times New Roman" w:hAnsi="Times New Roman" w:cs="Times New Roman"/>
          <w:b/>
        </w:rPr>
        <w:t>roporcionalidade;</w:t>
      </w:r>
    </w:p>
    <w:p w14:paraId="0A695CFE" w14:textId="4009E2E3" w:rsidR="007240D6" w:rsidRPr="00783A67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050E3D" w:rsidRPr="00783A67">
        <w:rPr>
          <w:rFonts w:ascii="Times New Roman" w:hAnsi="Times New Roman" w:cs="Times New Roman"/>
          <w:b/>
        </w:rPr>
        <w:t>rincípio de R</w:t>
      </w:r>
      <w:r w:rsidR="007240D6" w:rsidRPr="00783A67">
        <w:rPr>
          <w:rFonts w:ascii="Times New Roman" w:hAnsi="Times New Roman" w:cs="Times New Roman"/>
          <w:b/>
        </w:rPr>
        <w:t>eutilização;</w:t>
      </w:r>
    </w:p>
    <w:p w14:paraId="07212989" w14:textId="5B9ABB6E" w:rsidR="007240D6" w:rsidRDefault="00513D6C" w:rsidP="00ED46B9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050E3D">
        <w:rPr>
          <w:rFonts w:ascii="Times New Roman" w:hAnsi="Times New Roman" w:cs="Times New Roman"/>
          <w:b/>
        </w:rPr>
        <w:t>rincípio de S</w:t>
      </w:r>
      <w:r w:rsidR="00FA2E93">
        <w:rPr>
          <w:rFonts w:ascii="Times New Roman" w:hAnsi="Times New Roman" w:cs="Times New Roman"/>
          <w:b/>
        </w:rPr>
        <w:t>egurança desde a C</w:t>
      </w:r>
      <w:r w:rsidR="007240D6" w:rsidRPr="00ED46B9">
        <w:rPr>
          <w:rFonts w:ascii="Times New Roman" w:hAnsi="Times New Roman" w:cs="Times New Roman"/>
          <w:b/>
        </w:rPr>
        <w:t>oncepção.</w:t>
      </w:r>
    </w:p>
    <w:p w14:paraId="20A64BF0" w14:textId="4013C22A" w:rsidR="00ED46B9" w:rsidRDefault="00FA2E93" w:rsidP="00050E3D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Princípio do Digital como </w:t>
      </w:r>
      <w:r w:rsidRPr="00CC122F">
        <w:rPr>
          <w:rFonts w:ascii="Times New Roman" w:hAnsi="Times New Roman" w:cs="Times New Roman"/>
          <w:b/>
        </w:rPr>
        <w:t>Regra</w:t>
      </w:r>
      <w:r w:rsidR="000E139A">
        <w:rPr>
          <w:rFonts w:ascii="Times New Roman" w:hAnsi="Times New Roman" w:cs="Times New Roman"/>
          <w:b/>
        </w:rPr>
        <w:t>.</w:t>
      </w:r>
    </w:p>
    <w:p w14:paraId="510C9222" w14:textId="1ACB8AB9" w:rsidR="00BD259C" w:rsidRPr="004A3CD4" w:rsidRDefault="00BD259C" w:rsidP="00050E3D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4A3CD4">
        <w:rPr>
          <w:rFonts w:ascii="Times New Roman" w:hAnsi="Times New Roman" w:cs="Times New Roman"/>
          <w:b/>
        </w:rPr>
        <w:lastRenderedPageBreak/>
        <w:t>Princípio de consentimento</w:t>
      </w:r>
      <w:r w:rsidR="00A87692" w:rsidRPr="004A3CD4">
        <w:rPr>
          <w:rFonts w:ascii="Times New Roman" w:hAnsi="Times New Roman" w:cs="Times New Roman"/>
          <w:b/>
        </w:rPr>
        <w:t xml:space="preserve"> e legitimidade</w:t>
      </w:r>
      <w:r w:rsidRPr="004A3CD4">
        <w:rPr>
          <w:rFonts w:ascii="Times New Roman" w:hAnsi="Times New Roman" w:cs="Times New Roman"/>
          <w:b/>
        </w:rPr>
        <w:t>.</w:t>
      </w:r>
    </w:p>
    <w:p w14:paraId="609CBE46" w14:textId="77777777" w:rsidR="004A3CD4" w:rsidRPr="00BD259C" w:rsidRDefault="004A3CD4" w:rsidP="004A3CD4">
      <w:pPr>
        <w:pStyle w:val="PargrafodaLista"/>
        <w:jc w:val="both"/>
        <w:rPr>
          <w:rFonts w:ascii="Times New Roman" w:hAnsi="Times New Roman" w:cs="Times New Roman"/>
          <w:b/>
          <w:color w:val="FF0000"/>
        </w:rPr>
      </w:pPr>
    </w:p>
    <w:p w14:paraId="7CECA0BB" w14:textId="77777777" w:rsidR="007D708E" w:rsidRPr="00EF5241" w:rsidRDefault="007D708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ARTIGO 5</w:t>
      </w:r>
    </w:p>
    <w:p w14:paraId="1CDF113C" w14:textId="77777777" w:rsidR="007D708E" w:rsidRDefault="007D708E" w:rsidP="001C3909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(Princípio da Legalidade)</w:t>
      </w:r>
    </w:p>
    <w:p w14:paraId="5A314A1F" w14:textId="77777777" w:rsidR="00050E3D" w:rsidRPr="00EF5241" w:rsidRDefault="00050E3D" w:rsidP="001C3909">
      <w:pPr>
        <w:jc w:val="center"/>
        <w:rPr>
          <w:rFonts w:ascii="Times New Roman" w:hAnsi="Times New Roman" w:cs="Times New Roman"/>
        </w:rPr>
      </w:pPr>
    </w:p>
    <w:p w14:paraId="5F6FCE52" w14:textId="3E14BF43" w:rsidR="007D708E" w:rsidRDefault="007D708E" w:rsidP="001C3909">
      <w:pPr>
        <w:jc w:val="both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Aplicando o Quadro de Interoperabilidade de Governo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Electrónico, os actos da Administração Pública devem obedecer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 xml:space="preserve">à lei e </w:t>
      </w:r>
      <w:r w:rsidR="00B74BE2">
        <w:rPr>
          <w:rFonts w:ascii="Times New Roman" w:hAnsi="Times New Roman" w:cs="Times New Roman"/>
        </w:rPr>
        <w:t>a</w:t>
      </w:r>
      <w:r w:rsidRPr="00EF5241">
        <w:rPr>
          <w:rFonts w:ascii="Times New Roman" w:hAnsi="Times New Roman" w:cs="Times New Roman"/>
        </w:rPr>
        <w:t xml:space="preserve">o </w:t>
      </w:r>
      <w:r w:rsidR="00B74BE2">
        <w:rPr>
          <w:rFonts w:ascii="Times New Roman" w:hAnsi="Times New Roman" w:cs="Times New Roman"/>
        </w:rPr>
        <w:t>D</w:t>
      </w:r>
      <w:r w:rsidRPr="00EF5241">
        <w:rPr>
          <w:rFonts w:ascii="Times New Roman" w:hAnsi="Times New Roman" w:cs="Times New Roman"/>
        </w:rPr>
        <w:t xml:space="preserve">ireito, não podendo ser usados para prossecução de </w:t>
      </w:r>
      <w:r w:rsidR="00C93342" w:rsidRPr="00EF5241">
        <w:rPr>
          <w:rFonts w:ascii="Times New Roman" w:hAnsi="Times New Roman" w:cs="Times New Roman"/>
        </w:rPr>
        <w:t>fins</w:t>
      </w:r>
      <w:r w:rsidR="00C93342">
        <w:rPr>
          <w:rFonts w:ascii="Times New Roman" w:hAnsi="Times New Roman" w:cs="Times New Roman"/>
        </w:rPr>
        <w:t xml:space="preserve"> diferentes</w:t>
      </w:r>
      <w:r w:rsidRPr="00EF5241">
        <w:rPr>
          <w:rFonts w:ascii="Times New Roman" w:hAnsi="Times New Roman" w:cs="Times New Roman"/>
        </w:rPr>
        <w:t xml:space="preserve"> dos atribuídos por lei.</w:t>
      </w:r>
    </w:p>
    <w:p w14:paraId="67EDD4A9" w14:textId="77777777" w:rsidR="00D93028" w:rsidRPr="00EF5241" w:rsidRDefault="00D93028" w:rsidP="001C3909">
      <w:pPr>
        <w:jc w:val="both"/>
        <w:rPr>
          <w:rFonts w:ascii="Times New Roman" w:hAnsi="Times New Roman" w:cs="Times New Roman"/>
        </w:rPr>
      </w:pPr>
    </w:p>
    <w:p w14:paraId="5F4B0C82" w14:textId="77777777" w:rsidR="007D708E" w:rsidRPr="00EF5241" w:rsidRDefault="007D708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ARTIGO 6</w:t>
      </w:r>
    </w:p>
    <w:p w14:paraId="5D2BC692" w14:textId="77777777" w:rsidR="007D708E" w:rsidRDefault="007D708E" w:rsidP="001C3909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(Princípio de Transparência)</w:t>
      </w:r>
    </w:p>
    <w:p w14:paraId="26BC08D6" w14:textId="77777777" w:rsidR="00ED46B9" w:rsidRPr="00EF5241" w:rsidRDefault="00ED46B9" w:rsidP="001C3909">
      <w:pPr>
        <w:jc w:val="center"/>
        <w:rPr>
          <w:rFonts w:ascii="Times New Roman" w:hAnsi="Times New Roman" w:cs="Times New Roman"/>
        </w:rPr>
      </w:pPr>
    </w:p>
    <w:p w14:paraId="0A0A5FE5" w14:textId="28EDD920" w:rsidR="007D708E" w:rsidRDefault="009E0E42" w:rsidP="001C39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Aplicando o</w:t>
      </w:r>
      <w:r w:rsidR="007D708E" w:rsidRPr="00EF5241">
        <w:rPr>
          <w:rFonts w:ascii="Times New Roman" w:hAnsi="Times New Roman" w:cs="Times New Roman"/>
        </w:rPr>
        <w:t xml:space="preserve"> </w:t>
      </w:r>
      <w:r w:rsidRPr="009E0E42">
        <w:rPr>
          <w:rFonts w:ascii="Times New Roman" w:hAnsi="Times New Roman" w:cs="Times New Roman"/>
        </w:rPr>
        <w:t>Quadro de Interoperabilidade de Governo Electrónico</w:t>
      </w:r>
      <w:r w:rsidR="007D708E" w:rsidRPr="00EF5241">
        <w:rPr>
          <w:rFonts w:ascii="Times New Roman" w:hAnsi="Times New Roman" w:cs="Times New Roman"/>
        </w:rPr>
        <w:t>, os actos da Administração</w:t>
      </w:r>
      <w:r w:rsidR="00C93342">
        <w:rPr>
          <w:rFonts w:ascii="Times New Roman" w:hAnsi="Times New Roman" w:cs="Times New Roman"/>
        </w:rPr>
        <w:t xml:space="preserve"> </w:t>
      </w:r>
      <w:r w:rsidR="007D708E" w:rsidRPr="00EF5241">
        <w:rPr>
          <w:rFonts w:ascii="Times New Roman" w:hAnsi="Times New Roman" w:cs="Times New Roman"/>
        </w:rPr>
        <w:t>Pública devem ser transparentes, para que as pessoas singulares</w:t>
      </w:r>
      <w:r w:rsidR="00C93342">
        <w:rPr>
          <w:rFonts w:ascii="Times New Roman" w:hAnsi="Times New Roman" w:cs="Times New Roman"/>
        </w:rPr>
        <w:t xml:space="preserve"> </w:t>
      </w:r>
      <w:r w:rsidR="007D708E" w:rsidRPr="00EF5241">
        <w:rPr>
          <w:rFonts w:ascii="Times New Roman" w:hAnsi="Times New Roman" w:cs="Times New Roman"/>
        </w:rPr>
        <w:t>e colectivas possam saber antecipadamente as condições jurídicas</w:t>
      </w:r>
      <w:r w:rsidR="00C93342">
        <w:rPr>
          <w:rFonts w:ascii="Times New Roman" w:hAnsi="Times New Roman" w:cs="Times New Roman"/>
        </w:rPr>
        <w:t xml:space="preserve"> </w:t>
      </w:r>
      <w:r w:rsidR="007D708E" w:rsidRPr="00EF5241">
        <w:rPr>
          <w:rFonts w:ascii="Times New Roman" w:hAnsi="Times New Roman" w:cs="Times New Roman"/>
        </w:rPr>
        <w:t>em que poderão realizar os seus interesses e exercer os seus</w:t>
      </w:r>
      <w:r w:rsidR="00C93342">
        <w:rPr>
          <w:rFonts w:ascii="Times New Roman" w:hAnsi="Times New Roman" w:cs="Times New Roman"/>
        </w:rPr>
        <w:t xml:space="preserve"> </w:t>
      </w:r>
      <w:r w:rsidR="007D708E" w:rsidRPr="00EF5241">
        <w:rPr>
          <w:rFonts w:ascii="Times New Roman" w:hAnsi="Times New Roman" w:cs="Times New Roman"/>
        </w:rPr>
        <w:t>direitos.</w:t>
      </w:r>
    </w:p>
    <w:p w14:paraId="48C5AB67" w14:textId="77777777" w:rsidR="00C93342" w:rsidRPr="00EF5241" w:rsidRDefault="00C93342" w:rsidP="001C3909">
      <w:pPr>
        <w:jc w:val="both"/>
        <w:rPr>
          <w:rFonts w:ascii="Times New Roman" w:hAnsi="Times New Roman" w:cs="Times New Roman"/>
        </w:rPr>
      </w:pPr>
    </w:p>
    <w:p w14:paraId="4B0D8F4F" w14:textId="77777777" w:rsidR="007D708E" w:rsidRPr="00EF5241" w:rsidRDefault="007D708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ARTIGO 7</w:t>
      </w:r>
    </w:p>
    <w:p w14:paraId="623FAF9A" w14:textId="77777777" w:rsidR="007D708E" w:rsidRPr="00EF5241" w:rsidRDefault="007D708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  <w:b/>
          <w:bCs/>
        </w:rPr>
        <w:t>(Princípio da Prossecução do Interesse Público e Protecção</w:t>
      </w:r>
    </w:p>
    <w:p w14:paraId="404081FC" w14:textId="77777777" w:rsidR="007D708E" w:rsidRDefault="007D708E" w:rsidP="001C3909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dos Direitos e Interesses do Cidadão)</w:t>
      </w:r>
    </w:p>
    <w:p w14:paraId="16ABBAA2" w14:textId="77777777" w:rsidR="00ED46B9" w:rsidRPr="00EF5241" w:rsidRDefault="00ED46B9" w:rsidP="001C3909">
      <w:pPr>
        <w:jc w:val="center"/>
        <w:rPr>
          <w:rFonts w:ascii="Times New Roman" w:hAnsi="Times New Roman" w:cs="Times New Roman"/>
        </w:rPr>
      </w:pPr>
    </w:p>
    <w:p w14:paraId="427CCAC5" w14:textId="35FC951A" w:rsidR="007D708E" w:rsidRPr="00EF5241" w:rsidRDefault="007D708E" w:rsidP="001C3909">
      <w:pPr>
        <w:jc w:val="both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Aplicando o Quadro de Interoperabilidade, os órgãos</w:t>
      </w:r>
      <w:r w:rsidR="00C93342">
        <w:rPr>
          <w:rFonts w:ascii="Times New Roman" w:hAnsi="Times New Roman" w:cs="Times New Roman"/>
        </w:rPr>
        <w:t xml:space="preserve"> </w:t>
      </w:r>
      <w:r w:rsidR="00783A67">
        <w:rPr>
          <w:rFonts w:ascii="Times New Roman" w:hAnsi="Times New Roman" w:cs="Times New Roman"/>
        </w:rPr>
        <w:t xml:space="preserve">da Administração Pública devem </w:t>
      </w:r>
      <w:r w:rsidRPr="00EF5241">
        <w:rPr>
          <w:rFonts w:ascii="Times New Roman" w:hAnsi="Times New Roman" w:cs="Times New Roman"/>
        </w:rPr>
        <w:t>prosseguir o interesse público,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sem prejuízo dos direitos e interesses dos particulares protegidos</w:t>
      </w:r>
    </w:p>
    <w:p w14:paraId="487BC7B3" w14:textId="77777777" w:rsidR="007D708E" w:rsidRDefault="007D708E" w:rsidP="001C3909">
      <w:pPr>
        <w:jc w:val="both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por lei.</w:t>
      </w:r>
    </w:p>
    <w:p w14:paraId="79AF20D7" w14:textId="77777777" w:rsidR="00C93342" w:rsidRPr="00EF5241" w:rsidRDefault="00C93342" w:rsidP="001C3909">
      <w:pPr>
        <w:jc w:val="both"/>
        <w:rPr>
          <w:rFonts w:ascii="Times New Roman" w:hAnsi="Times New Roman" w:cs="Times New Roman"/>
        </w:rPr>
      </w:pPr>
    </w:p>
    <w:p w14:paraId="4FA8F997" w14:textId="77777777" w:rsidR="007D708E" w:rsidRPr="00EF5241" w:rsidRDefault="007D708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ARTIGO 8</w:t>
      </w:r>
    </w:p>
    <w:p w14:paraId="207BEE59" w14:textId="77777777" w:rsidR="007D708E" w:rsidRDefault="007D708E" w:rsidP="001C3909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(Princípio da Integridade de Dados e Informação)</w:t>
      </w:r>
    </w:p>
    <w:p w14:paraId="552397DE" w14:textId="77777777" w:rsidR="00ED46B9" w:rsidRPr="00EF5241" w:rsidRDefault="00ED46B9" w:rsidP="001C3909">
      <w:pPr>
        <w:jc w:val="center"/>
        <w:rPr>
          <w:rFonts w:ascii="Times New Roman" w:hAnsi="Times New Roman" w:cs="Times New Roman"/>
        </w:rPr>
      </w:pPr>
    </w:p>
    <w:p w14:paraId="0AE47861" w14:textId="3B5BF233" w:rsidR="007D708E" w:rsidRDefault="007D708E" w:rsidP="001C3909">
      <w:pPr>
        <w:jc w:val="both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Aplicando o Quadro de Interoperabilidade de Governo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Electrónico deve-se assegurar a integridade dos dados e da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informação partilhada, mantendo a sua origem e não podendo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ser alterados, se não por pessoas autorizadas nos termos da lei.</w:t>
      </w:r>
    </w:p>
    <w:p w14:paraId="066F3795" w14:textId="77777777" w:rsidR="00C93342" w:rsidRDefault="00C93342" w:rsidP="001C3909">
      <w:pPr>
        <w:jc w:val="both"/>
        <w:rPr>
          <w:rFonts w:ascii="Times New Roman" w:hAnsi="Times New Roman" w:cs="Times New Roman"/>
        </w:rPr>
      </w:pPr>
    </w:p>
    <w:p w14:paraId="39505963" w14:textId="77777777" w:rsidR="00050E3D" w:rsidRDefault="00050E3D" w:rsidP="001C3909">
      <w:pPr>
        <w:jc w:val="both"/>
        <w:rPr>
          <w:rFonts w:ascii="Times New Roman" w:hAnsi="Times New Roman" w:cs="Times New Roman"/>
        </w:rPr>
      </w:pPr>
    </w:p>
    <w:p w14:paraId="0BE2E0B7" w14:textId="77777777" w:rsidR="00050E3D" w:rsidRDefault="00050E3D" w:rsidP="001C3909">
      <w:pPr>
        <w:jc w:val="both"/>
        <w:rPr>
          <w:rFonts w:ascii="Times New Roman" w:hAnsi="Times New Roman" w:cs="Times New Roman"/>
        </w:rPr>
      </w:pPr>
    </w:p>
    <w:p w14:paraId="3B4ABE6D" w14:textId="77777777" w:rsidR="00916BEE" w:rsidRPr="00EF5241" w:rsidRDefault="00916BEE" w:rsidP="001C3909">
      <w:pPr>
        <w:jc w:val="both"/>
        <w:rPr>
          <w:rFonts w:ascii="Times New Roman" w:hAnsi="Times New Roman" w:cs="Times New Roman"/>
        </w:rPr>
      </w:pPr>
    </w:p>
    <w:p w14:paraId="79EAE08D" w14:textId="77777777" w:rsidR="007D708E" w:rsidRPr="00EF5241" w:rsidRDefault="007D708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ARTIGO 9</w:t>
      </w:r>
    </w:p>
    <w:p w14:paraId="42B56DB8" w14:textId="77777777" w:rsidR="007D708E" w:rsidRDefault="007D708E" w:rsidP="001C3909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(Princípio da Confidencialidade)</w:t>
      </w:r>
    </w:p>
    <w:p w14:paraId="5E8BEEAD" w14:textId="77777777" w:rsidR="00050E3D" w:rsidRPr="00EF5241" w:rsidRDefault="00050E3D" w:rsidP="001C3909">
      <w:pPr>
        <w:jc w:val="center"/>
        <w:rPr>
          <w:rFonts w:ascii="Times New Roman" w:hAnsi="Times New Roman" w:cs="Times New Roman"/>
        </w:rPr>
      </w:pPr>
    </w:p>
    <w:p w14:paraId="6A7891A3" w14:textId="3A738349" w:rsidR="007D708E" w:rsidRPr="00EF5241" w:rsidRDefault="00707F0D" w:rsidP="001C39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783A67">
        <w:rPr>
          <w:rFonts w:ascii="Times New Roman" w:hAnsi="Times New Roman" w:cs="Times New Roman"/>
        </w:rPr>
        <w:t xml:space="preserve"> </w:t>
      </w:r>
      <w:r w:rsidR="007D708E" w:rsidRPr="00EF5241">
        <w:rPr>
          <w:rFonts w:ascii="Times New Roman" w:hAnsi="Times New Roman" w:cs="Times New Roman"/>
        </w:rPr>
        <w:t>Quadro de Interoperabilidade de Governo Electrónico, para</w:t>
      </w:r>
      <w:r w:rsidR="00C93342">
        <w:rPr>
          <w:rFonts w:ascii="Times New Roman" w:hAnsi="Times New Roman" w:cs="Times New Roman"/>
        </w:rPr>
        <w:t xml:space="preserve"> </w:t>
      </w:r>
      <w:r w:rsidR="007D708E" w:rsidRPr="00EF5241">
        <w:rPr>
          <w:rFonts w:ascii="Times New Roman" w:hAnsi="Times New Roman" w:cs="Times New Roman"/>
        </w:rPr>
        <w:t>a salvaguarda dos direitos das pessoas singulares e colectivas,</w:t>
      </w:r>
      <w:r w:rsidR="00C93342">
        <w:rPr>
          <w:rFonts w:ascii="Times New Roman" w:hAnsi="Times New Roman" w:cs="Times New Roman"/>
        </w:rPr>
        <w:t xml:space="preserve"> </w:t>
      </w:r>
      <w:r w:rsidR="007D708E" w:rsidRPr="00EF5241">
        <w:rPr>
          <w:rFonts w:ascii="Times New Roman" w:hAnsi="Times New Roman" w:cs="Times New Roman"/>
        </w:rPr>
        <w:t>respeita as matérias confidenciais e deve garantir que a informação</w:t>
      </w:r>
      <w:r w:rsidR="00C93342">
        <w:rPr>
          <w:rFonts w:ascii="Times New Roman" w:hAnsi="Times New Roman" w:cs="Times New Roman"/>
        </w:rPr>
        <w:t xml:space="preserve"> </w:t>
      </w:r>
      <w:r w:rsidR="007D708E" w:rsidRPr="00EF5241">
        <w:rPr>
          <w:rFonts w:ascii="Times New Roman" w:hAnsi="Times New Roman" w:cs="Times New Roman"/>
        </w:rPr>
        <w:t>é somente acedida por pessoas autorizadas nos termos da lei.</w:t>
      </w:r>
    </w:p>
    <w:p w14:paraId="6BCCEC8E" w14:textId="61737097" w:rsidR="00AF5E3E" w:rsidRPr="00720D0A" w:rsidRDefault="00AF5E3E" w:rsidP="001C3909">
      <w:pPr>
        <w:tabs>
          <w:tab w:val="left" w:pos="3147"/>
        </w:tabs>
        <w:jc w:val="both"/>
        <w:rPr>
          <w:rFonts w:ascii="Times New Roman" w:hAnsi="Times New Roman" w:cs="Times New Roman"/>
        </w:rPr>
      </w:pPr>
    </w:p>
    <w:p w14:paraId="0ED732E9" w14:textId="77777777" w:rsidR="00AF5E3E" w:rsidRPr="00EF5241" w:rsidRDefault="00AF5E3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ARTIGO 10</w:t>
      </w:r>
    </w:p>
    <w:p w14:paraId="70C8C858" w14:textId="77777777" w:rsidR="00AF5E3E" w:rsidRDefault="00AF5E3E" w:rsidP="001C3909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(Princípio de Autenticidade)</w:t>
      </w:r>
    </w:p>
    <w:p w14:paraId="19D37D1D" w14:textId="77777777" w:rsidR="00050E3D" w:rsidRPr="00EF5241" w:rsidRDefault="00050E3D" w:rsidP="001C3909">
      <w:pPr>
        <w:jc w:val="center"/>
        <w:rPr>
          <w:rFonts w:ascii="Times New Roman" w:hAnsi="Times New Roman" w:cs="Times New Roman"/>
        </w:rPr>
      </w:pPr>
    </w:p>
    <w:p w14:paraId="55E62CAF" w14:textId="42AE2E03" w:rsidR="00AF5E3E" w:rsidRDefault="00AF5E3E" w:rsidP="001C3909">
      <w:pPr>
        <w:jc w:val="both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Aplicando o Quadro de Interoperabilidade de Governo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Electrónico, a Administração Pública deve garantir a autenticidade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dos dados partilhados.</w:t>
      </w:r>
    </w:p>
    <w:p w14:paraId="6BACEB61" w14:textId="77777777" w:rsidR="00853A43" w:rsidRDefault="00853A43" w:rsidP="001C3909">
      <w:pPr>
        <w:rPr>
          <w:rFonts w:ascii="Times New Roman" w:hAnsi="Times New Roman" w:cs="Times New Roman"/>
        </w:rPr>
      </w:pPr>
    </w:p>
    <w:p w14:paraId="642D71DB" w14:textId="3E75D3BF" w:rsidR="00050E3D" w:rsidRPr="00EF5241" w:rsidRDefault="00AF5E3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ARTIGO 11</w:t>
      </w:r>
    </w:p>
    <w:p w14:paraId="7601DB41" w14:textId="22990A50" w:rsidR="00AF5E3E" w:rsidRPr="00050E3D" w:rsidRDefault="00AF5E3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  <w:b/>
          <w:bCs/>
        </w:rPr>
        <w:t>(Princípio de Partilha de Dados entre Entidades da Administração</w:t>
      </w:r>
      <w:r w:rsidR="00050E3D">
        <w:rPr>
          <w:rFonts w:ascii="Times New Roman" w:hAnsi="Times New Roman" w:cs="Times New Roman"/>
        </w:rPr>
        <w:t xml:space="preserve"> </w:t>
      </w:r>
      <w:r w:rsidR="00050E3D">
        <w:rPr>
          <w:rFonts w:ascii="Times New Roman" w:hAnsi="Times New Roman" w:cs="Times New Roman"/>
          <w:b/>
          <w:bCs/>
        </w:rPr>
        <w:t xml:space="preserve">Pública na </w:t>
      </w:r>
      <w:r w:rsidRPr="00EF5241">
        <w:rPr>
          <w:rFonts w:ascii="Times New Roman" w:hAnsi="Times New Roman" w:cs="Times New Roman"/>
          <w:b/>
          <w:bCs/>
        </w:rPr>
        <w:t>Prossecução de Actividades do Estado)</w:t>
      </w:r>
    </w:p>
    <w:p w14:paraId="24B32D65" w14:textId="77777777" w:rsidR="00050E3D" w:rsidRPr="00EF5241" w:rsidRDefault="00050E3D" w:rsidP="001C3909">
      <w:pPr>
        <w:jc w:val="both"/>
        <w:rPr>
          <w:rFonts w:ascii="Times New Roman" w:hAnsi="Times New Roman" w:cs="Times New Roman"/>
        </w:rPr>
      </w:pPr>
    </w:p>
    <w:p w14:paraId="3D262633" w14:textId="29B8DC97" w:rsidR="00AF5E3E" w:rsidRDefault="00AF5E3E" w:rsidP="001C3909">
      <w:pPr>
        <w:jc w:val="both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As entidades da Administração Pública são obrigadas a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partilhar os dados na sua posse e a reutilizar os dados disponíveis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ou recolhidos por outras entidades do Estado, salvo nos casos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estabelecidos na legislação específica.</w:t>
      </w:r>
    </w:p>
    <w:p w14:paraId="1A5E9BDC" w14:textId="77777777" w:rsidR="00C93342" w:rsidRPr="00EF5241" w:rsidRDefault="00C93342" w:rsidP="001C3909">
      <w:pPr>
        <w:jc w:val="both"/>
        <w:rPr>
          <w:rFonts w:ascii="Times New Roman" w:hAnsi="Times New Roman" w:cs="Times New Roman"/>
        </w:rPr>
      </w:pPr>
    </w:p>
    <w:p w14:paraId="7B944AA4" w14:textId="77777777" w:rsidR="00AF5E3E" w:rsidRPr="00EF5241" w:rsidRDefault="00AF5E3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ARTIGO 12</w:t>
      </w:r>
    </w:p>
    <w:p w14:paraId="41746545" w14:textId="4FF29C6D" w:rsidR="00AF5E3E" w:rsidRDefault="00AF5E3E" w:rsidP="001C3909">
      <w:pPr>
        <w:jc w:val="both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(Princípio de Recolha de Dados do Cidadão Uma Única</w:t>
      </w:r>
      <w:r w:rsidR="00050E3D">
        <w:rPr>
          <w:rFonts w:ascii="Times New Roman" w:hAnsi="Times New Roman" w:cs="Times New Roman"/>
        </w:rPr>
        <w:t xml:space="preserve"> </w:t>
      </w:r>
      <w:r w:rsidR="00050E3D">
        <w:rPr>
          <w:rFonts w:ascii="Times New Roman" w:hAnsi="Times New Roman" w:cs="Times New Roman"/>
          <w:b/>
          <w:bCs/>
        </w:rPr>
        <w:t xml:space="preserve">Vez pela Administração </w:t>
      </w:r>
      <w:r w:rsidRPr="00EF5241">
        <w:rPr>
          <w:rFonts w:ascii="Times New Roman" w:hAnsi="Times New Roman" w:cs="Times New Roman"/>
          <w:b/>
          <w:bCs/>
        </w:rPr>
        <w:t>Pública)</w:t>
      </w:r>
    </w:p>
    <w:p w14:paraId="4B64670A" w14:textId="77777777" w:rsidR="002D2B68" w:rsidRDefault="002D2B68" w:rsidP="001C3909">
      <w:pPr>
        <w:jc w:val="both"/>
        <w:rPr>
          <w:rFonts w:ascii="Times New Roman" w:hAnsi="Times New Roman" w:cs="Times New Roman"/>
          <w:b/>
          <w:bCs/>
        </w:rPr>
      </w:pPr>
    </w:p>
    <w:p w14:paraId="614A5F97" w14:textId="302AE6B6" w:rsidR="00C93342" w:rsidRDefault="00AF5E3E" w:rsidP="00054202">
      <w:pPr>
        <w:pStyle w:val="PargrafodaLista"/>
        <w:numPr>
          <w:ilvl w:val="0"/>
          <w:numId w:val="27"/>
        </w:numPr>
        <w:ind w:left="270" w:hanging="270"/>
        <w:jc w:val="both"/>
        <w:rPr>
          <w:rFonts w:ascii="Times New Roman" w:hAnsi="Times New Roman" w:cs="Times New Roman"/>
        </w:rPr>
      </w:pPr>
      <w:r w:rsidRPr="002D2B68">
        <w:rPr>
          <w:rFonts w:ascii="Times New Roman" w:hAnsi="Times New Roman" w:cs="Times New Roman"/>
        </w:rPr>
        <w:t>A Administração Pública deve recolher os dados do</w:t>
      </w:r>
      <w:r w:rsidR="00C93342" w:rsidRPr="002D2B68">
        <w:rPr>
          <w:rFonts w:ascii="Times New Roman" w:hAnsi="Times New Roman" w:cs="Times New Roman"/>
        </w:rPr>
        <w:t xml:space="preserve"> </w:t>
      </w:r>
      <w:r w:rsidRPr="002D2B68">
        <w:rPr>
          <w:rFonts w:ascii="Times New Roman" w:hAnsi="Times New Roman" w:cs="Times New Roman"/>
        </w:rPr>
        <w:t>cidadão uma única vez, sem prejuízo do estabelecido na</w:t>
      </w:r>
      <w:r w:rsidR="00C93342" w:rsidRPr="002D2B68">
        <w:rPr>
          <w:rFonts w:ascii="Times New Roman" w:hAnsi="Times New Roman" w:cs="Times New Roman"/>
        </w:rPr>
        <w:t xml:space="preserve"> </w:t>
      </w:r>
      <w:r w:rsidRPr="002D2B68">
        <w:rPr>
          <w:rFonts w:ascii="Times New Roman" w:hAnsi="Times New Roman" w:cs="Times New Roman"/>
        </w:rPr>
        <w:t>legislação específica, passando os mesmos a estar disponíveis</w:t>
      </w:r>
      <w:r w:rsidR="00C93342" w:rsidRPr="002D2B68">
        <w:rPr>
          <w:rFonts w:ascii="Times New Roman" w:hAnsi="Times New Roman" w:cs="Times New Roman"/>
        </w:rPr>
        <w:t xml:space="preserve"> </w:t>
      </w:r>
      <w:r w:rsidRPr="002D2B68">
        <w:rPr>
          <w:rFonts w:ascii="Times New Roman" w:hAnsi="Times New Roman" w:cs="Times New Roman"/>
        </w:rPr>
        <w:t>para a utilização das demais entidades públicas, na prossecução</w:t>
      </w:r>
      <w:r w:rsidR="00C93342" w:rsidRPr="002D2B68">
        <w:rPr>
          <w:rFonts w:ascii="Times New Roman" w:hAnsi="Times New Roman" w:cs="Times New Roman"/>
        </w:rPr>
        <w:t xml:space="preserve"> </w:t>
      </w:r>
      <w:r w:rsidRPr="002D2B68">
        <w:rPr>
          <w:rFonts w:ascii="Times New Roman" w:hAnsi="Times New Roman" w:cs="Times New Roman"/>
        </w:rPr>
        <w:t>dos serviços de Governo Electrónico.</w:t>
      </w:r>
    </w:p>
    <w:p w14:paraId="7972EB42" w14:textId="33FC2B61" w:rsidR="00C93342" w:rsidRDefault="00AF5E3E" w:rsidP="00054202">
      <w:pPr>
        <w:pStyle w:val="PargrafodaLista"/>
        <w:numPr>
          <w:ilvl w:val="0"/>
          <w:numId w:val="27"/>
        </w:numPr>
        <w:ind w:left="270" w:hanging="270"/>
        <w:jc w:val="both"/>
        <w:rPr>
          <w:rFonts w:ascii="Times New Roman" w:hAnsi="Times New Roman" w:cs="Times New Roman"/>
        </w:rPr>
      </w:pPr>
      <w:r w:rsidRPr="002D2B68">
        <w:rPr>
          <w:rFonts w:ascii="Times New Roman" w:hAnsi="Times New Roman" w:cs="Times New Roman"/>
        </w:rPr>
        <w:t>As entidades da Administração Pública são obrigadas,</w:t>
      </w:r>
      <w:r w:rsidR="00C93342" w:rsidRPr="002D2B68">
        <w:rPr>
          <w:rFonts w:ascii="Times New Roman" w:hAnsi="Times New Roman" w:cs="Times New Roman"/>
        </w:rPr>
        <w:t xml:space="preserve"> </w:t>
      </w:r>
      <w:r w:rsidRPr="002D2B68">
        <w:rPr>
          <w:rFonts w:ascii="Times New Roman" w:hAnsi="Times New Roman" w:cs="Times New Roman"/>
        </w:rPr>
        <w:t>usando o Quadro e a Plataforma de Interoperabilidade, a</w:t>
      </w:r>
      <w:r w:rsidR="00C93342" w:rsidRPr="002D2B68">
        <w:rPr>
          <w:rFonts w:ascii="Times New Roman" w:hAnsi="Times New Roman" w:cs="Times New Roman"/>
        </w:rPr>
        <w:t xml:space="preserve"> </w:t>
      </w:r>
      <w:r w:rsidRPr="002D2B68">
        <w:rPr>
          <w:rFonts w:ascii="Times New Roman" w:hAnsi="Times New Roman" w:cs="Times New Roman"/>
        </w:rPr>
        <w:t>localizarem e a reutilizarem os dados já disponibilizados</w:t>
      </w:r>
      <w:r w:rsidR="00C93342" w:rsidRPr="002D2B68">
        <w:rPr>
          <w:rFonts w:ascii="Times New Roman" w:hAnsi="Times New Roman" w:cs="Times New Roman"/>
        </w:rPr>
        <w:t xml:space="preserve"> </w:t>
      </w:r>
      <w:r w:rsidRPr="002D2B68">
        <w:rPr>
          <w:rFonts w:ascii="Times New Roman" w:hAnsi="Times New Roman" w:cs="Times New Roman"/>
        </w:rPr>
        <w:t>pelo cidadão.</w:t>
      </w:r>
    </w:p>
    <w:p w14:paraId="11F12CA4" w14:textId="3A47FFBE" w:rsidR="00AF5E3E" w:rsidRDefault="00AF5E3E" w:rsidP="00054202">
      <w:pPr>
        <w:pStyle w:val="PargrafodaLista"/>
        <w:numPr>
          <w:ilvl w:val="0"/>
          <w:numId w:val="27"/>
        </w:numPr>
        <w:ind w:left="270" w:hanging="270"/>
        <w:jc w:val="both"/>
        <w:rPr>
          <w:rFonts w:ascii="Times New Roman" w:hAnsi="Times New Roman" w:cs="Times New Roman"/>
        </w:rPr>
      </w:pPr>
      <w:r w:rsidRPr="002D2B68">
        <w:rPr>
          <w:rFonts w:ascii="Times New Roman" w:hAnsi="Times New Roman" w:cs="Times New Roman"/>
        </w:rPr>
        <w:t>O disposto no n</w:t>
      </w:r>
      <w:r w:rsidR="00D93028" w:rsidRPr="002D2B68">
        <w:rPr>
          <w:rFonts w:ascii="Times New Roman" w:hAnsi="Times New Roman" w:cs="Times New Roman"/>
        </w:rPr>
        <w:t>úmero</w:t>
      </w:r>
      <w:r w:rsidR="00B53357" w:rsidRPr="002D2B68">
        <w:rPr>
          <w:rFonts w:ascii="Times New Roman" w:hAnsi="Times New Roman" w:cs="Times New Roman"/>
        </w:rPr>
        <w:t xml:space="preserve"> 1</w:t>
      </w:r>
      <w:r w:rsidRPr="002D2B68">
        <w:rPr>
          <w:rFonts w:ascii="Times New Roman" w:hAnsi="Times New Roman" w:cs="Times New Roman"/>
        </w:rPr>
        <w:t xml:space="preserve"> do presente artigo, não se aplica quando</w:t>
      </w:r>
      <w:r w:rsidR="00C93342" w:rsidRPr="002D2B68">
        <w:rPr>
          <w:rFonts w:ascii="Times New Roman" w:hAnsi="Times New Roman" w:cs="Times New Roman"/>
        </w:rPr>
        <w:t xml:space="preserve"> </w:t>
      </w:r>
      <w:r w:rsidRPr="002D2B68">
        <w:rPr>
          <w:rFonts w:ascii="Times New Roman" w:hAnsi="Times New Roman" w:cs="Times New Roman"/>
        </w:rPr>
        <w:t>a legislação específica exija actualização relativa à recolha</w:t>
      </w:r>
      <w:r w:rsidR="00C93342" w:rsidRPr="002D2B68">
        <w:rPr>
          <w:rFonts w:ascii="Times New Roman" w:hAnsi="Times New Roman" w:cs="Times New Roman"/>
        </w:rPr>
        <w:t xml:space="preserve"> </w:t>
      </w:r>
      <w:r w:rsidRPr="002D2B68">
        <w:rPr>
          <w:rFonts w:ascii="Times New Roman" w:hAnsi="Times New Roman" w:cs="Times New Roman"/>
        </w:rPr>
        <w:t>de dados do cidadão.</w:t>
      </w:r>
    </w:p>
    <w:p w14:paraId="12CCBC93" w14:textId="20B3605B" w:rsidR="008F1E99" w:rsidRPr="00B15F7A" w:rsidRDefault="00A65479" w:rsidP="00054202">
      <w:pPr>
        <w:pStyle w:val="PargrafodaLista"/>
        <w:numPr>
          <w:ilvl w:val="0"/>
          <w:numId w:val="27"/>
        </w:numPr>
        <w:ind w:left="270" w:hanging="270"/>
        <w:jc w:val="both"/>
        <w:rPr>
          <w:rFonts w:ascii="Times New Roman" w:hAnsi="Times New Roman" w:cs="Times New Roman"/>
        </w:rPr>
      </w:pPr>
      <w:r w:rsidRPr="00B15F7A">
        <w:rPr>
          <w:rFonts w:ascii="Times New Roman" w:hAnsi="Times New Roman" w:cs="Times New Roman"/>
          <w:b/>
        </w:rPr>
        <w:lastRenderedPageBreak/>
        <w:t>A</w:t>
      </w:r>
      <w:r w:rsidR="008F1E99" w:rsidRPr="00B15F7A">
        <w:rPr>
          <w:rFonts w:ascii="Times New Roman" w:hAnsi="Times New Roman" w:cs="Times New Roman"/>
          <w:b/>
        </w:rPr>
        <w:t xml:space="preserve"> </w:t>
      </w:r>
      <w:r w:rsidR="00116F3C" w:rsidRPr="00B15F7A">
        <w:rPr>
          <w:rFonts w:ascii="Times New Roman" w:hAnsi="Times New Roman" w:cs="Times New Roman"/>
          <w:b/>
        </w:rPr>
        <w:t>Autoridade</w:t>
      </w:r>
      <w:r w:rsidRPr="00B15F7A">
        <w:rPr>
          <w:rFonts w:ascii="Times New Roman" w:hAnsi="Times New Roman" w:cs="Times New Roman"/>
          <w:b/>
        </w:rPr>
        <w:t xml:space="preserve"> Reguladora </w:t>
      </w:r>
      <w:r w:rsidR="007D708E" w:rsidRPr="00B15F7A">
        <w:rPr>
          <w:rFonts w:ascii="Times New Roman" w:hAnsi="Times New Roman" w:cs="Times New Roman"/>
          <w:b/>
        </w:rPr>
        <w:t>das Tecnologias de Informação</w:t>
      </w:r>
      <w:r w:rsidR="00C93342" w:rsidRPr="00B15F7A">
        <w:rPr>
          <w:rFonts w:ascii="Times New Roman" w:hAnsi="Times New Roman" w:cs="Times New Roman"/>
          <w:b/>
        </w:rPr>
        <w:t xml:space="preserve"> </w:t>
      </w:r>
      <w:r w:rsidR="007D708E" w:rsidRPr="00B15F7A">
        <w:rPr>
          <w:rFonts w:ascii="Times New Roman" w:hAnsi="Times New Roman" w:cs="Times New Roman"/>
          <w:b/>
        </w:rPr>
        <w:t>e Comunicação</w:t>
      </w:r>
      <w:r w:rsidR="00755A02">
        <w:rPr>
          <w:rFonts w:ascii="Times New Roman" w:hAnsi="Times New Roman" w:cs="Times New Roman"/>
          <w:b/>
        </w:rPr>
        <w:t xml:space="preserve"> </w:t>
      </w:r>
      <w:r w:rsidR="008F1E99" w:rsidRPr="00B15F7A">
        <w:rPr>
          <w:rFonts w:ascii="Times New Roman" w:hAnsi="Times New Roman" w:cs="Times New Roman"/>
          <w:b/>
        </w:rPr>
        <w:t>pode implementar</w:t>
      </w:r>
      <w:r w:rsidR="0020176A" w:rsidRPr="00B15F7A">
        <w:rPr>
          <w:rFonts w:ascii="Times New Roman" w:hAnsi="Times New Roman" w:cs="Times New Roman"/>
          <w:b/>
        </w:rPr>
        <w:t xml:space="preserve"> a monitoria</w:t>
      </w:r>
      <w:r w:rsidR="008F1E99" w:rsidRPr="00B15F7A">
        <w:rPr>
          <w:rFonts w:ascii="Times New Roman" w:hAnsi="Times New Roman" w:cs="Times New Roman"/>
          <w:b/>
        </w:rPr>
        <w:t xml:space="preserve"> automatizad</w:t>
      </w:r>
      <w:r w:rsidR="0020176A" w:rsidRPr="00B15F7A">
        <w:rPr>
          <w:rFonts w:ascii="Times New Roman" w:hAnsi="Times New Roman" w:cs="Times New Roman"/>
          <w:b/>
        </w:rPr>
        <w:t>a</w:t>
      </w:r>
      <w:r w:rsidR="008F1E99" w:rsidRPr="00B15F7A">
        <w:rPr>
          <w:rFonts w:ascii="Times New Roman" w:hAnsi="Times New Roman" w:cs="Times New Roman"/>
          <w:b/>
        </w:rPr>
        <w:t xml:space="preserve"> do cumprimento deste artigo por meio da plataforma de interoperabilidade. </w:t>
      </w:r>
    </w:p>
    <w:p w14:paraId="4B8249EF" w14:textId="77777777" w:rsidR="00C93342" w:rsidRDefault="00C93342" w:rsidP="00783A67">
      <w:pPr>
        <w:jc w:val="center"/>
        <w:rPr>
          <w:rFonts w:ascii="Times New Roman" w:hAnsi="Times New Roman" w:cs="Times New Roman"/>
        </w:rPr>
      </w:pPr>
    </w:p>
    <w:p w14:paraId="6C4A5974" w14:textId="3224DEC0" w:rsidR="00AF5E3E" w:rsidRPr="00EF5241" w:rsidRDefault="00AF5E3E" w:rsidP="00783A67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ARTIGO 13</w:t>
      </w:r>
    </w:p>
    <w:p w14:paraId="7B56BB16" w14:textId="77777777" w:rsidR="00AF5E3E" w:rsidRDefault="00AF5E3E" w:rsidP="00783A67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(Princípio de Dados Autoritativos)</w:t>
      </w:r>
    </w:p>
    <w:p w14:paraId="35738180" w14:textId="77777777" w:rsidR="00050E3D" w:rsidRPr="00EF5241" w:rsidRDefault="00050E3D" w:rsidP="00783A67">
      <w:pPr>
        <w:jc w:val="center"/>
        <w:rPr>
          <w:rFonts w:ascii="Times New Roman" w:hAnsi="Times New Roman" w:cs="Times New Roman"/>
        </w:rPr>
      </w:pPr>
    </w:p>
    <w:p w14:paraId="5EFE8A5E" w14:textId="1A01E715" w:rsidR="00AF5E3E" w:rsidRDefault="00AF5E3E" w:rsidP="00783A67">
      <w:pPr>
        <w:jc w:val="both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Um dado autoritativo é aquele que é recolhido e gerido em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processos que asseguram que é único e autêntico em relação à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pessoa física, pessoa jurídica, ou ao evento administrativo, de</w:t>
      </w:r>
      <w:r w:rsidR="00050E3D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modo que as outras entidades da Administração Pública não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precisem de voltar a recolh</w:t>
      </w:r>
      <w:r w:rsidR="00050E3D">
        <w:rPr>
          <w:rFonts w:ascii="Times New Roman" w:hAnsi="Times New Roman" w:cs="Times New Roman"/>
        </w:rPr>
        <w:t xml:space="preserve">er esse dado, mas sim de </w:t>
      </w:r>
      <w:r w:rsidR="00050E3D" w:rsidRPr="00B624B5">
        <w:rPr>
          <w:rFonts w:ascii="Times New Roman" w:hAnsi="Times New Roman" w:cs="Times New Roman"/>
        </w:rPr>
        <w:t>utilizá</w:t>
      </w:r>
      <w:r w:rsidRPr="00B624B5">
        <w:rPr>
          <w:rFonts w:ascii="Times New Roman" w:hAnsi="Times New Roman" w:cs="Times New Roman"/>
        </w:rPr>
        <w:t>-lo</w:t>
      </w:r>
      <w:r w:rsidR="00A67F26" w:rsidRPr="004A3CD4">
        <w:rPr>
          <w:rFonts w:ascii="Times New Roman" w:hAnsi="Times New Roman" w:cs="Times New Roman"/>
        </w:rPr>
        <w:t>, com a necessária segregação.</w:t>
      </w:r>
    </w:p>
    <w:p w14:paraId="57C2361A" w14:textId="77777777" w:rsidR="00C93342" w:rsidRPr="00EF5241" w:rsidRDefault="00C93342" w:rsidP="00783A67">
      <w:pPr>
        <w:jc w:val="both"/>
        <w:rPr>
          <w:rFonts w:ascii="Times New Roman" w:hAnsi="Times New Roman" w:cs="Times New Roman"/>
        </w:rPr>
      </w:pPr>
    </w:p>
    <w:p w14:paraId="660F11D6" w14:textId="77777777" w:rsidR="00AF5E3E" w:rsidRPr="00EF5241" w:rsidRDefault="00AF5E3E" w:rsidP="00783A67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ARTIGO 14</w:t>
      </w:r>
    </w:p>
    <w:p w14:paraId="6B2C28D7" w14:textId="77777777" w:rsidR="00AF5E3E" w:rsidRDefault="00AF5E3E" w:rsidP="00783A67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(Princípio da Celeridade dos Processos Administrativos)</w:t>
      </w:r>
    </w:p>
    <w:p w14:paraId="713201F9" w14:textId="77777777" w:rsidR="00050E3D" w:rsidRPr="00EF5241" w:rsidRDefault="00050E3D" w:rsidP="00783A67">
      <w:pPr>
        <w:jc w:val="center"/>
        <w:rPr>
          <w:rFonts w:ascii="Times New Roman" w:hAnsi="Times New Roman" w:cs="Times New Roman"/>
        </w:rPr>
      </w:pPr>
    </w:p>
    <w:p w14:paraId="6BBFFA61" w14:textId="567FAB60" w:rsidR="00AF5E3E" w:rsidRPr="00EF5241" w:rsidRDefault="00AF5E3E" w:rsidP="00783A67">
      <w:pPr>
        <w:jc w:val="both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O Quadro de Interoperabilidade de Governo Electrónico é um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meio que deve ser célere na tramitação dos processos submetidos</w:t>
      </w:r>
      <w:r w:rsidR="00C93342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</w:rPr>
        <w:t>à Administração Pública.</w:t>
      </w:r>
    </w:p>
    <w:p w14:paraId="284B5670" w14:textId="6D3FDF40" w:rsidR="007240D6" w:rsidRPr="00EF5241" w:rsidRDefault="007240D6" w:rsidP="00783A67">
      <w:pPr>
        <w:jc w:val="both"/>
        <w:rPr>
          <w:rFonts w:ascii="Times New Roman" w:hAnsi="Times New Roman" w:cs="Times New Roman"/>
        </w:rPr>
      </w:pPr>
    </w:p>
    <w:p w14:paraId="4B9033EB" w14:textId="2773E7B6" w:rsidR="00846187" w:rsidRPr="00EF5241" w:rsidRDefault="003A69B7" w:rsidP="00783A67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>ARTIGO</w:t>
      </w:r>
      <w:r w:rsidR="007240D6" w:rsidRPr="00EF5241">
        <w:rPr>
          <w:rFonts w:ascii="Times New Roman" w:hAnsi="Times New Roman" w:cs="Times New Roman"/>
          <w:b/>
        </w:rPr>
        <w:t xml:space="preserve"> 1</w:t>
      </w:r>
      <w:r w:rsidR="00853A43">
        <w:rPr>
          <w:rFonts w:ascii="Times New Roman" w:hAnsi="Times New Roman" w:cs="Times New Roman"/>
          <w:b/>
        </w:rPr>
        <w:t>5</w:t>
      </w:r>
    </w:p>
    <w:p w14:paraId="23469994" w14:textId="0DDA6C36" w:rsidR="007240D6" w:rsidRDefault="003A69B7" w:rsidP="00783A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1D2B5F" w:rsidRPr="00EF5241">
        <w:rPr>
          <w:rFonts w:ascii="Times New Roman" w:hAnsi="Times New Roman" w:cs="Times New Roman"/>
          <w:b/>
        </w:rPr>
        <w:t xml:space="preserve">Princípio da </w:t>
      </w:r>
      <w:r w:rsidR="00846187" w:rsidRPr="00EF5241">
        <w:rPr>
          <w:rFonts w:ascii="Times New Roman" w:hAnsi="Times New Roman" w:cs="Times New Roman"/>
          <w:b/>
        </w:rPr>
        <w:t>Neutralidade Técnica</w:t>
      </w:r>
      <w:r>
        <w:rPr>
          <w:rFonts w:ascii="Times New Roman" w:hAnsi="Times New Roman" w:cs="Times New Roman"/>
          <w:b/>
        </w:rPr>
        <w:t>)</w:t>
      </w:r>
    </w:p>
    <w:p w14:paraId="423D0CF3" w14:textId="77777777" w:rsidR="00C93342" w:rsidRDefault="00C93342" w:rsidP="00783A67">
      <w:pPr>
        <w:jc w:val="center"/>
        <w:rPr>
          <w:rFonts w:ascii="Times New Roman" w:hAnsi="Times New Roman" w:cs="Times New Roman"/>
          <w:b/>
        </w:rPr>
      </w:pPr>
    </w:p>
    <w:p w14:paraId="4EB01175" w14:textId="219F04E6" w:rsidR="003A69B7" w:rsidRDefault="003A69B7" w:rsidP="003A69B7">
      <w:pPr>
        <w:jc w:val="both"/>
        <w:rPr>
          <w:rFonts w:ascii="Times New Roman" w:hAnsi="Times New Roman" w:cs="Times New Roman"/>
          <w:b/>
        </w:rPr>
      </w:pPr>
      <w:r w:rsidRPr="003A69B7">
        <w:rPr>
          <w:rFonts w:ascii="Times New Roman" w:hAnsi="Times New Roman" w:cs="Times New Roman"/>
          <w:b/>
        </w:rPr>
        <w:t>A neutralidade tecnológica exige que o quadro de interoperabilidade seja implementado com base em normas abertas, evitando assim a dependência de fornecedores específicos e assegurando que as decisões de contratação pública sejam tecnologicamente neutras</w:t>
      </w:r>
      <w:r>
        <w:rPr>
          <w:rFonts w:ascii="Times New Roman" w:hAnsi="Times New Roman" w:cs="Times New Roman"/>
          <w:b/>
        </w:rPr>
        <w:t>.</w:t>
      </w:r>
    </w:p>
    <w:p w14:paraId="39DCC4F4" w14:textId="77777777" w:rsidR="003A69B7" w:rsidRPr="00EF5241" w:rsidRDefault="003A69B7" w:rsidP="003A69B7">
      <w:pPr>
        <w:jc w:val="both"/>
        <w:rPr>
          <w:rFonts w:ascii="Times New Roman" w:hAnsi="Times New Roman" w:cs="Times New Roman"/>
          <w:b/>
        </w:rPr>
      </w:pPr>
    </w:p>
    <w:p w14:paraId="1F25DC32" w14:textId="4C6C89EA" w:rsidR="007240D6" w:rsidRPr="00EF5241" w:rsidRDefault="003A69B7" w:rsidP="00783A67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>ARTIGO</w:t>
      </w:r>
      <w:r w:rsidR="007240D6" w:rsidRPr="00EF5241">
        <w:rPr>
          <w:rFonts w:ascii="Times New Roman" w:hAnsi="Times New Roman" w:cs="Times New Roman"/>
          <w:b/>
        </w:rPr>
        <w:t xml:space="preserve"> 1</w:t>
      </w:r>
      <w:r w:rsidR="00853A43">
        <w:rPr>
          <w:rFonts w:ascii="Times New Roman" w:hAnsi="Times New Roman" w:cs="Times New Roman"/>
          <w:b/>
        </w:rPr>
        <w:t>6</w:t>
      </w:r>
    </w:p>
    <w:p w14:paraId="51F5BD3A" w14:textId="3ECFABD2" w:rsidR="007240D6" w:rsidRDefault="003A69B7" w:rsidP="00783A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1D2B5F" w:rsidRPr="00EF5241">
        <w:rPr>
          <w:rFonts w:ascii="Times New Roman" w:hAnsi="Times New Roman" w:cs="Times New Roman"/>
          <w:b/>
        </w:rPr>
        <w:t xml:space="preserve">Princípio de </w:t>
      </w:r>
      <w:r w:rsidR="00846187" w:rsidRPr="00EF5241">
        <w:rPr>
          <w:rFonts w:ascii="Times New Roman" w:hAnsi="Times New Roman" w:cs="Times New Roman"/>
          <w:b/>
        </w:rPr>
        <w:t>Proporcionalidade</w:t>
      </w:r>
      <w:r>
        <w:rPr>
          <w:rFonts w:ascii="Times New Roman" w:hAnsi="Times New Roman" w:cs="Times New Roman"/>
          <w:b/>
        </w:rPr>
        <w:t>)</w:t>
      </w:r>
    </w:p>
    <w:p w14:paraId="553DE088" w14:textId="77777777" w:rsidR="00C93342" w:rsidRDefault="00C93342" w:rsidP="00783A67">
      <w:pPr>
        <w:jc w:val="center"/>
        <w:rPr>
          <w:rFonts w:ascii="Times New Roman" w:hAnsi="Times New Roman" w:cs="Times New Roman"/>
          <w:b/>
        </w:rPr>
      </w:pPr>
    </w:p>
    <w:p w14:paraId="47C4B503" w14:textId="1E3CB766" w:rsidR="003A69B7" w:rsidRDefault="003A69B7" w:rsidP="003A69B7">
      <w:pPr>
        <w:jc w:val="both"/>
        <w:rPr>
          <w:rFonts w:ascii="Times New Roman" w:hAnsi="Times New Roman" w:cs="Times New Roman"/>
          <w:b/>
        </w:rPr>
      </w:pPr>
      <w:r w:rsidRPr="003A69B7">
        <w:rPr>
          <w:rFonts w:ascii="Times New Roman" w:hAnsi="Times New Roman" w:cs="Times New Roman"/>
          <w:b/>
        </w:rPr>
        <w:t>A proporcionalidade exige que as obrigações de interoperabilidade sejam calibradas em função da sensibilidade dos dados envolvidos e da natureza do serviço que está a ser prestado, evitando encargos desproporcionados para as entidades de menor dimensão.</w:t>
      </w:r>
    </w:p>
    <w:p w14:paraId="392663CA" w14:textId="77777777" w:rsidR="003A69B7" w:rsidRDefault="003A69B7" w:rsidP="003A69B7">
      <w:pPr>
        <w:jc w:val="both"/>
        <w:rPr>
          <w:rFonts w:ascii="Times New Roman" w:hAnsi="Times New Roman" w:cs="Times New Roman"/>
          <w:b/>
        </w:rPr>
      </w:pPr>
    </w:p>
    <w:p w14:paraId="71DFF0D6" w14:textId="77777777" w:rsidR="00FF1D7A" w:rsidRDefault="00FF1D7A" w:rsidP="003A69B7">
      <w:pPr>
        <w:jc w:val="both"/>
        <w:rPr>
          <w:rFonts w:ascii="Times New Roman" w:hAnsi="Times New Roman" w:cs="Times New Roman"/>
          <w:b/>
        </w:rPr>
      </w:pPr>
    </w:p>
    <w:p w14:paraId="37274312" w14:textId="77777777" w:rsidR="00FF1D7A" w:rsidRPr="00EF5241" w:rsidRDefault="00FF1D7A" w:rsidP="003A69B7">
      <w:pPr>
        <w:jc w:val="both"/>
        <w:rPr>
          <w:rFonts w:ascii="Times New Roman" w:hAnsi="Times New Roman" w:cs="Times New Roman"/>
          <w:b/>
        </w:rPr>
      </w:pPr>
    </w:p>
    <w:p w14:paraId="0A4046CD" w14:textId="74A7A73B" w:rsidR="007240D6" w:rsidRPr="00EF5241" w:rsidRDefault="003A69B7" w:rsidP="00783A67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lastRenderedPageBreak/>
        <w:t>ARTIGO</w:t>
      </w:r>
      <w:r w:rsidR="007240D6" w:rsidRPr="00EF5241">
        <w:rPr>
          <w:rFonts w:ascii="Times New Roman" w:hAnsi="Times New Roman" w:cs="Times New Roman"/>
          <w:b/>
        </w:rPr>
        <w:t xml:space="preserve"> 1</w:t>
      </w:r>
      <w:r w:rsidR="00853A43">
        <w:rPr>
          <w:rFonts w:ascii="Times New Roman" w:hAnsi="Times New Roman" w:cs="Times New Roman"/>
          <w:b/>
        </w:rPr>
        <w:t>7</w:t>
      </w:r>
    </w:p>
    <w:p w14:paraId="2A0E3E2A" w14:textId="45DD4E13" w:rsidR="007240D6" w:rsidRPr="00EF5241" w:rsidRDefault="003A69B7" w:rsidP="00783A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1D2B5F" w:rsidRPr="00EF5241">
        <w:rPr>
          <w:rFonts w:ascii="Times New Roman" w:hAnsi="Times New Roman" w:cs="Times New Roman"/>
          <w:b/>
        </w:rPr>
        <w:t xml:space="preserve">Princípio de </w:t>
      </w:r>
      <w:r w:rsidR="00846187" w:rsidRPr="00EF5241">
        <w:rPr>
          <w:rFonts w:ascii="Times New Roman" w:hAnsi="Times New Roman" w:cs="Times New Roman"/>
          <w:b/>
        </w:rPr>
        <w:t>Reutilização</w:t>
      </w:r>
      <w:r>
        <w:rPr>
          <w:rFonts w:ascii="Times New Roman" w:hAnsi="Times New Roman" w:cs="Times New Roman"/>
          <w:b/>
        </w:rPr>
        <w:t>)</w:t>
      </w:r>
    </w:p>
    <w:p w14:paraId="12697BEA" w14:textId="77777777" w:rsidR="007240D6" w:rsidRDefault="007240D6" w:rsidP="00783A67">
      <w:pPr>
        <w:jc w:val="both"/>
        <w:rPr>
          <w:rFonts w:ascii="Times New Roman" w:hAnsi="Times New Roman" w:cs="Times New Roman"/>
          <w:b/>
        </w:rPr>
      </w:pPr>
    </w:p>
    <w:p w14:paraId="10CF10E8" w14:textId="79C69FCF" w:rsidR="003A69B7" w:rsidRDefault="003A69B7" w:rsidP="00783A67">
      <w:pPr>
        <w:jc w:val="both"/>
        <w:rPr>
          <w:rFonts w:ascii="Times New Roman" w:hAnsi="Times New Roman" w:cs="Times New Roman"/>
          <w:b/>
        </w:rPr>
      </w:pPr>
      <w:r w:rsidRPr="003A69B7">
        <w:rPr>
          <w:rFonts w:ascii="Times New Roman" w:hAnsi="Times New Roman" w:cs="Times New Roman"/>
          <w:b/>
        </w:rPr>
        <w:t xml:space="preserve">A reutilização exige que </w:t>
      </w:r>
      <w:r>
        <w:rPr>
          <w:rFonts w:ascii="Times New Roman" w:hAnsi="Times New Roman" w:cs="Times New Roman"/>
          <w:b/>
        </w:rPr>
        <w:t xml:space="preserve">os </w:t>
      </w:r>
      <w:r w:rsidRPr="003A69B7">
        <w:rPr>
          <w:rFonts w:ascii="Times New Roman" w:hAnsi="Times New Roman" w:cs="Times New Roman"/>
          <w:b/>
        </w:rPr>
        <w:t>componentes, serviços e conjuntos de dados digitais compartilhados sejam disponibilizados em toda a estrutura, para evitar a duplicação e promover a eficiência.</w:t>
      </w:r>
    </w:p>
    <w:p w14:paraId="7794C504" w14:textId="77777777" w:rsidR="003A69B7" w:rsidRPr="00EF5241" w:rsidRDefault="003A69B7" w:rsidP="00783A67">
      <w:pPr>
        <w:jc w:val="both"/>
        <w:rPr>
          <w:rFonts w:ascii="Times New Roman" w:hAnsi="Times New Roman" w:cs="Times New Roman"/>
          <w:b/>
        </w:rPr>
      </w:pPr>
    </w:p>
    <w:p w14:paraId="29FD5FDF" w14:textId="242E1885" w:rsidR="007240D6" w:rsidRPr="00EF5241" w:rsidRDefault="003A69B7" w:rsidP="00783A67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>ARTIGO</w:t>
      </w:r>
      <w:r w:rsidR="007240D6" w:rsidRPr="00EF5241">
        <w:rPr>
          <w:rFonts w:ascii="Times New Roman" w:hAnsi="Times New Roman" w:cs="Times New Roman"/>
          <w:b/>
        </w:rPr>
        <w:t xml:space="preserve"> 1</w:t>
      </w:r>
      <w:r w:rsidR="00853A43">
        <w:rPr>
          <w:rFonts w:ascii="Times New Roman" w:hAnsi="Times New Roman" w:cs="Times New Roman"/>
          <w:b/>
        </w:rPr>
        <w:t>8</w:t>
      </w:r>
    </w:p>
    <w:p w14:paraId="74FBA0C5" w14:textId="0FCA8DA9" w:rsidR="00846187" w:rsidRDefault="003A69B7" w:rsidP="00783A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1D2B5F" w:rsidRPr="00EF5241">
        <w:rPr>
          <w:rFonts w:ascii="Times New Roman" w:hAnsi="Times New Roman" w:cs="Times New Roman"/>
          <w:b/>
        </w:rPr>
        <w:t xml:space="preserve">Princípio de </w:t>
      </w:r>
      <w:r w:rsidR="00FA2E93">
        <w:rPr>
          <w:rFonts w:ascii="Times New Roman" w:hAnsi="Times New Roman" w:cs="Times New Roman"/>
          <w:b/>
        </w:rPr>
        <w:t>Segurança desde a C</w:t>
      </w:r>
      <w:r w:rsidR="00846187" w:rsidRPr="00EF5241">
        <w:rPr>
          <w:rFonts w:ascii="Times New Roman" w:hAnsi="Times New Roman" w:cs="Times New Roman"/>
          <w:b/>
        </w:rPr>
        <w:t>once</w:t>
      </w:r>
      <w:r w:rsidR="007240D6" w:rsidRPr="00EF5241">
        <w:rPr>
          <w:rFonts w:ascii="Times New Roman" w:hAnsi="Times New Roman" w:cs="Times New Roman"/>
          <w:b/>
        </w:rPr>
        <w:t>p</w:t>
      </w:r>
      <w:r w:rsidR="00846187" w:rsidRPr="00EF5241">
        <w:rPr>
          <w:rFonts w:ascii="Times New Roman" w:hAnsi="Times New Roman" w:cs="Times New Roman"/>
          <w:b/>
        </w:rPr>
        <w:t>ção</w:t>
      </w:r>
      <w:r>
        <w:rPr>
          <w:rFonts w:ascii="Times New Roman" w:hAnsi="Times New Roman" w:cs="Times New Roman"/>
          <w:b/>
        </w:rPr>
        <w:t>)</w:t>
      </w:r>
    </w:p>
    <w:p w14:paraId="5EF4E87A" w14:textId="77777777" w:rsidR="003A69B7" w:rsidRDefault="003A69B7" w:rsidP="00783A67">
      <w:pPr>
        <w:jc w:val="center"/>
        <w:rPr>
          <w:rFonts w:ascii="Times New Roman" w:hAnsi="Times New Roman" w:cs="Times New Roman"/>
          <w:b/>
        </w:rPr>
      </w:pPr>
      <w:bookmarkStart w:id="1" w:name="_GoBack"/>
      <w:bookmarkEnd w:id="1"/>
    </w:p>
    <w:p w14:paraId="69AB9784" w14:textId="5FC068F3" w:rsidR="003A69B7" w:rsidRPr="003A69B7" w:rsidRDefault="003A69B7" w:rsidP="003A69B7">
      <w:pPr>
        <w:jc w:val="both"/>
        <w:rPr>
          <w:rFonts w:ascii="Times New Roman" w:hAnsi="Times New Roman" w:cs="Times New Roman"/>
          <w:b/>
        </w:rPr>
      </w:pPr>
      <w:r w:rsidRPr="003A69B7">
        <w:rPr>
          <w:rFonts w:ascii="Times New Roman" w:hAnsi="Times New Roman" w:cs="Times New Roman"/>
          <w:b/>
        </w:rPr>
        <w:t>A segurança desde a conce</w:t>
      </w:r>
      <w:r>
        <w:rPr>
          <w:rFonts w:ascii="Times New Roman" w:hAnsi="Times New Roman" w:cs="Times New Roman"/>
          <w:b/>
        </w:rPr>
        <w:t>p</w:t>
      </w:r>
      <w:r w:rsidRPr="003A69B7">
        <w:rPr>
          <w:rFonts w:ascii="Times New Roman" w:hAnsi="Times New Roman" w:cs="Times New Roman"/>
          <w:b/>
        </w:rPr>
        <w:t>ção exige que as considerações de segurança sejam incorporadas d</w:t>
      </w:r>
      <w:r>
        <w:rPr>
          <w:rFonts w:ascii="Times New Roman" w:hAnsi="Times New Roman" w:cs="Times New Roman"/>
          <w:b/>
        </w:rPr>
        <w:t>esde as primeiras fases de concep</w:t>
      </w:r>
      <w:r w:rsidRPr="003A69B7">
        <w:rPr>
          <w:rFonts w:ascii="Times New Roman" w:hAnsi="Times New Roman" w:cs="Times New Roman"/>
          <w:b/>
        </w:rPr>
        <w:t>ção e aquisição do sistema, em vez de serem adaptadas após a implementação.</w:t>
      </w:r>
    </w:p>
    <w:p w14:paraId="6D8ED940" w14:textId="77777777" w:rsidR="003A69B7" w:rsidRPr="00EF5241" w:rsidRDefault="003A69B7" w:rsidP="00BC19D9">
      <w:pPr>
        <w:rPr>
          <w:rFonts w:ascii="Times New Roman" w:hAnsi="Times New Roman" w:cs="Times New Roman"/>
          <w:b/>
        </w:rPr>
      </w:pPr>
    </w:p>
    <w:p w14:paraId="053E3789" w14:textId="1E2884BA" w:rsidR="00435CF2" w:rsidRPr="00EF5241" w:rsidRDefault="00435CF2" w:rsidP="001C3909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>ARTIGO 1</w:t>
      </w:r>
      <w:r w:rsidR="00853A43">
        <w:rPr>
          <w:rFonts w:ascii="Times New Roman" w:hAnsi="Times New Roman" w:cs="Times New Roman"/>
          <w:b/>
        </w:rPr>
        <w:t>9</w:t>
      </w:r>
    </w:p>
    <w:p w14:paraId="3C82B2D4" w14:textId="401E0A05" w:rsidR="00435CF2" w:rsidRDefault="00FA2E93" w:rsidP="001C390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(Princípio do Digital como </w:t>
      </w:r>
      <w:r w:rsidRPr="00CC122F">
        <w:rPr>
          <w:rFonts w:ascii="Times New Roman" w:hAnsi="Times New Roman" w:cs="Times New Roman"/>
          <w:b/>
        </w:rPr>
        <w:t>Regra</w:t>
      </w:r>
      <w:r w:rsidR="00435CF2" w:rsidRPr="00C93342">
        <w:rPr>
          <w:rFonts w:ascii="Times New Roman" w:hAnsi="Times New Roman" w:cs="Times New Roman"/>
          <w:b/>
        </w:rPr>
        <w:t>)</w:t>
      </w:r>
    </w:p>
    <w:p w14:paraId="3BCC441C" w14:textId="77777777" w:rsidR="001C3909" w:rsidRPr="00C93342" w:rsidRDefault="001C3909" w:rsidP="001C3909">
      <w:pPr>
        <w:jc w:val="center"/>
        <w:rPr>
          <w:rFonts w:ascii="Times New Roman" w:hAnsi="Times New Roman" w:cs="Times New Roman"/>
          <w:b/>
        </w:rPr>
      </w:pPr>
    </w:p>
    <w:p w14:paraId="487DEFFE" w14:textId="77777777" w:rsidR="00EC1B39" w:rsidRDefault="00435CF2" w:rsidP="001C3909">
      <w:pPr>
        <w:jc w:val="both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 xml:space="preserve">1. Os canais digitais devem ser o principal meio pelo qual as instituições da Administração Pública prestam serviços aos cidadãos e às empresas, e através do qual os cidadãos e as empresas fornecem informações às entidades públicas. </w:t>
      </w:r>
    </w:p>
    <w:p w14:paraId="666BFBE9" w14:textId="430F47BA" w:rsidR="00435CF2" w:rsidRPr="00EF5241" w:rsidRDefault="00EC1B39" w:rsidP="001C390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783A67">
        <w:rPr>
          <w:rFonts w:ascii="Times New Roman" w:hAnsi="Times New Roman" w:cs="Times New Roman"/>
          <w:b/>
        </w:rPr>
        <w:t xml:space="preserve"> </w:t>
      </w:r>
      <w:r w:rsidR="00435CF2" w:rsidRPr="00EF5241">
        <w:rPr>
          <w:rFonts w:ascii="Times New Roman" w:hAnsi="Times New Roman" w:cs="Times New Roman"/>
          <w:b/>
        </w:rPr>
        <w:t>As instituições da Administração Pública devem disponibilizar os seus serviços através da plataforma de interoperabilidade esta</w:t>
      </w:r>
      <w:r w:rsidR="00B769CA">
        <w:rPr>
          <w:rFonts w:ascii="Times New Roman" w:hAnsi="Times New Roman" w:cs="Times New Roman"/>
          <w:b/>
        </w:rPr>
        <w:t>belecida ao abrigo do presente R</w:t>
      </w:r>
      <w:r w:rsidR="00435CF2" w:rsidRPr="00EF5241">
        <w:rPr>
          <w:rFonts w:ascii="Times New Roman" w:hAnsi="Times New Roman" w:cs="Times New Roman"/>
          <w:b/>
        </w:rPr>
        <w:t>egulamento a título prioritário.</w:t>
      </w:r>
    </w:p>
    <w:p w14:paraId="01A0A12E" w14:textId="2A969E69" w:rsidR="00C93342" w:rsidRPr="00EF5241" w:rsidRDefault="00973797" w:rsidP="001C390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783A67">
        <w:rPr>
          <w:rFonts w:ascii="Times New Roman" w:hAnsi="Times New Roman" w:cs="Times New Roman"/>
          <w:b/>
        </w:rPr>
        <w:t xml:space="preserve">. </w:t>
      </w:r>
      <w:r w:rsidR="00435CF2" w:rsidRPr="00EF5241">
        <w:rPr>
          <w:rFonts w:ascii="Times New Roman" w:hAnsi="Times New Roman" w:cs="Times New Roman"/>
          <w:b/>
        </w:rPr>
        <w:t xml:space="preserve">Nenhuma instituição </w:t>
      </w:r>
      <w:r w:rsidR="00435CF2" w:rsidRPr="004A3CD4">
        <w:rPr>
          <w:rFonts w:ascii="Times New Roman" w:hAnsi="Times New Roman" w:cs="Times New Roman"/>
          <w:b/>
        </w:rPr>
        <w:t xml:space="preserve">pública </w:t>
      </w:r>
      <w:r w:rsidR="00BD259C" w:rsidRPr="004A3CD4">
        <w:rPr>
          <w:rFonts w:ascii="Times New Roman" w:hAnsi="Times New Roman" w:cs="Times New Roman"/>
          <w:b/>
        </w:rPr>
        <w:t>deve</w:t>
      </w:r>
      <w:r w:rsidR="00435CF2" w:rsidRPr="004A3CD4">
        <w:rPr>
          <w:rFonts w:ascii="Times New Roman" w:hAnsi="Times New Roman" w:cs="Times New Roman"/>
          <w:b/>
        </w:rPr>
        <w:t xml:space="preserve"> </w:t>
      </w:r>
      <w:r w:rsidR="00435CF2" w:rsidRPr="00EF5241">
        <w:rPr>
          <w:rFonts w:ascii="Times New Roman" w:hAnsi="Times New Roman" w:cs="Times New Roman"/>
          <w:b/>
        </w:rPr>
        <w:t xml:space="preserve">solicitar informações a um cidadão ou empresa através de meios não digitais quando essas informações já estiverem na posse de outra instituição </w:t>
      </w:r>
      <w:r w:rsidR="00DF52DF">
        <w:rPr>
          <w:rFonts w:ascii="Times New Roman" w:hAnsi="Times New Roman" w:cs="Times New Roman"/>
          <w:b/>
        </w:rPr>
        <w:t>integrante do sistema</w:t>
      </w:r>
      <w:r w:rsidR="00435CF2" w:rsidRPr="00EF5241">
        <w:rPr>
          <w:rFonts w:ascii="Times New Roman" w:hAnsi="Times New Roman" w:cs="Times New Roman"/>
          <w:b/>
        </w:rPr>
        <w:t xml:space="preserve"> e sejam acessíveis</w:t>
      </w:r>
      <w:r w:rsidR="00BD259C">
        <w:rPr>
          <w:rFonts w:ascii="Times New Roman" w:hAnsi="Times New Roman" w:cs="Times New Roman"/>
          <w:b/>
        </w:rPr>
        <w:t xml:space="preserve">, </w:t>
      </w:r>
      <w:r w:rsidR="00BD259C" w:rsidRPr="004A3CD4">
        <w:rPr>
          <w:rFonts w:ascii="Times New Roman" w:hAnsi="Times New Roman" w:cs="Times New Roman"/>
          <w:b/>
        </w:rPr>
        <w:t>com a necessária segregação,</w:t>
      </w:r>
      <w:r w:rsidR="00435CF2" w:rsidRPr="004A3CD4">
        <w:rPr>
          <w:rFonts w:ascii="Times New Roman" w:hAnsi="Times New Roman" w:cs="Times New Roman"/>
          <w:b/>
        </w:rPr>
        <w:t xml:space="preserve"> </w:t>
      </w:r>
      <w:r w:rsidR="00435CF2" w:rsidRPr="00EF5241">
        <w:rPr>
          <w:rFonts w:ascii="Times New Roman" w:hAnsi="Times New Roman" w:cs="Times New Roman"/>
          <w:b/>
        </w:rPr>
        <w:t>através da plataforma de interoperabilidade, exce</w:t>
      </w:r>
      <w:r w:rsidR="00CC0B21">
        <w:rPr>
          <w:rFonts w:ascii="Times New Roman" w:hAnsi="Times New Roman" w:cs="Times New Roman"/>
          <w:b/>
        </w:rPr>
        <w:t>p</w:t>
      </w:r>
      <w:r w:rsidR="00435CF2" w:rsidRPr="00EF5241">
        <w:rPr>
          <w:rFonts w:ascii="Times New Roman" w:hAnsi="Times New Roman" w:cs="Times New Roman"/>
          <w:b/>
        </w:rPr>
        <w:t xml:space="preserve">to nas circunstâncias previstas </w:t>
      </w:r>
      <w:r w:rsidR="00435CF2" w:rsidRPr="00FA2E93">
        <w:rPr>
          <w:rFonts w:ascii="Times New Roman" w:hAnsi="Times New Roman" w:cs="Times New Roman"/>
          <w:b/>
        </w:rPr>
        <w:t>no n</w:t>
      </w:r>
      <w:r w:rsidR="00CC0B21" w:rsidRPr="00FA2E93">
        <w:rPr>
          <w:rFonts w:ascii="Times New Roman" w:hAnsi="Times New Roman" w:cs="Times New Roman"/>
          <w:b/>
        </w:rPr>
        <w:t>úmero</w:t>
      </w:r>
      <w:r w:rsidR="00435CF2" w:rsidRPr="00FA2E93">
        <w:rPr>
          <w:rFonts w:ascii="Times New Roman" w:hAnsi="Times New Roman" w:cs="Times New Roman"/>
          <w:b/>
        </w:rPr>
        <w:t xml:space="preserve"> </w:t>
      </w:r>
      <w:r w:rsidR="00CC0B21" w:rsidRPr="00FA2E93">
        <w:rPr>
          <w:rFonts w:ascii="Times New Roman" w:hAnsi="Times New Roman" w:cs="Times New Roman"/>
          <w:b/>
        </w:rPr>
        <w:t>4</w:t>
      </w:r>
      <w:r w:rsidR="00435CF2" w:rsidRPr="00FA2E93">
        <w:rPr>
          <w:rFonts w:ascii="Times New Roman" w:hAnsi="Times New Roman" w:cs="Times New Roman"/>
          <w:b/>
        </w:rPr>
        <w:t xml:space="preserve"> do presente artigo</w:t>
      </w:r>
      <w:r w:rsidR="00435CF2" w:rsidRPr="00EF5241">
        <w:rPr>
          <w:rFonts w:ascii="Times New Roman" w:hAnsi="Times New Roman" w:cs="Times New Roman"/>
          <w:b/>
        </w:rPr>
        <w:t>.</w:t>
      </w:r>
    </w:p>
    <w:p w14:paraId="6CF7A98F" w14:textId="77777777" w:rsidR="00BC19D9" w:rsidRDefault="00973797" w:rsidP="001C390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783A67">
        <w:rPr>
          <w:rFonts w:ascii="Times New Roman" w:hAnsi="Times New Roman" w:cs="Times New Roman"/>
          <w:b/>
        </w:rPr>
        <w:t xml:space="preserve">. </w:t>
      </w:r>
      <w:r w:rsidR="00435CF2" w:rsidRPr="00EF5241">
        <w:rPr>
          <w:rFonts w:ascii="Times New Roman" w:hAnsi="Times New Roman" w:cs="Times New Roman"/>
          <w:b/>
        </w:rPr>
        <w:t xml:space="preserve">Os canais não digitais </w:t>
      </w:r>
      <w:r>
        <w:rPr>
          <w:rFonts w:ascii="Times New Roman" w:hAnsi="Times New Roman" w:cs="Times New Roman"/>
          <w:b/>
        </w:rPr>
        <w:t>são</w:t>
      </w:r>
      <w:r w:rsidR="00435CF2" w:rsidRPr="00EF5241">
        <w:rPr>
          <w:rFonts w:ascii="Times New Roman" w:hAnsi="Times New Roman" w:cs="Times New Roman"/>
          <w:b/>
        </w:rPr>
        <w:t xml:space="preserve"> permitidos nas seguintes circunstâncias:</w:t>
      </w:r>
    </w:p>
    <w:p w14:paraId="0C869A82" w14:textId="77777777" w:rsidR="00BC19D9" w:rsidRDefault="00435CF2" w:rsidP="003A69B7">
      <w:pPr>
        <w:ind w:left="540"/>
        <w:jc w:val="both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 xml:space="preserve"> (i) quando o cidadão ou a empresa solicitar explicitamente a utilização de um canal não digital; </w:t>
      </w:r>
    </w:p>
    <w:p w14:paraId="571BF5ED" w14:textId="77777777" w:rsidR="00BC19D9" w:rsidRDefault="00435CF2" w:rsidP="003A69B7">
      <w:pPr>
        <w:ind w:left="540"/>
        <w:jc w:val="both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 xml:space="preserve">(ii) quando o cidadão não tiver acesso digital ou a capacidade digital necessária para utilizar o canal disponível; </w:t>
      </w:r>
    </w:p>
    <w:p w14:paraId="7D762E14" w14:textId="0B8937F2" w:rsidR="00BC19D9" w:rsidRDefault="00435CF2" w:rsidP="003A69B7">
      <w:pPr>
        <w:ind w:left="540"/>
        <w:jc w:val="both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lastRenderedPageBreak/>
        <w:t xml:space="preserve">(iii) quando a legislação específica exigir a presença física ou a apresentação de documentos originais; </w:t>
      </w:r>
      <w:r w:rsidR="00B87BFC">
        <w:rPr>
          <w:rFonts w:ascii="Times New Roman" w:hAnsi="Times New Roman" w:cs="Times New Roman"/>
          <w:b/>
        </w:rPr>
        <w:t>e</w:t>
      </w:r>
    </w:p>
    <w:p w14:paraId="277CC9C8" w14:textId="07673DB3" w:rsidR="00435CF2" w:rsidRPr="00EF5241" w:rsidRDefault="00435CF2" w:rsidP="003A69B7">
      <w:pPr>
        <w:ind w:left="540"/>
        <w:jc w:val="both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>(iv) quando a impossibilidade técnica for demonstrada e</w:t>
      </w:r>
      <w:r w:rsidR="00A65479">
        <w:rPr>
          <w:rFonts w:ascii="Times New Roman" w:hAnsi="Times New Roman" w:cs="Times New Roman"/>
          <w:b/>
        </w:rPr>
        <w:t xml:space="preserve"> formalmente notificada a </w:t>
      </w:r>
      <w:r w:rsidR="00116F3C">
        <w:rPr>
          <w:rFonts w:ascii="Times New Roman" w:hAnsi="Times New Roman" w:cs="Times New Roman"/>
          <w:b/>
        </w:rPr>
        <w:t>Autoridade</w:t>
      </w:r>
      <w:r w:rsidR="00A65479" w:rsidRPr="00A65479">
        <w:rPr>
          <w:rFonts w:ascii="Times New Roman" w:hAnsi="Times New Roman" w:cs="Times New Roman"/>
          <w:b/>
        </w:rPr>
        <w:t xml:space="preserve"> Reguladora das Tecnologias de Informação e Comunicação</w:t>
      </w:r>
      <w:r w:rsidR="00F05968">
        <w:rPr>
          <w:rFonts w:ascii="Times New Roman" w:hAnsi="Times New Roman" w:cs="Times New Roman"/>
          <w:b/>
        </w:rPr>
        <w:t>.</w:t>
      </w:r>
      <w:r w:rsidRPr="00EF5241">
        <w:rPr>
          <w:rFonts w:ascii="Times New Roman" w:hAnsi="Times New Roman" w:cs="Times New Roman"/>
          <w:b/>
        </w:rPr>
        <w:t xml:space="preserve"> </w:t>
      </w:r>
    </w:p>
    <w:p w14:paraId="401C7F18" w14:textId="4893C2CA" w:rsidR="00435CF2" w:rsidRDefault="00435CF2" w:rsidP="001C3909">
      <w:pPr>
        <w:jc w:val="both"/>
        <w:rPr>
          <w:rFonts w:ascii="Times New Roman" w:hAnsi="Times New Roman" w:cs="Times New Roman"/>
          <w:b/>
        </w:rPr>
      </w:pPr>
    </w:p>
    <w:p w14:paraId="15A7ED9A" w14:textId="5C480A9E" w:rsidR="0045091A" w:rsidRPr="002F538B" w:rsidRDefault="0045091A" w:rsidP="0045091A">
      <w:pPr>
        <w:jc w:val="both"/>
        <w:rPr>
          <w:rFonts w:ascii="Times New Roman" w:hAnsi="Times New Roman" w:cs="Times New Roman"/>
          <w:b/>
        </w:rPr>
      </w:pPr>
      <w:r w:rsidRPr="002F538B">
        <w:rPr>
          <w:rFonts w:ascii="Times New Roman" w:hAnsi="Times New Roman" w:cs="Times New Roman"/>
          <w:b/>
        </w:rPr>
        <w:tab/>
      </w:r>
      <w:r w:rsidRPr="002F538B">
        <w:rPr>
          <w:rFonts w:ascii="Times New Roman" w:hAnsi="Times New Roman" w:cs="Times New Roman"/>
          <w:b/>
        </w:rPr>
        <w:tab/>
      </w:r>
      <w:r w:rsidRPr="002F538B">
        <w:rPr>
          <w:rFonts w:ascii="Times New Roman" w:hAnsi="Times New Roman" w:cs="Times New Roman"/>
          <w:b/>
        </w:rPr>
        <w:tab/>
      </w:r>
      <w:r w:rsidRPr="002F538B">
        <w:rPr>
          <w:rFonts w:ascii="Times New Roman" w:hAnsi="Times New Roman" w:cs="Times New Roman"/>
          <w:b/>
        </w:rPr>
        <w:tab/>
      </w:r>
      <w:r w:rsidRPr="002F538B">
        <w:rPr>
          <w:rFonts w:ascii="Times New Roman" w:hAnsi="Times New Roman" w:cs="Times New Roman"/>
          <w:b/>
        </w:rPr>
        <w:tab/>
        <w:t xml:space="preserve">ARTIGO </w:t>
      </w:r>
      <w:r w:rsidR="00E970D0" w:rsidRPr="002F538B">
        <w:rPr>
          <w:rFonts w:ascii="Times New Roman" w:hAnsi="Times New Roman" w:cs="Times New Roman"/>
          <w:b/>
        </w:rPr>
        <w:t>20</w:t>
      </w:r>
    </w:p>
    <w:p w14:paraId="67A4ABCD" w14:textId="25931926" w:rsidR="0045091A" w:rsidRPr="002F538B" w:rsidRDefault="0045091A" w:rsidP="0045091A">
      <w:pPr>
        <w:jc w:val="both"/>
        <w:rPr>
          <w:rFonts w:ascii="Times New Roman" w:hAnsi="Times New Roman" w:cs="Times New Roman"/>
          <w:b/>
        </w:rPr>
      </w:pPr>
      <w:r w:rsidRPr="002F538B">
        <w:rPr>
          <w:rFonts w:ascii="Times New Roman" w:hAnsi="Times New Roman" w:cs="Times New Roman"/>
          <w:b/>
        </w:rPr>
        <w:t xml:space="preserve">                                    (Princípio de Consentimento e legitimidade)</w:t>
      </w:r>
    </w:p>
    <w:p w14:paraId="783C7791" w14:textId="77777777" w:rsidR="004A3CD4" w:rsidRPr="002F538B" w:rsidRDefault="004A3CD4" w:rsidP="0045091A">
      <w:pPr>
        <w:jc w:val="both"/>
        <w:rPr>
          <w:rFonts w:ascii="Times New Roman" w:hAnsi="Times New Roman" w:cs="Times New Roman"/>
          <w:b/>
        </w:rPr>
      </w:pPr>
    </w:p>
    <w:p w14:paraId="1DF89EE9" w14:textId="0E5A7A54" w:rsidR="0045091A" w:rsidRPr="002F538B" w:rsidRDefault="002F538B" w:rsidP="001C3909">
      <w:pPr>
        <w:jc w:val="both"/>
        <w:rPr>
          <w:rFonts w:ascii="Times New Roman" w:hAnsi="Times New Roman" w:cs="Times New Roman"/>
          <w:b/>
        </w:rPr>
      </w:pPr>
      <w:r w:rsidRPr="002F538B">
        <w:rPr>
          <w:rFonts w:ascii="Times New Roman" w:hAnsi="Times New Roman" w:cs="Times New Roman"/>
          <w:b/>
        </w:rPr>
        <w:t>O</w:t>
      </w:r>
      <w:r w:rsidR="0045091A" w:rsidRPr="002F538B">
        <w:rPr>
          <w:rFonts w:ascii="Times New Roman" w:hAnsi="Times New Roman" w:cs="Times New Roman"/>
          <w:b/>
        </w:rPr>
        <w:t xml:space="preserve"> processamento de dados pessoais é considerado legítimo quando o titular dos dados der o seu consentimento.</w:t>
      </w:r>
    </w:p>
    <w:p w14:paraId="42C3E458" w14:textId="77777777" w:rsidR="004A3CD4" w:rsidRPr="0045091A" w:rsidRDefault="004A3CD4" w:rsidP="001C3909">
      <w:pPr>
        <w:jc w:val="both"/>
        <w:rPr>
          <w:rFonts w:ascii="Times New Roman" w:hAnsi="Times New Roman" w:cs="Times New Roman"/>
          <w:b/>
          <w:color w:val="FF0000"/>
        </w:rPr>
      </w:pPr>
    </w:p>
    <w:p w14:paraId="3EF54C4E" w14:textId="77777777" w:rsidR="00AF5E3E" w:rsidRPr="00EF5241" w:rsidRDefault="00AF5E3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CAPÍTULO III</w:t>
      </w:r>
    </w:p>
    <w:p w14:paraId="637D29EB" w14:textId="77777777" w:rsidR="00AF5E3E" w:rsidRDefault="00AF5E3E" w:rsidP="001C3909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Implementação do Quadro de Interoperabilidade</w:t>
      </w:r>
    </w:p>
    <w:p w14:paraId="268294C9" w14:textId="77777777" w:rsidR="00050E3D" w:rsidRPr="00EF5241" w:rsidRDefault="00050E3D" w:rsidP="001C3909">
      <w:pPr>
        <w:jc w:val="center"/>
        <w:rPr>
          <w:rFonts w:ascii="Times New Roman" w:hAnsi="Times New Roman" w:cs="Times New Roman"/>
        </w:rPr>
      </w:pPr>
    </w:p>
    <w:p w14:paraId="53BE178D" w14:textId="00D7B27D" w:rsidR="00AF5E3E" w:rsidRPr="00EF5241" w:rsidRDefault="00AF5E3E" w:rsidP="001C390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 xml:space="preserve">ARTIGO </w:t>
      </w:r>
      <w:r w:rsidR="00853A43">
        <w:rPr>
          <w:rFonts w:ascii="Times New Roman" w:hAnsi="Times New Roman" w:cs="Times New Roman"/>
        </w:rPr>
        <w:t>2</w:t>
      </w:r>
      <w:r w:rsidR="00E970D0">
        <w:rPr>
          <w:rFonts w:ascii="Times New Roman" w:hAnsi="Times New Roman" w:cs="Times New Roman"/>
        </w:rPr>
        <w:t>1</w:t>
      </w:r>
    </w:p>
    <w:p w14:paraId="4570CC9E" w14:textId="282ED303" w:rsidR="00AF5E3E" w:rsidRDefault="00AF5E3E" w:rsidP="009A5977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 xml:space="preserve">(Competências da </w:t>
      </w:r>
      <w:r w:rsidR="00116F3C">
        <w:rPr>
          <w:rFonts w:ascii="Times New Roman" w:hAnsi="Times New Roman" w:cs="Times New Roman"/>
          <w:b/>
          <w:bCs/>
        </w:rPr>
        <w:t>Autoridade</w:t>
      </w:r>
      <w:r w:rsidRPr="00EF5241">
        <w:rPr>
          <w:rFonts w:ascii="Times New Roman" w:hAnsi="Times New Roman" w:cs="Times New Roman"/>
          <w:b/>
          <w:bCs/>
        </w:rPr>
        <w:t xml:space="preserve"> Reguladora </w:t>
      </w:r>
      <w:r w:rsidR="009A5977" w:rsidRPr="009A5977">
        <w:rPr>
          <w:rFonts w:ascii="Times New Roman" w:hAnsi="Times New Roman" w:cs="Times New Roman"/>
          <w:b/>
          <w:bCs/>
        </w:rPr>
        <w:t xml:space="preserve">das Tecnologias de Informação e Comunicação </w:t>
      </w:r>
      <w:r w:rsidRPr="00EF5241">
        <w:rPr>
          <w:rFonts w:ascii="Times New Roman" w:hAnsi="Times New Roman" w:cs="Times New Roman"/>
          <w:b/>
          <w:bCs/>
        </w:rPr>
        <w:t>no âmbito</w:t>
      </w:r>
      <w:r w:rsidR="00050E3D">
        <w:rPr>
          <w:rFonts w:ascii="Times New Roman" w:hAnsi="Times New Roman" w:cs="Times New Roman"/>
        </w:rPr>
        <w:t xml:space="preserve"> </w:t>
      </w:r>
      <w:r w:rsidRPr="00EF5241">
        <w:rPr>
          <w:rFonts w:ascii="Times New Roman" w:hAnsi="Times New Roman" w:cs="Times New Roman"/>
          <w:b/>
          <w:bCs/>
        </w:rPr>
        <w:t>do Quadro de Interoperabilidade)</w:t>
      </w:r>
    </w:p>
    <w:p w14:paraId="64000E9F" w14:textId="77777777" w:rsidR="00050E3D" w:rsidRPr="00EF5241" w:rsidRDefault="00050E3D" w:rsidP="001C3909">
      <w:pPr>
        <w:jc w:val="both"/>
        <w:rPr>
          <w:rFonts w:ascii="Times New Roman" w:hAnsi="Times New Roman" w:cs="Times New Roman"/>
        </w:rPr>
      </w:pPr>
    </w:p>
    <w:p w14:paraId="26E8BCC6" w14:textId="0DD25CD4" w:rsidR="006320C5" w:rsidRPr="00EF5241" w:rsidRDefault="00A65479" w:rsidP="001C39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Compete a</w:t>
      </w:r>
      <w:r w:rsidR="00AF5E3E" w:rsidRPr="00EF5241">
        <w:rPr>
          <w:rFonts w:ascii="Times New Roman" w:hAnsi="Times New Roman" w:cs="Times New Roman"/>
        </w:rPr>
        <w:t xml:space="preserve"> </w:t>
      </w:r>
      <w:r w:rsidR="00116F3C">
        <w:rPr>
          <w:rFonts w:ascii="Times New Roman" w:hAnsi="Times New Roman" w:cs="Times New Roman"/>
        </w:rPr>
        <w:t>Autoridade</w:t>
      </w:r>
      <w:r w:rsidRPr="00A65479">
        <w:rPr>
          <w:rFonts w:ascii="Times New Roman" w:hAnsi="Times New Roman" w:cs="Times New Roman"/>
        </w:rPr>
        <w:t xml:space="preserve"> Reguladora </w:t>
      </w:r>
      <w:r w:rsidR="007D708E" w:rsidRPr="00A65479">
        <w:rPr>
          <w:rFonts w:ascii="Times New Roman" w:hAnsi="Times New Roman" w:cs="Times New Roman"/>
        </w:rPr>
        <w:t>das Tecnologias de Informação</w:t>
      </w:r>
      <w:r w:rsidR="00C93342" w:rsidRPr="00A65479">
        <w:rPr>
          <w:rFonts w:ascii="Times New Roman" w:hAnsi="Times New Roman" w:cs="Times New Roman"/>
        </w:rPr>
        <w:t xml:space="preserve"> </w:t>
      </w:r>
      <w:r w:rsidR="007D708E" w:rsidRPr="00A65479">
        <w:rPr>
          <w:rFonts w:ascii="Times New Roman" w:hAnsi="Times New Roman" w:cs="Times New Roman"/>
        </w:rPr>
        <w:t>e Comunicação</w:t>
      </w:r>
      <w:r w:rsidR="00AF5E3E" w:rsidRPr="00EF5241">
        <w:rPr>
          <w:rFonts w:ascii="Times New Roman" w:hAnsi="Times New Roman" w:cs="Times New Roman"/>
        </w:rPr>
        <w:t>:</w:t>
      </w:r>
    </w:p>
    <w:p w14:paraId="499ED1C5" w14:textId="05E03916" w:rsidR="006320C5" w:rsidRPr="001C3909" w:rsidRDefault="006320C5" w:rsidP="001C39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C3909">
        <w:rPr>
          <w:rFonts w:ascii="Times New Roman" w:hAnsi="Times New Roman" w:cs="Times New Roman"/>
        </w:rPr>
        <w:t>estabelecer uma Arquitetura de Referência</w:t>
      </w:r>
      <w:r w:rsidR="00A0027D">
        <w:rPr>
          <w:rFonts w:ascii="Times New Roman" w:hAnsi="Times New Roman" w:cs="Times New Roman"/>
        </w:rPr>
        <w:t xml:space="preserve"> do </w:t>
      </w:r>
      <w:r w:rsidR="00A0027D" w:rsidRPr="00A0027D">
        <w:rPr>
          <w:rFonts w:ascii="Times New Roman" w:hAnsi="Times New Roman" w:cs="Times New Roman"/>
        </w:rPr>
        <w:t>Quadro de Interoperabilidade de Governo Electrónico</w:t>
      </w:r>
      <w:r w:rsidRPr="001C3909">
        <w:rPr>
          <w:rFonts w:ascii="Times New Roman" w:hAnsi="Times New Roman" w:cs="Times New Roman"/>
        </w:rPr>
        <w:t>;</w:t>
      </w:r>
    </w:p>
    <w:p w14:paraId="6CE2443C" w14:textId="05337326" w:rsidR="006320C5" w:rsidRPr="001C3909" w:rsidRDefault="001C3909" w:rsidP="001C39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propor </w:t>
      </w:r>
      <w:r w:rsidRPr="005E05D1">
        <w:rPr>
          <w:rFonts w:ascii="Times New Roman" w:hAnsi="Times New Roman" w:cs="Times New Roman"/>
        </w:rPr>
        <w:t>n</w:t>
      </w:r>
      <w:r w:rsidR="006320C5" w:rsidRPr="005E05D1">
        <w:rPr>
          <w:rFonts w:ascii="Times New Roman" w:hAnsi="Times New Roman" w:cs="Times New Roman"/>
        </w:rPr>
        <w:t>ormas</w:t>
      </w:r>
      <w:r w:rsidR="00046B51" w:rsidRPr="005E05D1">
        <w:rPr>
          <w:rFonts w:ascii="Times New Roman" w:hAnsi="Times New Roman" w:cs="Times New Roman"/>
        </w:rPr>
        <w:t xml:space="preserve"> técnicas</w:t>
      </w:r>
      <w:r w:rsidR="006320C5" w:rsidRPr="001C3909">
        <w:rPr>
          <w:rFonts w:ascii="Times New Roman" w:hAnsi="Times New Roman" w:cs="Times New Roman"/>
        </w:rPr>
        <w:t xml:space="preserve">, seus ciclos de vida </w:t>
      </w:r>
      <w:r w:rsidR="001D2B5F" w:rsidRPr="001C3909">
        <w:rPr>
          <w:rFonts w:ascii="Times New Roman" w:hAnsi="Times New Roman" w:cs="Times New Roman"/>
        </w:rPr>
        <w:t>e sua</w:t>
      </w:r>
      <w:r w:rsidR="006320C5" w:rsidRPr="001C3909">
        <w:rPr>
          <w:rFonts w:ascii="Times New Roman" w:hAnsi="Times New Roman" w:cs="Times New Roman"/>
        </w:rPr>
        <w:t xml:space="preserve"> actualização;</w:t>
      </w:r>
    </w:p>
    <w:p w14:paraId="3F60B18D" w14:textId="0761061E" w:rsidR="006320C5" w:rsidRPr="001C3909" w:rsidRDefault="001C3909" w:rsidP="001C39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definir os c</w:t>
      </w:r>
      <w:r w:rsidR="006320C5" w:rsidRPr="001C3909">
        <w:rPr>
          <w:rFonts w:ascii="Times New Roman" w:hAnsi="Times New Roman" w:cs="Times New Roman"/>
        </w:rPr>
        <w:t>anais de Prestação de Serviços;</w:t>
      </w:r>
    </w:p>
    <w:p w14:paraId="7B883C85" w14:textId="2CA751E6" w:rsidR="006320C5" w:rsidRPr="001C3909" w:rsidRDefault="006320C5" w:rsidP="001C39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C3909">
        <w:rPr>
          <w:rFonts w:ascii="Times New Roman" w:hAnsi="Times New Roman" w:cs="Times New Roman"/>
        </w:rPr>
        <w:t>especificar a Plataforma Tecnológica para a Interoperabilidade;</w:t>
      </w:r>
    </w:p>
    <w:p w14:paraId="3486B367" w14:textId="57AF5995" w:rsidR="006320C5" w:rsidRPr="001C3909" w:rsidRDefault="006320C5" w:rsidP="001C39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C3909">
        <w:rPr>
          <w:rFonts w:ascii="Times New Roman" w:hAnsi="Times New Roman" w:cs="Times New Roman"/>
        </w:rPr>
        <w:t>especificar plataformas de infraestrutura complementares;</w:t>
      </w:r>
    </w:p>
    <w:p w14:paraId="2E9D3E47" w14:textId="72A865EB" w:rsidR="006320C5" w:rsidRPr="001C3909" w:rsidRDefault="006320C5" w:rsidP="001C39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C3909">
        <w:rPr>
          <w:rFonts w:ascii="Times New Roman" w:hAnsi="Times New Roman" w:cs="Times New Roman"/>
        </w:rPr>
        <w:t>definir os mecanismos de relacionamento entre sistemas, conhecidos como Interoperabilidade Técnica;</w:t>
      </w:r>
    </w:p>
    <w:p w14:paraId="616AE4AF" w14:textId="422CC24C" w:rsidR="006320C5" w:rsidRPr="001C3909" w:rsidRDefault="006320C5" w:rsidP="001C39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C3909">
        <w:rPr>
          <w:rFonts w:ascii="Times New Roman" w:hAnsi="Times New Roman" w:cs="Times New Roman"/>
        </w:rPr>
        <w:t>estabelecer as formas pelas quais os dados serão verificados e validados como oficiais;</w:t>
      </w:r>
    </w:p>
    <w:p w14:paraId="5CD404EF" w14:textId="16A4329D" w:rsidR="006320C5" w:rsidRPr="001C3909" w:rsidRDefault="006320C5" w:rsidP="001C39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C3909">
        <w:rPr>
          <w:rFonts w:ascii="Times New Roman" w:hAnsi="Times New Roman" w:cs="Times New Roman"/>
        </w:rPr>
        <w:t>supervisionar o cumprimento do Quadro de Interoperabilidade;</w:t>
      </w:r>
    </w:p>
    <w:p w14:paraId="5022D32E" w14:textId="6B7AAE14" w:rsidR="00C47D81" w:rsidRPr="00C47D81" w:rsidRDefault="00C47D81" w:rsidP="00C47D81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47D81">
        <w:rPr>
          <w:rFonts w:ascii="Times New Roman" w:hAnsi="Times New Roman" w:cs="Times New Roman"/>
        </w:rPr>
        <w:t>roceder à cobrança das taxas e multas decorrentes das</w:t>
      </w:r>
      <w:r>
        <w:rPr>
          <w:rFonts w:ascii="Times New Roman" w:hAnsi="Times New Roman" w:cs="Times New Roman"/>
        </w:rPr>
        <w:t xml:space="preserve"> </w:t>
      </w:r>
      <w:r w:rsidRPr="00C47D81">
        <w:rPr>
          <w:rFonts w:ascii="Times New Roman" w:hAnsi="Times New Roman" w:cs="Times New Roman"/>
        </w:rPr>
        <w:t>infracções relativas à Interoperabilidade</w:t>
      </w:r>
      <w:r>
        <w:rPr>
          <w:rFonts w:ascii="Times New Roman" w:hAnsi="Times New Roman" w:cs="Times New Roman"/>
        </w:rPr>
        <w:t xml:space="preserve">, </w:t>
      </w:r>
      <w:r w:rsidRPr="00C47D81">
        <w:rPr>
          <w:rFonts w:ascii="Times New Roman" w:hAnsi="Times New Roman" w:cs="Times New Roman"/>
        </w:rPr>
        <w:t>nos termos a regulamentar</w:t>
      </w:r>
      <w:r>
        <w:rPr>
          <w:rFonts w:ascii="Times New Roman" w:hAnsi="Times New Roman" w:cs="Times New Roman"/>
        </w:rPr>
        <w:t>;</w:t>
      </w:r>
    </w:p>
    <w:p w14:paraId="1C837A06" w14:textId="51A4FB93" w:rsidR="006320C5" w:rsidRPr="001C3909" w:rsidRDefault="00C47D81" w:rsidP="001C39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sancionar</w:t>
      </w:r>
      <w:r w:rsidR="006320C5" w:rsidRPr="001C3909">
        <w:rPr>
          <w:rFonts w:ascii="Times New Roman" w:hAnsi="Times New Roman" w:cs="Times New Roman"/>
        </w:rPr>
        <w:t xml:space="preserve"> a </w:t>
      </w:r>
      <w:r w:rsidR="001D2B5F" w:rsidRPr="001C3909">
        <w:rPr>
          <w:rFonts w:ascii="Times New Roman" w:hAnsi="Times New Roman" w:cs="Times New Roman"/>
        </w:rPr>
        <w:t>não</w:t>
      </w:r>
      <w:r w:rsidR="006320C5" w:rsidRPr="001C3909">
        <w:rPr>
          <w:rFonts w:ascii="Times New Roman" w:hAnsi="Times New Roman" w:cs="Times New Roman"/>
        </w:rPr>
        <w:t xml:space="preserve"> conformidade com as regras estabelecidas no presente Regulamento;</w:t>
      </w:r>
    </w:p>
    <w:p w14:paraId="7AED008F" w14:textId="227C5D24" w:rsidR="006320C5" w:rsidRPr="001C3909" w:rsidRDefault="006320C5" w:rsidP="001C39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C3909">
        <w:rPr>
          <w:rFonts w:ascii="Times New Roman" w:hAnsi="Times New Roman" w:cs="Times New Roman"/>
        </w:rPr>
        <w:t>divulgar boas práticas na implementação do Quadro de Interoperabilidade;</w:t>
      </w:r>
    </w:p>
    <w:p w14:paraId="713B599E" w14:textId="4BD2C6B5" w:rsidR="006320C5" w:rsidRPr="00F56468" w:rsidRDefault="00E16CC9" w:rsidP="001C39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verificar</w:t>
      </w:r>
      <w:r w:rsidR="006320C5" w:rsidRPr="00F56468">
        <w:rPr>
          <w:rFonts w:ascii="Times New Roman" w:hAnsi="Times New Roman" w:cs="Times New Roman"/>
          <w:b/>
        </w:rPr>
        <w:t xml:space="preserve"> e certificar os sistemas digitais planeados para conformidade de interoperabilidade antes da aquisição ou desenvolvimento, de acordo com os </w:t>
      </w:r>
      <w:r w:rsidR="00A65479" w:rsidRPr="00F56468">
        <w:rPr>
          <w:rFonts w:ascii="Times New Roman" w:hAnsi="Times New Roman" w:cs="Times New Roman"/>
          <w:b/>
        </w:rPr>
        <w:t>procedimentos estabelecidos</w:t>
      </w:r>
      <w:r w:rsidR="00CE0C24">
        <w:rPr>
          <w:rFonts w:ascii="Times New Roman" w:hAnsi="Times New Roman" w:cs="Times New Roman"/>
          <w:b/>
        </w:rPr>
        <w:t>;</w:t>
      </w:r>
      <w:r w:rsidR="00A65479" w:rsidRPr="00F56468">
        <w:rPr>
          <w:rFonts w:ascii="Times New Roman" w:hAnsi="Times New Roman" w:cs="Times New Roman"/>
          <w:b/>
        </w:rPr>
        <w:t xml:space="preserve"> </w:t>
      </w:r>
    </w:p>
    <w:p w14:paraId="1F22C7F4" w14:textId="17A48505" w:rsidR="002810AB" w:rsidRPr="002810AB" w:rsidRDefault="002810AB" w:rsidP="00F8422C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compete a </w:t>
      </w:r>
      <w:r w:rsidRPr="002810AB">
        <w:rPr>
          <w:rFonts w:ascii="Times New Roman" w:hAnsi="Times New Roman" w:cs="Times New Roman"/>
          <w:b/>
        </w:rPr>
        <w:t>Autoridade Reguladora das Tecnologias de Informação e Comunicação fiscalizar a conformidade técnica, a segurança e a validade jurídica das assinaturas digitais e dos certificados ele</w:t>
      </w:r>
      <w:r>
        <w:rPr>
          <w:rFonts w:ascii="Times New Roman" w:hAnsi="Times New Roman" w:cs="Times New Roman"/>
          <w:b/>
        </w:rPr>
        <w:t>c</w:t>
      </w:r>
      <w:r w:rsidRPr="002810AB">
        <w:rPr>
          <w:rFonts w:ascii="Times New Roman" w:hAnsi="Times New Roman" w:cs="Times New Roman"/>
          <w:b/>
        </w:rPr>
        <w:t xml:space="preserve">trónicos emitidos ou utilizados no âmbito do Quadro de Interoperabilidade de Governo Electrónico. </w:t>
      </w:r>
    </w:p>
    <w:p w14:paraId="676D62FC" w14:textId="07F8DE7F" w:rsidR="008A5B9E" w:rsidRPr="007C2548" w:rsidRDefault="008A5B9E" w:rsidP="007C2548">
      <w:pPr>
        <w:pStyle w:val="PargrafodaLista"/>
        <w:ind w:left="90"/>
        <w:jc w:val="both"/>
        <w:rPr>
          <w:rFonts w:ascii="Times New Roman" w:hAnsi="Times New Roman" w:cs="Times New Roman"/>
          <w:b/>
          <w:highlight w:val="yellow"/>
          <w:u w:val="single"/>
        </w:rPr>
      </w:pPr>
    </w:p>
    <w:p w14:paraId="1B8E5928" w14:textId="4D0CC672" w:rsidR="00AF5E3E" w:rsidRDefault="00A0027D" w:rsidP="001C39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F5E3E" w:rsidRPr="00EF5241">
        <w:rPr>
          <w:rFonts w:ascii="Times New Roman" w:hAnsi="Times New Roman" w:cs="Times New Roman"/>
        </w:rPr>
        <w:t>. As matérias complementares, dentre as quais as</w:t>
      </w:r>
      <w:r w:rsidR="001D2B5F" w:rsidRPr="00EF5241">
        <w:rPr>
          <w:rFonts w:ascii="Times New Roman" w:hAnsi="Times New Roman" w:cs="Times New Roman"/>
        </w:rPr>
        <w:t xml:space="preserve"> </w:t>
      </w:r>
      <w:r w:rsidR="00AF5E3E" w:rsidRPr="00EF5241">
        <w:rPr>
          <w:rFonts w:ascii="Times New Roman" w:hAnsi="Times New Roman" w:cs="Times New Roman"/>
        </w:rPr>
        <w:t>características, modos e regimes de organização e de utilização</w:t>
      </w:r>
      <w:r w:rsidR="001D2B5F" w:rsidRPr="00EF5241">
        <w:rPr>
          <w:rFonts w:ascii="Times New Roman" w:hAnsi="Times New Roman" w:cs="Times New Roman"/>
        </w:rPr>
        <w:t xml:space="preserve"> </w:t>
      </w:r>
      <w:r w:rsidR="00AF5E3E" w:rsidRPr="00EF5241">
        <w:rPr>
          <w:rFonts w:ascii="Times New Roman" w:hAnsi="Times New Roman" w:cs="Times New Roman"/>
        </w:rPr>
        <w:t>são tratadas no Manual de Procedimentos de Interoperabilidade</w:t>
      </w:r>
      <w:r w:rsidR="001D2B5F" w:rsidRPr="00EF5241">
        <w:rPr>
          <w:rFonts w:ascii="Times New Roman" w:hAnsi="Times New Roman" w:cs="Times New Roman"/>
        </w:rPr>
        <w:t xml:space="preserve"> </w:t>
      </w:r>
      <w:r w:rsidR="00AF5E3E" w:rsidRPr="00EF5241">
        <w:rPr>
          <w:rFonts w:ascii="Times New Roman" w:hAnsi="Times New Roman" w:cs="Times New Roman"/>
        </w:rPr>
        <w:t>de Sistemas de Governo Electrónico.</w:t>
      </w:r>
    </w:p>
    <w:p w14:paraId="052DD519" w14:textId="77777777" w:rsidR="00C93342" w:rsidRPr="00EF5241" w:rsidRDefault="00C93342" w:rsidP="001C3909">
      <w:pPr>
        <w:jc w:val="both"/>
        <w:rPr>
          <w:rFonts w:ascii="Times New Roman" w:hAnsi="Times New Roman" w:cs="Times New Roman"/>
        </w:rPr>
      </w:pPr>
    </w:p>
    <w:p w14:paraId="3EFF20EF" w14:textId="52AA710E" w:rsidR="00AF5E3E" w:rsidRPr="00880C1A" w:rsidRDefault="00AF5E3E" w:rsidP="001C3909">
      <w:pPr>
        <w:jc w:val="center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 xml:space="preserve">ARTIGO </w:t>
      </w:r>
      <w:r w:rsidR="00853A43" w:rsidRPr="00880C1A">
        <w:rPr>
          <w:rFonts w:ascii="Times New Roman" w:hAnsi="Times New Roman" w:cs="Times New Roman"/>
        </w:rPr>
        <w:t>2</w:t>
      </w:r>
      <w:r w:rsidR="00E970D0">
        <w:rPr>
          <w:rFonts w:ascii="Times New Roman" w:hAnsi="Times New Roman" w:cs="Times New Roman"/>
        </w:rPr>
        <w:t>2</w:t>
      </w:r>
    </w:p>
    <w:p w14:paraId="226C54CC" w14:textId="35F4D4A4" w:rsidR="00AF5E3E" w:rsidRDefault="00AF5E3E" w:rsidP="003A69B7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>(Competências da</w:t>
      </w:r>
      <w:r w:rsidR="003A69B7">
        <w:rPr>
          <w:rFonts w:ascii="Times New Roman" w:hAnsi="Times New Roman" w:cs="Times New Roman"/>
          <w:b/>
        </w:rPr>
        <w:t xml:space="preserve"> </w:t>
      </w:r>
      <w:r w:rsidR="00BD259C">
        <w:rPr>
          <w:rFonts w:ascii="Times New Roman" w:hAnsi="Times New Roman" w:cs="Times New Roman"/>
          <w:b/>
        </w:rPr>
        <w:t>Entidade</w:t>
      </w:r>
      <w:r w:rsidR="003A69B7">
        <w:rPr>
          <w:rFonts w:ascii="Times New Roman" w:hAnsi="Times New Roman" w:cs="Times New Roman"/>
          <w:b/>
        </w:rPr>
        <w:t xml:space="preserve"> </w:t>
      </w:r>
      <w:r w:rsidRPr="00EF5241">
        <w:rPr>
          <w:rFonts w:ascii="Times New Roman" w:hAnsi="Times New Roman" w:cs="Times New Roman"/>
          <w:b/>
        </w:rPr>
        <w:t>Competente para a prestação de Serviços de Governo</w:t>
      </w:r>
      <w:r w:rsidR="003A69B7">
        <w:rPr>
          <w:rFonts w:ascii="Times New Roman" w:hAnsi="Times New Roman" w:cs="Times New Roman"/>
          <w:b/>
        </w:rPr>
        <w:t xml:space="preserve"> </w:t>
      </w:r>
      <w:r w:rsidRPr="00EF5241">
        <w:rPr>
          <w:rFonts w:ascii="Times New Roman" w:hAnsi="Times New Roman" w:cs="Times New Roman"/>
          <w:b/>
        </w:rPr>
        <w:t>Electrónico no âmbito do Quadro de Interoperabilidade)</w:t>
      </w:r>
    </w:p>
    <w:p w14:paraId="30345DC1" w14:textId="77777777" w:rsidR="001C3909" w:rsidRPr="00EF5241" w:rsidRDefault="001C3909" w:rsidP="001C3909">
      <w:pPr>
        <w:jc w:val="center"/>
        <w:rPr>
          <w:rFonts w:ascii="Times New Roman" w:hAnsi="Times New Roman" w:cs="Times New Roman"/>
          <w:b/>
        </w:rPr>
      </w:pPr>
    </w:p>
    <w:p w14:paraId="182D577D" w14:textId="50778972" w:rsidR="00AF5E3E" w:rsidRPr="007B4F10" w:rsidRDefault="00AF5E3E" w:rsidP="007B4F10">
      <w:pPr>
        <w:jc w:val="both"/>
        <w:rPr>
          <w:rFonts w:ascii="Times New Roman" w:hAnsi="Times New Roman" w:cs="Times New Roman"/>
          <w:bCs/>
        </w:rPr>
      </w:pPr>
      <w:r w:rsidRPr="00880C1A">
        <w:rPr>
          <w:rFonts w:ascii="Times New Roman" w:hAnsi="Times New Roman" w:cs="Times New Roman"/>
        </w:rPr>
        <w:t xml:space="preserve">Compete a </w:t>
      </w:r>
      <w:r w:rsidR="00BD259C" w:rsidRPr="004A3CD4">
        <w:rPr>
          <w:rFonts w:ascii="Times New Roman" w:hAnsi="Times New Roman" w:cs="Times New Roman"/>
          <w:bCs/>
        </w:rPr>
        <w:t>Entidade</w:t>
      </w:r>
      <w:r w:rsidR="007B4F10" w:rsidRPr="007B4F10">
        <w:rPr>
          <w:rFonts w:ascii="Times New Roman" w:hAnsi="Times New Roman" w:cs="Times New Roman"/>
          <w:bCs/>
        </w:rPr>
        <w:t xml:space="preserve"> Competente para a p</w:t>
      </w:r>
      <w:r w:rsidR="007B4F10">
        <w:rPr>
          <w:rFonts w:ascii="Times New Roman" w:hAnsi="Times New Roman" w:cs="Times New Roman"/>
          <w:bCs/>
        </w:rPr>
        <w:t xml:space="preserve">restação de Serviços de Governo </w:t>
      </w:r>
      <w:r w:rsidR="007B4F10" w:rsidRPr="007B4F10">
        <w:rPr>
          <w:rFonts w:ascii="Times New Roman" w:hAnsi="Times New Roman" w:cs="Times New Roman"/>
          <w:bCs/>
        </w:rPr>
        <w:t>Electrónico</w:t>
      </w:r>
      <w:r w:rsidRPr="00880C1A">
        <w:rPr>
          <w:rFonts w:ascii="Times New Roman" w:hAnsi="Times New Roman" w:cs="Times New Roman"/>
        </w:rPr>
        <w:t>:</w:t>
      </w:r>
    </w:p>
    <w:p w14:paraId="7E3515F6" w14:textId="0F52C500" w:rsidR="00AF5E3E" w:rsidRPr="00880C1A" w:rsidRDefault="008A5B9E" w:rsidP="001C3909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i</w:t>
      </w:r>
      <w:r w:rsidR="00AF5E3E" w:rsidRPr="00880C1A">
        <w:rPr>
          <w:rFonts w:ascii="Times New Roman" w:hAnsi="Times New Roman" w:cs="Times New Roman"/>
        </w:rPr>
        <w:t>mplementar soluções tecnológicas transversais para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a Administração Pública;</w:t>
      </w:r>
    </w:p>
    <w:p w14:paraId="597D3CA7" w14:textId="65B7A001" w:rsidR="00AF5E3E" w:rsidRPr="004A3CD4" w:rsidRDefault="008A5B9E" w:rsidP="004A3CD4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g</w:t>
      </w:r>
      <w:r w:rsidR="00AF5E3E" w:rsidRPr="00880C1A">
        <w:rPr>
          <w:rFonts w:ascii="Times New Roman" w:hAnsi="Times New Roman" w:cs="Times New Roman"/>
        </w:rPr>
        <w:t>erir a Plataforma Comum de Comunicação de Dados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do Governo e de Interoperabilidade;</w:t>
      </w:r>
    </w:p>
    <w:p w14:paraId="59FFAF01" w14:textId="5C5DCE3C" w:rsidR="00AF5E3E" w:rsidRDefault="008A5B9E" w:rsidP="001C3909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a</w:t>
      </w:r>
      <w:r w:rsidR="00AF5E3E" w:rsidRPr="00880C1A">
        <w:rPr>
          <w:rFonts w:ascii="Times New Roman" w:hAnsi="Times New Roman" w:cs="Times New Roman"/>
        </w:rPr>
        <w:t>ssegurar a criação de capacidades no domínio das TIC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a nível nacional e a transferência de conhecimento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necessário para a implementação de soluções de TIC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na Administração Pública</w:t>
      </w:r>
      <w:r w:rsidR="004328DD">
        <w:rPr>
          <w:rFonts w:ascii="Times New Roman" w:hAnsi="Times New Roman" w:cs="Times New Roman"/>
        </w:rPr>
        <w:t>;</w:t>
      </w:r>
    </w:p>
    <w:p w14:paraId="6BD0AA6A" w14:textId="77777777" w:rsidR="000951C0" w:rsidRPr="004A3CD4" w:rsidRDefault="000951C0" w:rsidP="008B0C13">
      <w:pPr>
        <w:ind w:left="360"/>
        <w:jc w:val="both"/>
        <w:rPr>
          <w:rFonts w:ascii="Times New Roman" w:hAnsi="Times New Roman" w:cs="Times New Roman"/>
          <w:b/>
        </w:rPr>
      </w:pPr>
      <w:r w:rsidRPr="004A3CD4">
        <w:rPr>
          <w:rFonts w:ascii="Times New Roman" w:hAnsi="Times New Roman" w:cs="Times New Roman"/>
          <w:b/>
        </w:rPr>
        <w:t xml:space="preserve">e) definir a manter actualizadas os padrões de integração das soluções na plataforma de interoperabilidade (padrões de troca de informação na administração pública); </w:t>
      </w:r>
    </w:p>
    <w:p w14:paraId="371F506D" w14:textId="7E3B5879" w:rsidR="000951C0" w:rsidRPr="004A3CD4" w:rsidRDefault="000951C0" w:rsidP="008B0C13">
      <w:pPr>
        <w:ind w:left="360"/>
        <w:jc w:val="both"/>
        <w:rPr>
          <w:rFonts w:ascii="Times New Roman" w:hAnsi="Times New Roman" w:cs="Times New Roman"/>
          <w:b/>
        </w:rPr>
      </w:pPr>
      <w:r w:rsidRPr="004A3CD4">
        <w:rPr>
          <w:rFonts w:ascii="Times New Roman" w:hAnsi="Times New Roman" w:cs="Times New Roman"/>
          <w:b/>
        </w:rPr>
        <w:t xml:space="preserve">f) propor, manter actualizado e publicar junto de entidades abrangidas a tabela de custos associados ao acesso a plataforma de interoperabilidade; </w:t>
      </w:r>
    </w:p>
    <w:p w14:paraId="73E89735" w14:textId="7C9757EC" w:rsidR="000951C0" w:rsidRPr="004A3CD4" w:rsidRDefault="000951C0" w:rsidP="008B0C13">
      <w:pPr>
        <w:ind w:left="360"/>
        <w:jc w:val="both"/>
        <w:rPr>
          <w:rFonts w:ascii="Times New Roman" w:hAnsi="Times New Roman" w:cs="Times New Roman"/>
          <w:b/>
        </w:rPr>
      </w:pPr>
      <w:r w:rsidRPr="004A3CD4">
        <w:rPr>
          <w:rFonts w:ascii="Times New Roman" w:hAnsi="Times New Roman" w:cs="Times New Roman"/>
          <w:b/>
        </w:rPr>
        <w:t>g) criar e manter actualizado o catálogo de serviço ao cidadão e a economia em geral;</w:t>
      </w:r>
    </w:p>
    <w:p w14:paraId="49E8D612" w14:textId="77777777" w:rsidR="000951C0" w:rsidRPr="004A3CD4" w:rsidRDefault="000951C0" w:rsidP="008B0C13">
      <w:pPr>
        <w:ind w:left="360"/>
        <w:jc w:val="both"/>
        <w:rPr>
          <w:rFonts w:ascii="Times New Roman" w:hAnsi="Times New Roman" w:cs="Times New Roman"/>
          <w:b/>
        </w:rPr>
      </w:pPr>
      <w:r w:rsidRPr="004A3CD4">
        <w:rPr>
          <w:rFonts w:ascii="Times New Roman" w:hAnsi="Times New Roman" w:cs="Times New Roman"/>
          <w:b/>
        </w:rPr>
        <w:t xml:space="preserve">h) definir e manter os padrões mínimos de sistemas na administração pública, a integrar na aquisição de soluções tecnológicas; </w:t>
      </w:r>
    </w:p>
    <w:p w14:paraId="15BDAAB7" w14:textId="20A56424" w:rsidR="004328DD" w:rsidRPr="004A3CD4" w:rsidRDefault="000951C0" w:rsidP="008B0C13">
      <w:pPr>
        <w:ind w:left="360"/>
        <w:jc w:val="both"/>
        <w:rPr>
          <w:rFonts w:ascii="Times New Roman" w:hAnsi="Times New Roman" w:cs="Times New Roman"/>
          <w:b/>
        </w:rPr>
      </w:pPr>
      <w:r w:rsidRPr="004A3CD4">
        <w:rPr>
          <w:rFonts w:ascii="Times New Roman" w:hAnsi="Times New Roman" w:cs="Times New Roman"/>
          <w:b/>
        </w:rPr>
        <w:t>i) conceber, manter actualizado e divulgar o manual de procedimentos de interoperabilidade.</w:t>
      </w:r>
    </w:p>
    <w:p w14:paraId="14B77627" w14:textId="77777777" w:rsidR="00C93342" w:rsidRDefault="00C93342" w:rsidP="002D1CF1">
      <w:pPr>
        <w:jc w:val="both"/>
        <w:rPr>
          <w:rFonts w:ascii="Times New Roman" w:hAnsi="Times New Roman" w:cs="Times New Roman"/>
          <w:b/>
        </w:rPr>
      </w:pPr>
    </w:p>
    <w:p w14:paraId="50823FD2" w14:textId="77777777" w:rsidR="004A3CD4" w:rsidRPr="00EF5241" w:rsidRDefault="004A3CD4" w:rsidP="002D1CF1">
      <w:pPr>
        <w:jc w:val="both"/>
        <w:rPr>
          <w:rFonts w:ascii="Times New Roman" w:hAnsi="Times New Roman" w:cs="Times New Roman"/>
          <w:b/>
        </w:rPr>
      </w:pPr>
    </w:p>
    <w:p w14:paraId="40E9A3B0" w14:textId="3579255F" w:rsidR="00AF5E3E" w:rsidRPr="00EF5241" w:rsidRDefault="00AF5E3E" w:rsidP="002D1CF1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lastRenderedPageBreak/>
        <w:t xml:space="preserve">ARTIGO </w:t>
      </w:r>
      <w:r w:rsidR="00853A43">
        <w:rPr>
          <w:rFonts w:ascii="Times New Roman" w:hAnsi="Times New Roman" w:cs="Times New Roman"/>
          <w:b/>
        </w:rPr>
        <w:t>2</w:t>
      </w:r>
      <w:r w:rsidR="00E970D0">
        <w:rPr>
          <w:rFonts w:ascii="Times New Roman" w:hAnsi="Times New Roman" w:cs="Times New Roman"/>
          <w:b/>
        </w:rPr>
        <w:t>3</w:t>
      </w:r>
    </w:p>
    <w:p w14:paraId="5E39671C" w14:textId="77777777" w:rsidR="00AF5E3E" w:rsidRDefault="00AF5E3E" w:rsidP="002D1CF1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>(Obrigações das Instituições da Administração Pública)</w:t>
      </w:r>
    </w:p>
    <w:p w14:paraId="1AB7FF47" w14:textId="77777777" w:rsidR="001C3909" w:rsidRPr="00EF5241" w:rsidRDefault="001C3909" w:rsidP="002D1CF1">
      <w:pPr>
        <w:jc w:val="center"/>
        <w:rPr>
          <w:rFonts w:ascii="Times New Roman" w:hAnsi="Times New Roman" w:cs="Times New Roman"/>
          <w:b/>
        </w:rPr>
      </w:pPr>
    </w:p>
    <w:p w14:paraId="5B3584A6" w14:textId="77777777" w:rsidR="00AF5E3E" w:rsidRPr="00880C1A" w:rsidRDefault="00AF5E3E" w:rsidP="002D1CF1">
      <w:p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1. São obrigações das Instituições da Administração Pública:</w:t>
      </w:r>
    </w:p>
    <w:p w14:paraId="76ECEB8F" w14:textId="5D0C993A" w:rsidR="00AF5E3E" w:rsidRPr="00880C1A" w:rsidRDefault="008A5B9E" w:rsidP="00BE38B6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d</w:t>
      </w:r>
      <w:r w:rsidR="00AF5E3E" w:rsidRPr="00880C1A">
        <w:rPr>
          <w:rFonts w:ascii="Times New Roman" w:hAnsi="Times New Roman" w:cs="Times New Roman"/>
        </w:rPr>
        <w:t>epositar os sistemas de dados sectoriais para a prestação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 xml:space="preserve">de serviços públicos em Centros de Dados </w:t>
      </w:r>
      <w:r w:rsidR="00C93342" w:rsidRPr="00880C1A">
        <w:rPr>
          <w:rFonts w:ascii="Times New Roman" w:hAnsi="Times New Roman" w:cs="Times New Roman"/>
        </w:rPr>
        <w:t>Nacionais do</w:t>
      </w:r>
      <w:r w:rsidR="00AF5E3E" w:rsidRPr="00880C1A">
        <w:rPr>
          <w:rFonts w:ascii="Times New Roman" w:hAnsi="Times New Roman" w:cs="Times New Roman"/>
        </w:rPr>
        <w:t xml:space="preserve"> Governo;</w:t>
      </w:r>
    </w:p>
    <w:p w14:paraId="30FEE7D5" w14:textId="6ECA9B56" w:rsidR="00AF5E3E" w:rsidRPr="00880C1A" w:rsidRDefault="008A5B9E" w:rsidP="00BE38B6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u</w:t>
      </w:r>
      <w:r w:rsidR="00AF5E3E" w:rsidRPr="00880C1A">
        <w:rPr>
          <w:rFonts w:ascii="Times New Roman" w:hAnsi="Times New Roman" w:cs="Times New Roman"/>
        </w:rPr>
        <w:t>tilizar uma única Plataforma de Interoperabilidade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de Governo Electrónico;</w:t>
      </w:r>
    </w:p>
    <w:p w14:paraId="1CFB176C" w14:textId="149A4167" w:rsidR="00AF5E3E" w:rsidRPr="00880C1A" w:rsidRDefault="001C3909" w:rsidP="00BE38B6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o</w:t>
      </w:r>
      <w:r w:rsidR="00AF5E3E" w:rsidRPr="00880C1A">
        <w:rPr>
          <w:rFonts w:ascii="Times New Roman" w:hAnsi="Times New Roman" w:cs="Times New Roman"/>
        </w:rPr>
        <w:t>bedecer às especificações funcionais da Plataforma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Tecnológica de Interoperabilidade;</w:t>
      </w:r>
    </w:p>
    <w:p w14:paraId="01D95577" w14:textId="7E8E5CC9" w:rsidR="00AF5E3E" w:rsidRPr="00880C1A" w:rsidRDefault="008A5B9E" w:rsidP="00BE38B6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p</w:t>
      </w:r>
      <w:r w:rsidR="00AF5E3E" w:rsidRPr="00880C1A">
        <w:rPr>
          <w:rFonts w:ascii="Times New Roman" w:hAnsi="Times New Roman" w:cs="Times New Roman"/>
        </w:rPr>
        <w:t>rovidenciar os seus dados em formatos reutilizáveis,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de forma a garantir a interoperabilidade e partilha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de dados entre as instituições;</w:t>
      </w:r>
    </w:p>
    <w:p w14:paraId="09B06297" w14:textId="4ED63D48" w:rsidR="00AF5E3E" w:rsidRPr="00880C1A" w:rsidRDefault="008A5B9E" w:rsidP="00BE38B6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p</w:t>
      </w:r>
      <w:r w:rsidR="00AF5E3E" w:rsidRPr="00880C1A">
        <w:rPr>
          <w:rFonts w:ascii="Times New Roman" w:hAnsi="Times New Roman" w:cs="Times New Roman"/>
        </w:rPr>
        <w:t>rivilegiar o cidadão como o beneficiário dos serviços;</w:t>
      </w:r>
    </w:p>
    <w:p w14:paraId="3F840D28" w14:textId="1624FE78" w:rsidR="00AF5E3E" w:rsidRPr="00880C1A" w:rsidRDefault="008A5B9E" w:rsidP="00BE38B6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d</w:t>
      </w:r>
      <w:r w:rsidR="00AF5E3E" w:rsidRPr="00880C1A">
        <w:rPr>
          <w:rFonts w:ascii="Times New Roman" w:hAnsi="Times New Roman" w:cs="Times New Roman"/>
        </w:rPr>
        <w:t>isponibilizar os serviços em regime individual ou de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forma combinada de auto-serviço, presencial e por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telefone;</w:t>
      </w:r>
    </w:p>
    <w:p w14:paraId="0F17A989" w14:textId="07386EFE" w:rsidR="00AF5E3E" w:rsidRPr="00880C1A" w:rsidRDefault="008A5B9E" w:rsidP="00BE38B6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i</w:t>
      </w:r>
      <w:r w:rsidR="00AF5E3E" w:rsidRPr="00880C1A">
        <w:rPr>
          <w:rFonts w:ascii="Times New Roman" w:hAnsi="Times New Roman" w:cs="Times New Roman"/>
        </w:rPr>
        <w:t>mplementar sistemas de informação informatizados, na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 xml:space="preserve">sua totalidade ou em módulos reutilizáveis e </w:t>
      </w:r>
      <w:r w:rsidRPr="00880C1A">
        <w:rPr>
          <w:rFonts w:ascii="Times New Roman" w:hAnsi="Times New Roman" w:cs="Times New Roman"/>
        </w:rPr>
        <w:t>integrá-los</w:t>
      </w:r>
      <w:r w:rsidR="00AF5E3E" w:rsidRPr="00880C1A">
        <w:rPr>
          <w:rFonts w:ascii="Times New Roman" w:hAnsi="Times New Roman" w:cs="Times New Roman"/>
        </w:rPr>
        <w:t xml:space="preserve"> na Plataforma Tecnológica de Interoperabilidade;</w:t>
      </w:r>
    </w:p>
    <w:p w14:paraId="41D03297" w14:textId="105E9959" w:rsidR="00AF5E3E" w:rsidRPr="00880C1A" w:rsidRDefault="008A5B9E" w:rsidP="00BE38B6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u</w:t>
      </w:r>
      <w:r w:rsidR="00AF5E3E" w:rsidRPr="00880C1A">
        <w:rPr>
          <w:rFonts w:ascii="Times New Roman" w:hAnsi="Times New Roman" w:cs="Times New Roman"/>
        </w:rPr>
        <w:t>sar formatos electrónicos para a disponibilização dos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serviços da Administração Pública através de Portais e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Páginas da Internet, Sistemas de Correio Electrónico,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Sistemas de Mensagens Curtas (sms), Televisão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Digital e demais meios electrónicos;</w:t>
      </w:r>
    </w:p>
    <w:p w14:paraId="676EB607" w14:textId="79E3C16E" w:rsidR="00AF5E3E" w:rsidRPr="00880C1A" w:rsidRDefault="008A5B9E" w:rsidP="00BE38B6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>i</w:t>
      </w:r>
      <w:r w:rsidR="00AF5E3E" w:rsidRPr="00880C1A">
        <w:rPr>
          <w:rFonts w:ascii="Times New Roman" w:hAnsi="Times New Roman" w:cs="Times New Roman"/>
        </w:rPr>
        <w:t>nformatizar os processos de tramitação e fluxo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de solicitação, análise e decisão sobre os serviços;</w:t>
      </w:r>
    </w:p>
    <w:p w14:paraId="7352FD80" w14:textId="77777777" w:rsidR="00BE38B6" w:rsidRDefault="008A5B9E" w:rsidP="00BE38B6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F1CF7">
        <w:rPr>
          <w:rFonts w:ascii="Times New Roman" w:hAnsi="Times New Roman" w:cs="Times New Roman"/>
        </w:rPr>
        <w:t>c</w:t>
      </w:r>
      <w:r w:rsidR="00AF5E3E" w:rsidRPr="002F1CF7">
        <w:rPr>
          <w:rFonts w:ascii="Times New Roman" w:hAnsi="Times New Roman" w:cs="Times New Roman"/>
        </w:rPr>
        <w:t>riar condições técnicas dos sistemas de informação</w:t>
      </w:r>
      <w:r w:rsidR="00C93342" w:rsidRPr="002F1CF7">
        <w:rPr>
          <w:rFonts w:ascii="Times New Roman" w:hAnsi="Times New Roman" w:cs="Times New Roman"/>
        </w:rPr>
        <w:t xml:space="preserve"> </w:t>
      </w:r>
      <w:r w:rsidR="00AF5E3E" w:rsidRPr="002F1CF7">
        <w:rPr>
          <w:rFonts w:ascii="Times New Roman" w:hAnsi="Times New Roman" w:cs="Times New Roman"/>
        </w:rPr>
        <w:t>legados</w:t>
      </w:r>
      <w:r w:rsidR="00AF5E3E" w:rsidRPr="00880C1A">
        <w:rPr>
          <w:rFonts w:ascii="Times New Roman" w:hAnsi="Times New Roman" w:cs="Times New Roman"/>
        </w:rPr>
        <w:t xml:space="preserve"> que devem estar em conformidade com</w:t>
      </w:r>
      <w:r w:rsidR="00C93342" w:rsidRPr="00880C1A">
        <w:rPr>
          <w:rFonts w:ascii="Times New Roman" w:hAnsi="Times New Roman" w:cs="Times New Roman"/>
        </w:rPr>
        <w:t xml:space="preserve"> </w:t>
      </w:r>
      <w:r w:rsidR="00AF5E3E" w:rsidRPr="00880C1A">
        <w:rPr>
          <w:rFonts w:ascii="Times New Roman" w:hAnsi="Times New Roman" w:cs="Times New Roman"/>
        </w:rPr>
        <w:t>o presente Regulamento.</w:t>
      </w:r>
    </w:p>
    <w:p w14:paraId="0E105136" w14:textId="51D408A4" w:rsidR="00C93342" w:rsidRPr="00BE38B6" w:rsidRDefault="00AF5E3E" w:rsidP="00BE38B6">
      <w:pPr>
        <w:jc w:val="both"/>
        <w:rPr>
          <w:rFonts w:ascii="Times New Roman" w:hAnsi="Times New Roman" w:cs="Times New Roman"/>
        </w:rPr>
      </w:pPr>
      <w:r w:rsidRPr="00BE38B6">
        <w:rPr>
          <w:rFonts w:ascii="Times New Roman" w:hAnsi="Times New Roman" w:cs="Times New Roman"/>
        </w:rPr>
        <w:t>2. A reutilização de informação e dados pela Administração</w:t>
      </w:r>
      <w:r w:rsidR="00C93342" w:rsidRPr="00BE38B6">
        <w:rPr>
          <w:rFonts w:ascii="Times New Roman" w:hAnsi="Times New Roman" w:cs="Times New Roman"/>
        </w:rPr>
        <w:t xml:space="preserve"> </w:t>
      </w:r>
      <w:r w:rsidRPr="00BE38B6">
        <w:rPr>
          <w:rFonts w:ascii="Times New Roman" w:hAnsi="Times New Roman" w:cs="Times New Roman"/>
        </w:rPr>
        <w:t>Pública deve ocorrer sem encargos para os particulares.</w:t>
      </w:r>
    </w:p>
    <w:p w14:paraId="33270257" w14:textId="71C65E61" w:rsidR="00C93342" w:rsidRPr="00BE38B6" w:rsidRDefault="00AF5E3E" w:rsidP="00783A67">
      <w:pPr>
        <w:jc w:val="both"/>
        <w:rPr>
          <w:rFonts w:ascii="Times New Roman" w:hAnsi="Times New Roman" w:cs="Times New Roman"/>
        </w:rPr>
      </w:pPr>
      <w:r w:rsidRPr="00880C1A">
        <w:rPr>
          <w:rFonts w:ascii="Times New Roman" w:hAnsi="Times New Roman" w:cs="Times New Roman"/>
        </w:rPr>
        <w:t xml:space="preserve">3. O cumprimento do </w:t>
      </w:r>
      <w:r w:rsidRPr="009128F6">
        <w:rPr>
          <w:rFonts w:ascii="Times New Roman" w:hAnsi="Times New Roman" w:cs="Times New Roman"/>
        </w:rPr>
        <w:t>estabelecido</w:t>
      </w:r>
      <w:r w:rsidR="009128F6">
        <w:rPr>
          <w:rFonts w:ascii="Times New Roman" w:hAnsi="Times New Roman" w:cs="Times New Roman"/>
        </w:rPr>
        <w:t xml:space="preserve"> no presente artigo</w:t>
      </w:r>
      <w:r w:rsidRPr="00880C1A">
        <w:rPr>
          <w:rFonts w:ascii="Times New Roman" w:hAnsi="Times New Roman" w:cs="Times New Roman"/>
        </w:rPr>
        <w:t xml:space="preserve"> é tratado no Manual</w:t>
      </w:r>
      <w:r w:rsidR="00C93342" w:rsidRPr="00880C1A">
        <w:rPr>
          <w:rFonts w:ascii="Times New Roman" w:hAnsi="Times New Roman" w:cs="Times New Roman"/>
        </w:rPr>
        <w:t xml:space="preserve"> </w:t>
      </w:r>
      <w:r w:rsidRPr="00880C1A">
        <w:rPr>
          <w:rFonts w:ascii="Times New Roman" w:hAnsi="Times New Roman" w:cs="Times New Roman"/>
        </w:rPr>
        <w:t>de Procedimentos do Quadro de Interoperabilidade.</w:t>
      </w:r>
    </w:p>
    <w:p w14:paraId="60BF9B0B" w14:textId="3F05506F" w:rsidR="00F05968" w:rsidRPr="00BE38B6" w:rsidRDefault="00AF7675" w:rsidP="002D1CF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435CF2" w:rsidRPr="00BE38B6">
        <w:rPr>
          <w:rFonts w:ascii="Times New Roman" w:hAnsi="Times New Roman" w:cs="Times New Roman"/>
          <w:b/>
        </w:rPr>
        <w:t xml:space="preserve">. O cumprimento das </w:t>
      </w:r>
      <w:r w:rsidR="00435CF2" w:rsidRPr="002F1CF7">
        <w:rPr>
          <w:rFonts w:ascii="Times New Roman" w:hAnsi="Times New Roman" w:cs="Times New Roman"/>
          <w:b/>
        </w:rPr>
        <w:t>normas téc</w:t>
      </w:r>
      <w:r w:rsidR="00046B51" w:rsidRPr="002F1CF7">
        <w:rPr>
          <w:rFonts w:ascii="Times New Roman" w:hAnsi="Times New Roman" w:cs="Times New Roman"/>
          <w:b/>
        </w:rPr>
        <w:t>nicas</w:t>
      </w:r>
      <w:r w:rsidR="00A65479" w:rsidRPr="00BE38B6">
        <w:rPr>
          <w:rFonts w:ascii="Times New Roman" w:hAnsi="Times New Roman" w:cs="Times New Roman"/>
          <w:b/>
        </w:rPr>
        <w:t xml:space="preserve"> emitidas pela</w:t>
      </w:r>
      <w:r w:rsidR="00435CF2" w:rsidRPr="00BE38B6">
        <w:rPr>
          <w:rFonts w:ascii="Times New Roman" w:hAnsi="Times New Roman" w:cs="Times New Roman"/>
          <w:b/>
        </w:rPr>
        <w:t xml:space="preserve"> </w:t>
      </w:r>
      <w:r w:rsidR="00116F3C">
        <w:rPr>
          <w:rFonts w:ascii="Times New Roman" w:hAnsi="Times New Roman" w:cs="Times New Roman"/>
          <w:b/>
        </w:rPr>
        <w:t>Autoridade</w:t>
      </w:r>
      <w:r w:rsidR="00A65479" w:rsidRPr="00CC122F">
        <w:rPr>
          <w:rFonts w:ascii="Times New Roman" w:hAnsi="Times New Roman" w:cs="Times New Roman"/>
          <w:b/>
        </w:rPr>
        <w:t xml:space="preserve"> Reguladora </w:t>
      </w:r>
      <w:r w:rsidR="007D708E" w:rsidRPr="00CC122F">
        <w:rPr>
          <w:rFonts w:ascii="Times New Roman" w:hAnsi="Times New Roman" w:cs="Times New Roman"/>
          <w:b/>
        </w:rPr>
        <w:t>das Tecnologias de Informação</w:t>
      </w:r>
      <w:r w:rsidR="00C93342" w:rsidRPr="00CC122F">
        <w:rPr>
          <w:rFonts w:ascii="Times New Roman" w:hAnsi="Times New Roman" w:cs="Times New Roman"/>
          <w:b/>
        </w:rPr>
        <w:t xml:space="preserve"> </w:t>
      </w:r>
      <w:r w:rsidR="007D708E" w:rsidRPr="00CC122F">
        <w:rPr>
          <w:rFonts w:ascii="Times New Roman" w:hAnsi="Times New Roman" w:cs="Times New Roman"/>
          <w:b/>
        </w:rPr>
        <w:t>e Comunicação</w:t>
      </w:r>
      <w:r w:rsidR="00435CF2" w:rsidRPr="00BE38B6">
        <w:rPr>
          <w:rFonts w:ascii="Times New Roman" w:hAnsi="Times New Roman" w:cs="Times New Roman"/>
          <w:b/>
        </w:rPr>
        <w:t xml:space="preserve">, nos termos </w:t>
      </w:r>
      <w:r w:rsidR="00E33CAB" w:rsidRPr="00E33CAB">
        <w:rPr>
          <w:rFonts w:ascii="Times New Roman" w:hAnsi="Times New Roman" w:cs="Times New Roman"/>
          <w:b/>
        </w:rPr>
        <w:t>da</w:t>
      </w:r>
      <w:r w:rsidR="00435CF2" w:rsidRPr="00E33CAB">
        <w:rPr>
          <w:rFonts w:ascii="Times New Roman" w:hAnsi="Times New Roman" w:cs="Times New Roman"/>
          <w:b/>
        </w:rPr>
        <w:t xml:space="preserve"> </w:t>
      </w:r>
      <w:r w:rsidR="00E33CAB" w:rsidRPr="00E33CAB">
        <w:rPr>
          <w:rFonts w:ascii="Times New Roman" w:hAnsi="Times New Roman" w:cs="Times New Roman"/>
          <w:b/>
        </w:rPr>
        <w:t>alínea b) do número 1</w:t>
      </w:r>
      <w:r w:rsidR="008A5B9E" w:rsidRPr="00E33CAB">
        <w:rPr>
          <w:rFonts w:ascii="Times New Roman" w:hAnsi="Times New Roman" w:cs="Times New Roman"/>
          <w:b/>
        </w:rPr>
        <w:t xml:space="preserve"> do </w:t>
      </w:r>
      <w:r w:rsidR="008A5B9E" w:rsidRPr="004A3CD4">
        <w:rPr>
          <w:rFonts w:ascii="Times New Roman" w:hAnsi="Times New Roman" w:cs="Times New Roman"/>
          <w:b/>
        </w:rPr>
        <w:t>a</w:t>
      </w:r>
      <w:r w:rsidR="00435CF2" w:rsidRPr="004A3CD4">
        <w:rPr>
          <w:rFonts w:ascii="Times New Roman" w:hAnsi="Times New Roman" w:cs="Times New Roman"/>
          <w:b/>
        </w:rPr>
        <w:t xml:space="preserve">rtigo </w:t>
      </w:r>
      <w:r w:rsidR="00D93028" w:rsidRPr="004A3CD4">
        <w:rPr>
          <w:rFonts w:ascii="Times New Roman" w:hAnsi="Times New Roman" w:cs="Times New Roman"/>
          <w:b/>
        </w:rPr>
        <w:t>2</w:t>
      </w:r>
      <w:r w:rsidR="00A87692" w:rsidRPr="004A3CD4">
        <w:rPr>
          <w:rFonts w:ascii="Times New Roman" w:hAnsi="Times New Roman" w:cs="Times New Roman"/>
          <w:b/>
        </w:rPr>
        <w:t>2</w:t>
      </w:r>
      <w:r w:rsidR="00435CF2" w:rsidRPr="004A3CD4">
        <w:rPr>
          <w:rFonts w:ascii="Times New Roman" w:hAnsi="Times New Roman" w:cs="Times New Roman"/>
          <w:b/>
        </w:rPr>
        <w:t xml:space="preserve">, </w:t>
      </w:r>
      <w:r w:rsidR="00435CF2" w:rsidRPr="00BE38B6">
        <w:rPr>
          <w:rFonts w:ascii="Times New Roman" w:hAnsi="Times New Roman" w:cs="Times New Roman"/>
          <w:b/>
        </w:rPr>
        <w:t>é obrigatóri</w:t>
      </w:r>
      <w:r w:rsidR="0058616B" w:rsidRPr="00BE38B6">
        <w:rPr>
          <w:rFonts w:ascii="Times New Roman" w:hAnsi="Times New Roman" w:cs="Times New Roman"/>
          <w:b/>
        </w:rPr>
        <w:t>a</w:t>
      </w:r>
      <w:r w:rsidR="00435CF2" w:rsidRPr="00BE38B6">
        <w:rPr>
          <w:rFonts w:ascii="Times New Roman" w:hAnsi="Times New Roman" w:cs="Times New Roman"/>
          <w:b/>
        </w:rPr>
        <w:t xml:space="preserve"> para todas</w:t>
      </w:r>
      <w:r w:rsidR="00F443D4">
        <w:rPr>
          <w:rFonts w:ascii="Times New Roman" w:hAnsi="Times New Roman" w:cs="Times New Roman"/>
          <w:b/>
        </w:rPr>
        <w:t xml:space="preserve"> as instituições</w:t>
      </w:r>
      <w:r w:rsidR="002F1CF7">
        <w:rPr>
          <w:rFonts w:ascii="Times New Roman" w:hAnsi="Times New Roman" w:cs="Times New Roman"/>
          <w:b/>
        </w:rPr>
        <w:t xml:space="preserve"> na </w:t>
      </w:r>
      <w:r w:rsidR="002F1CF7" w:rsidRPr="002F1CF7">
        <w:rPr>
          <w:rFonts w:ascii="Times New Roman" w:hAnsi="Times New Roman" w:cs="Times New Roman"/>
          <w:b/>
        </w:rPr>
        <w:t>Plataforma de Interoperabilidade de Governo Electrónico</w:t>
      </w:r>
      <w:r w:rsidR="002F1CF7">
        <w:rPr>
          <w:rFonts w:ascii="Times New Roman" w:hAnsi="Times New Roman" w:cs="Times New Roman"/>
          <w:b/>
        </w:rPr>
        <w:t>,</w:t>
      </w:r>
      <w:r w:rsidR="00F443D4">
        <w:rPr>
          <w:rFonts w:ascii="Times New Roman" w:hAnsi="Times New Roman" w:cs="Times New Roman"/>
          <w:b/>
        </w:rPr>
        <w:t xml:space="preserve"> no âmbito do presente</w:t>
      </w:r>
      <w:r w:rsidR="00435CF2" w:rsidRPr="00BE38B6">
        <w:rPr>
          <w:rFonts w:ascii="Times New Roman" w:hAnsi="Times New Roman" w:cs="Times New Roman"/>
          <w:b/>
        </w:rPr>
        <w:t xml:space="preserve"> Regulamento. </w:t>
      </w:r>
    </w:p>
    <w:p w14:paraId="49D5AAFE" w14:textId="1E6A17DE" w:rsidR="00435CF2" w:rsidRPr="00F64235" w:rsidRDefault="00AF7675" w:rsidP="002D1CF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F05968" w:rsidRPr="00BE38B6">
        <w:rPr>
          <w:rFonts w:ascii="Times New Roman" w:hAnsi="Times New Roman" w:cs="Times New Roman"/>
          <w:b/>
        </w:rPr>
        <w:t xml:space="preserve">. </w:t>
      </w:r>
      <w:r w:rsidR="00435CF2" w:rsidRPr="00582355">
        <w:rPr>
          <w:rFonts w:ascii="Times New Roman" w:hAnsi="Times New Roman" w:cs="Times New Roman"/>
          <w:b/>
        </w:rPr>
        <w:t xml:space="preserve">O </w:t>
      </w:r>
      <w:r w:rsidR="00F05968" w:rsidRPr="00582355">
        <w:rPr>
          <w:rFonts w:ascii="Times New Roman" w:hAnsi="Times New Roman" w:cs="Times New Roman"/>
          <w:b/>
        </w:rPr>
        <w:t>in</w:t>
      </w:r>
      <w:r w:rsidR="00046B51" w:rsidRPr="00582355">
        <w:rPr>
          <w:rFonts w:ascii="Times New Roman" w:hAnsi="Times New Roman" w:cs="Times New Roman"/>
          <w:b/>
        </w:rPr>
        <w:t>cumprimento d</w:t>
      </w:r>
      <w:r w:rsidR="00F05968" w:rsidRPr="00582355">
        <w:rPr>
          <w:rFonts w:ascii="Times New Roman" w:hAnsi="Times New Roman" w:cs="Times New Roman"/>
          <w:b/>
        </w:rPr>
        <w:t>as</w:t>
      </w:r>
      <w:r w:rsidR="00435CF2" w:rsidRPr="00582355">
        <w:rPr>
          <w:rFonts w:ascii="Times New Roman" w:hAnsi="Times New Roman" w:cs="Times New Roman"/>
          <w:b/>
        </w:rPr>
        <w:t xml:space="preserve"> normas </w:t>
      </w:r>
      <w:r w:rsidR="00046B51" w:rsidRPr="00582355">
        <w:rPr>
          <w:rFonts w:ascii="Times New Roman" w:hAnsi="Times New Roman" w:cs="Times New Roman"/>
          <w:b/>
        </w:rPr>
        <w:t xml:space="preserve">técnicas </w:t>
      </w:r>
      <w:r w:rsidR="00F64235" w:rsidRPr="00582355">
        <w:rPr>
          <w:rFonts w:ascii="Times New Roman" w:hAnsi="Times New Roman" w:cs="Times New Roman"/>
          <w:b/>
        </w:rPr>
        <w:t xml:space="preserve">pelas instituições na Plataforma de Interoperabilidade de Governo Electrónico </w:t>
      </w:r>
      <w:r w:rsidR="00582355" w:rsidRPr="00582355">
        <w:rPr>
          <w:rFonts w:ascii="Times New Roman" w:hAnsi="Times New Roman" w:cs="Times New Roman"/>
          <w:b/>
        </w:rPr>
        <w:t>constitui infracção passível de sanção correspondente</w:t>
      </w:r>
      <w:r w:rsidR="00F64235" w:rsidRPr="00582355">
        <w:rPr>
          <w:rFonts w:ascii="Times New Roman" w:hAnsi="Times New Roman" w:cs="Times New Roman"/>
          <w:b/>
        </w:rPr>
        <w:t>.</w:t>
      </w:r>
    </w:p>
    <w:p w14:paraId="5004D344" w14:textId="46CC6192" w:rsidR="007D708E" w:rsidRPr="00EF5241" w:rsidRDefault="007D708E" w:rsidP="002D1CF1">
      <w:pPr>
        <w:jc w:val="both"/>
        <w:rPr>
          <w:rFonts w:ascii="Times New Roman" w:hAnsi="Times New Roman" w:cs="Times New Roman"/>
        </w:rPr>
      </w:pPr>
    </w:p>
    <w:p w14:paraId="09DB1E6B" w14:textId="7FEC61A4" w:rsidR="00435CF2" w:rsidRPr="00EF5241" w:rsidRDefault="00435CF2" w:rsidP="002D1CF1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 xml:space="preserve">ARTIGO </w:t>
      </w:r>
      <w:r w:rsidR="00410EA9">
        <w:rPr>
          <w:rFonts w:ascii="Times New Roman" w:hAnsi="Times New Roman" w:cs="Times New Roman"/>
          <w:b/>
        </w:rPr>
        <w:t>2</w:t>
      </w:r>
      <w:r w:rsidR="00E970D0">
        <w:rPr>
          <w:rFonts w:ascii="Times New Roman" w:hAnsi="Times New Roman" w:cs="Times New Roman"/>
          <w:b/>
        </w:rPr>
        <w:t>4</w:t>
      </w:r>
    </w:p>
    <w:p w14:paraId="2DAE19DC" w14:textId="0B85C6AB" w:rsidR="00435CF2" w:rsidRDefault="00435CF2" w:rsidP="002D1CF1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>(Direitos dos Titulares de Dados em Sistemas de Informação Governamentais)</w:t>
      </w:r>
    </w:p>
    <w:p w14:paraId="26C39F34" w14:textId="77777777" w:rsidR="002D1CF1" w:rsidRPr="00EF5241" w:rsidRDefault="002D1CF1" w:rsidP="002D1CF1">
      <w:pPr>
        <w:jc w:val="center"/>
        <w:rPr>
          <w:rFonts w:ascii="Times New Roman" w:hAnsi="Times New Roman" w:cs="Times New Roman"/>
          <w:b/>
        </w:rPr>
      </w:pPr>
    </w:p>
    <w:p w14:paraId="0B22D096" w14:textId="737EF90F" w:rsidR="00435CF2" w:rsidRPr="00BE38B6" w:rsidRDefault="00783A67" w:rsidP="002D1CF1">
      <w:pPr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 xml:space="preserve">1. </w:t>
      </w:r>
      <w:r w:rsidR="00435CF2" w:rsidRPr="00BE38B6">
        <w:rPr>
          <w:rFonts w:ascii="Times New Roman" w:hAnsi="Times New Roman" w:cs="Times New Roman"/>
          <w:b/>
        </w:rPr>
        <w:t>Os cidadãos cujos dados pessoais sejam mantidos em sistemas de informação governamentais conectados à plataforma de interoperabilidade te</w:t>
      </w:r>
      <w:r w:rsidR="0058616B" w:rsidRPr="00BE38B6">
        <w:rPr>
          <w:rFonts w:ascii="Times New Roman" w:hAnsi="Times New Roman" w:cs="Times New Roman"/>
          <w:b/>
        </w:rPr>
        <w:t>m</w:t>
      </w:r>
      <w:r w:rsidR="00435CF2" w:rsidRPr="00BE38B6">
        <w:rPr>
          <w:rFonts w:ascii="Times New Roman" w:hAnsi="Times New Roman" w:cs="Times New Roman"/>
          <w:b/>
        </w:rPr>
        <w:t xml:space="preserve"> os seguintes direitos em r</w:t>
      </w:r>
      <w:r w:rsidR="00F443D4">
        <w:rPr>
          <w:rFonts w:ascii="Times New Roman" w:hAnsi="Times New Roman" w:cs="Times New Roman"/>
          <w:b/>
        </w:rPr>
        <w:t>elação a esses dados, exercidos</w:t>
      </w:r>
      <w:r w:rsidR="00435CF2" w:rsidRPr="00BE38B6">
        <w:rPr>
          <w:rFonts w:ascii="Times New Roman" w:hAnsi="Times New Roman" w:cs="Times New Roman"/>
          <w:b/>
        </w:rPr>
        <w:t xml:space="preserve"> contra o controlador de dados do sistema relevante:</w:t>
      </w:r>
    </w:p>
    <w:p w14:paraId="51A8BECB" w14:textId="5EDCF87A" w:rsidR="00435CF2" w:rsidRPr="00BE38B6" w:rsidRDefault="002D1CF1" w:rsidP="002D1CF1">
      <w:pPr>
        <w:pStyle w:val="PargrafodaLista"/>
        <w:numPr>
          <w:ilvl w:val="1"/>
          <w:numId w:val="14"/>
        </w:numPr>
        <w:ind w:left="900"/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>Direito de acesso,</w:t>
      </w:r>
      <w:r w:rsidR="00435CF2" w:rsidRPr="00BE38B6">
        <w:rPr>
          <w:rFonts w:ascii="Times New Roman" w:hAnsi="Times New Roman" w:cs="Times New Roman"/>
          <w:b/>
        </w:rPr>
        <w:t xml:space="preserve"> o direito </w:t>
      </w:r>
      <w:r w:rsidR="00582355">
        <w:rPr>
          <w:rFonts w:ascii="Times New Roman" w:hAnsi="Times New Roman" w:cs="Times New Roman"/>
          <w:b/>
        </w:rPr>
        <w:t>de solicitar a confirmação de que</w:t>
      </w:r>
      <w:r w:rsidR="00435CF2" w:rsidRPr="00BE38B6">
        <w:rPr>
          <w:rFonts w:ascii="Times New Roman" w:hAnsi="Times New Roman" w:cs="Times New Roman"/>
          <w:b/>
        </w:rPr>
        <w:t xml:space="preserve"> os dados pessoais que lhes dizem respeito são </w:t>
      </w:r>
      <w:r w:rsidR="00916BEE" w:rsidRPr="00916BEE">
        <w:rPr>
          <w:rFonts w:ascii="Times New Roman" w:hAnsi="Times New Roman" w:cs="Times New Roman"/>
          <w:b/>
        </w:rPr>
        <w:t xml:space="preserve">conservados </w:t>
      </w:r>
      <w:r w:rsidR="00435CF2" w:rsidRPr="00BE38B6">
        <w:rPr>
          <w:rFonts w:ascii="Times New Roman" w:hAnsi="Times New Roman" w:cs="Times New Roman"/>
          <w:b/>
        </w:rPr>
        <w:t>e de obter uma cópia desses dados, no prazo de trinta (30) dias a partir de uma solicitação enviada</w:t>
      </w:r>
      <w:r w:rsidR="003E3314">
        <w:rPr>
          <w:rFonts w:ascii="Times New Roman" w:hAnsi="Times New Roman" w:cs="Times New Roman"/>
          <w:b/>
        </w:rPr>
        <w:t xml:space="preserve"> em</w:t>
      </w:r>
      <w:r w:rsidR="00A65479" w:rsidRPr="00BE38B6">
        <w:rPr>
          <w:rFonts w:ascii="Times New Roman" w:hAnsi="Times New Roman" w:cs="Times New Roman"/>
          <w:b/>
        </w:rPr>
        <w:t xml:space="preserve"> formulário prescrito pela</w:t>
      </w:r>
      <w:r w:rsidR="00435CF2" w:rsidRPr="00BE38B6">
        <w:rPr>
          <w:rFonts w:ascii="Times New Roman" w:hAnsi="Times New Roman" w:cs="Times New Roman"/>
          <w:b/>
        </w:rPr>
        <w:t xml:space="preserve"> </w:t>
      </w:r>
      <w:r w:rsidR="00116F3C">
        <w:rPr>
          <w:rFonts w:ascii="Times New Roman" w:hAnsi="Times New Roman" w:cs="Times New Roman"/>
          <w:b/>
        </w:rPr>
        <w:t>Autoridade</w:t>
      </w:r>
      <w:r w:rsidR="00A65479" w:rsidRPr="00CC122F">
        <w:rPr>
          <w:rFonts w:ascii="Times New Roman" w:hAnsi="Times New Roman" w:cs="Times New Roman"/>
          <w:b/>
        </w:rPr>
        <w:t xml:space="preserve"> Reguladora </w:t>
      </w:r>
      <w:r w:rsidR="007D708E" w:rsidRPr="00CC122F">
        <w:rPr>
          <w:rFonts w:ascii="Times New Roman" w:hAnsi="Times New Roman" w:cs="Times New Roman"/>
          <w:b/>
        </w:rPr>
        <w:t>das Tecnologias de Informação</w:t>
      </w:r>
      <w:r w:rsidR="00C93342" w:rsidRPr="00CC122F">
        <w:rPr>
          <w:rFonts w:ascii="Times New Roman" w:hAnsi="Times New Roman" w:cs="Times New Roman"/>
          <w:b/>
        </w:rPr>
        <w:t xml:space="preserve"> </w:t>
      </w:r>
      <w:r w:rsidR="007D708E" w:rsidRPr="00CC122F">
        <w:rPr>
          <w:rFonts w:ascii="Times New Roman" w:hAnsi="Times New Roman" w:cs="Times New Roman"/>
          <w:b/>
        </w:rPr>
        <w:t>e Comunicação</w:t>
      </w:r>
      <w:r w:rsidR="00435CF2" w:rsidRPr="00BE38B6">
        <w:rPr>
          <w:rFonts w:ascii="Times New Roman" w:hAnsi="Times New Roman" w:cs="Times New Roman"/>
          <w:b/>
        </w:rPr>
        <w:t>;</w:t>
      </w:r>
    </w:p>
    <w:p w14:paraId="51AC4358" w14:textId="46EBD46A" w:rsidR="00435CF2" w:rsidRPr="00BE38B6" w:rsidRDefault="002D1CF1" w:rsidP="002D1CF1">
      <w:pPr>
        <w:pStyle w:val="PargrafodaLista"/>
        <w:numPr>
          <w:ilvl w:val="1"/>
          <w:numId w:val="14"/>
        </w:numPr>
        <w:ind w:left="900"/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>Direito de retificação,</w:t>
      </w:r>
      <w:r w:rsidR="00435CF2" w:rsidRPr="00BE38B6">
        <w:rPr>
          <w:rFonts w:ascii="Times New Roman" w:hAnsi="Times New Roman" w:cs="Times New Roman"/>
          <w:b/>
        </w:rPr>
        <w:t xml:space="preserve"> o direito de solicitar a corre</w:t>
      </w:r>
      <w:r w:rsidRPr="00BE38B6">
        <w:rPr>
          <w:rFonts w:ascii="Times New Roman" w:hAnsi="Times New Roman" w:cs="Times New Roman"/>
          <w:b/>
        </w:rPr>
        <w:t>c</w:t>
      </w:r>
      <w:r w:rsidR="00435CF2" w:rsidRPr="00BE38B6">
        <w:rPr>
          <w:rFonts w:ascii="Times New Roman" w:hAnsi="Times New Roman" w:cs="Times New Roman"/>
          <w:b/>
        </w:rPr>
        <w:t>ção de dados pessoais imprecisos, com o controlador de dados obrigado a agir dentro de trinta (30) dias de uma solicitação válida;</w:t>
      </w:r>
    </w:p>
    <w:p w14:paraId="58A05964" w14:textId="589401F0" w:rsidR="00435CF2" w:rsidRPr="00BE38B6" w:rsidRDefault="002D1CF1" w:rsidP="002D1CF1">
      <w:pPr>
        <w:pStyle w:val="PargrafodaLista"/>
        <w:numPr>
          <w:ilvl w:val="1"/>
          <w:numId w:val="14"/>
        </w:numPr>
        <w:ind w:left="900"/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>Direito de exclusão,</w:t>
      </w:r>
      <w:r w:rsidR="00435CF2" w:rsidRPr="00BE38B6">
        <w:rPr>
          <w:rFonts w:ascii="Times New Roman" w:hAnsi="Times New Roman" w:cs="Times New Roman"/>
          <w:b/>
        </w:rPr>
        <w:t xml:space="preserve"> o direito de solicitar a exclusão de dados pessoais quando não houver base legal para sua retenção, sujeito a qualquer obrigação sob a legislação específica que exija retenção, com o controlador de dados obrigado a agir dentro de trinta (30) dias de uma solicitação válida;</w:t>
      </w:r>
    </w:p>
    <w:p w14:paraId="1A9223AD" w14:textId="4494623B" w:rsidR="00435CF2" w:rsidRPr="00BE38B6" w:rsidRDefault="00435CF2" w:rsidP="002D1CF1">
      <w:pPr>
        <w:pStyle w:val="PargrafodaLista"/>
        <w:numPr>
          <w:ilvl w:val="1"/>
          <w:numId w:val="14"/>
        </w:numPr>
        <w:ind w:left="900"/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>D</w:t>
      </w:r>
      <w:r w:rsidR="002D1CF1" w:rsidRPr="00BE38B6">
        <w:rPr>
          <w:rFonts w:ascii="Times New Roman" w:hAnsi="Times New Roman" w:cs="Times New Roman"/>
          <w:b/>
        </w:rPr>
        <w:t>ireito à portabilidade de dados,</w:t>
      </w:r>
      <w:r w:rsidRPr="00BE38B6">
        <w:rPr>
          <w:rFonts w:ascii="Times New Roman" w:hAnsi="Times New Roman" w:cs="Times New Roman"/>
          <w:b/>
        </w:rPr>
        <w:t xml:space="preserve"> o direito de receber dados pessoais mantidos sobre o titular dos dados em um formato estruturado, comumente usado e legível por máquina, dentro de trinta (30) dias de uma solicitação válida;</w:t>
      </w:r>
      <w:r w:rsidR="00B87BFC">
        <w:rPr>
          <w:rFonts w:ascii="Times New Roman" w:hAnsi="Times New Roman" w:cs="Times New Roman"/>
          <w:b/>
        </w:rPr>
        <w:t xml:space="preserve"> e</w:t>
      </w:r>
    </w:p>
    <w:p w14:paraId="3D9A23E0" w14:textId="5E354971" w:rsidR="00C93342" w:rsidRPr="00BE38B6" w:rsidRDefault="00435CF2" w:rsidP="002D1CF1">
      <w:pPr>
        <w:pStyle w:val="PargrafodaLista"/>
        <w:numPr>
          <w:ilvl w:val="1"/>
          <w:numId w:val="14"/>
        </w:numPr>
        <w:ind w:left="900"/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>Direit</w:t>
      </w:r>
      <w:r w:rsidR="002D1CF1" w:rsidRPr="00BE38B6">
        <w:rPr>
          <w:rFonts w:ascii="Times New Roman" w:hAnsi="Times New Roman" w:cs="Times New Roman"/>
          <w:b/>
        </w:rPr>
        <w:t>o de oposição,</w:t>
      </w:r>
      <w:r w:rsidRPr="00BE38B6">
        <w:rPr>
          <w:rFonts w:ascii="Times New Roman" w:hAnsi="Times New Roman" w:cs="Times New Roman"/>
          <w:b/>
        </w:rPr>
        <w:t xml:space="preserve"> o direito de oposição ao tratamento de dados pessoais em circunstâncias a serem determinadas de acordo com a legislação de Prote</w:t>
      </w:r>
      <w:r w:rsidR="003E3314">
        <w:rPr>
          <w:rFonts w:ascii="Times New Roman" w:hAnsi="Times New Roman" w:cs="Times New Roman"/>
          <w:b/>
        </w:rPr>
        <w:t>c</w:t>
      </w:r>
      <w:r w:rsidRPr="00BE38B6">
        <w:rPr>
          <w:rFonts w:ascii="Times New Roman" w:hAnsi="Times New Roman" w:cs="Times New Roman"/>
          <w:b/>
        </w:rPr>
        <w:t>ção de Dados Pessoais.</w:t>
      </w:r>
    </w:p>
    <w:p w14:paraId="04B7CFBD" w14:textId="06E01327" w:rsidR="00BA6B7A" w:rsidRPr="00BE38B6" w:rsidRDefault="00435CF2" w:rsidP="001245C6">
      <w:pPr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 xml:space="preserve">2.  O responsável pelo tratamento de dados de cada sistema relevante </w:t>
      </w:r>
      <w:r w:rsidR="00BA6B7A" w:rsidRPr="00BE38B6">
        <w:rPr>
          <w:rFonts w:ascii="Times New Roman" w:hAnsi="Times New Roman" w:cs="Times New Roman"/>
          <w:b/>
        </w:rPr>
        <w:t>é</w:t>
      </w:r>
      <w:r w:rsidRPr="00BE38B6">
        <w:rPr>
          <w:rFonts w:ascii="Times New Roman" w:hAnsi="Times New Roman" w:cs="Times New Roman"/>
          <w:b/>
        </w:rPr>
        <w:t xml:space="preserve"> responsável por receber, processar e responder aos pedidos nos termos do n</w:t>
      </w:r>
      <w:r w:rsidR="00D93028" w:rsidRPr="00BE38B6">
        <w:rPr>
          <w:rFonts w:ascii="Times New Roman" w:hAnsi="Times New Roman" w:cs="Times New Roman"/>
          <w:b/>
        </w:rPr>
        <w:t>úmero</w:t>
      </w:r>
      <w:r w:rsidRPr="00BE38B6">
        <w:rPr>
          <w:rFonts w:ascii="Times New Roman" w:hAnsi="Times New Roman" w:cs="Times New Roman"/>
          <w:b/>
        </w:rPr>
        <w:t xml:space="preserve"> 1 do presente artigo, e estabelece os procedimentos adequados para o efeito.</w:t>
      </w:r>
    </w:p>
    <w:p w14:paraId="150AD392" w14:textId="12B8F827" w:rsidR="00435CF2" w:rsidRPr="00BE38B6" w:rsidRDefault="00BA6B7A" w:rsidP="001245C6">
      <w:pPr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>3.</w:t>
      </w:r>
      <w:r w:rsidR="00A65479" w:rsidRPr="00BE38B6">
        <w:rPr>
          <w:rFonts w:ascii="Times New Roman" w:hAnsi="Times New Roman" w:cs="Times New Roman"/>
          <w:b/>
        </w:rPr>
        <w:t xml:space="preserve"> A</w:t>
      </w:r>
      <w:r w:rsidR="00435CF2" w:rsidRPr="00BE38B6">
        <w:rPr>
          <w:rFonts w:ascii="Times New Roman" w:hAnsi="Times New Roman" w:cs="Times New Roman"/>
          <w:b/>
        </w:rPr>
        <w:t xml:space="preserve"> </w:t>
      </w:r>
      <w:r w:rsidR="00116F3C">
        <w:rPr>
          <w:rFonts w:ascii="Times New Roman" w:hAnsi="Times New Roman" w:cs="Times New Roman"/>
          <w:b/>
        </w:rPr>
        <w:t>Autoridade</w:t>
      </w:r>
      <w:r w:rsidR="00A65479" w:rsidRPr="00CC122F">
        <w:rPr>
          <w:rFonts w:ascii="Times New Roman" w:hAnsi="Times New Roman" w:cs="Times New Roman"/>
          <w:b/>
        </w:rPr>
        <w:t xml:space="preserve"> Reguladora </w:t>
      </w:r>
      <w:r w:rsidR="007D708E" w:rsidRPr="00CC122F">
        <w:rPr>
          <w:rFonts w:ascii="Times New Roman" w:hAnsi="Times New Roman" w:cs="Times New Roman"/>
          <w:b/>
        </w:rPr>
        <w:t>das Tecnologias de Informação</w:t>
      </w:r>
      <w:r w:rsidR="00C93342" w:rsidRPr="00CC122F">
        <w:rPr>
          <w:rFonts w:ascii="Times New Roman" w:hAnsi="Times New Roman" w:cs="Times New Roman"/>
          <w:b/>
        </w:rPr>
        <w:t xml:space="preserve"> </w:t>
      </w:r>
      <w:r w:rsidR="007D708E" w:rsidRPr="00CC122F">
        <w:rPr>
          <w:rFonts w:ascii="Times New Roman" w:hAnsi="Times New Roman" w:cs="Times New Roman"/>
          <w:b/>
        </w:rPr>
        <w:t>e Comunicação</w:t>
      </w:r>
      <w:r w:rsidR="00435CF2" w:rsidRPr="00BE38B6">
        <w:rPr>
          <w:rFonts w:ascii="Times New Roman" w:hAnsi="Times New Roman" w:cs="Times New Roman"/>
          <w:b/>
        </w:rPr>
        <w:t xml:space="preserve"> </w:t>
      </w:r>
      <w:r w:rsidR="002D1CF1" w:rsidRPr="00BE38B6">
        <w:rPr>
          <w:rFonts w:ascii="Times New Roman" w:hAnsi="Times New Roman" w:cs="Times New Roman"/>
          <w:b/>
        </w:rPr>
        <w:t xml:space="preserve">deve </w:t>
      </w:r>
      <w:r w:rsidR="00435CF2" w:rsidRPr="00BE38B6">
        <w:rPr>
          <w:rFonts w:ascii="Times New Roman" w:hAnsi="Times New Roman" w:cs="Times New Roman"/>
          <w:b/>
        </w:rPr>
        <w:t>emit</w:t>
      </w:r>
      <w:r w:rsidR="002D1CF1" w:rsidRPr="00BE38B6">
        <w:rPr>
          <w:rFonts w:ascii="Times New Roman" w:hAnsi="Times New Roman" w:cs="Times New Roman"/>
          <w:b/>
        </w:rPr>
        <w:t>ir</w:t>
      </w:r>
      <w:r w:rsidR="00435CF2" w:rsidRPr="00BE38B6">
        <w:rPr>
          <w:rFonts w:ascii="Times New Roman" w:hAnsi="Times New Roman" w:cs="Times New Roman"/>
          <w:b/>
        </w:rPr>
        <w:t xml:space="preserve"> orientações sobre o exercício dos direitos previstos neste artigo, podendo disponibilizar um canal centralizado para a apresentação de pedidos.</w:t>
      </w:r>
    </w:p>
    <w:p w14:paraId="29C7EE10" w14:textId="7C9E8CB2" w:rsidR="00435CF2" w:rsidRDefault="00435CF2" w:rsidP="001245C6">
      <w:pPr>
        <w:jc w:val="both"/>
        <w:rPr>
          <w:rFonts w:ascii="Times New Roman" w:hAnsi="Times New Roman" w:cs="Times New Roman"/>
        </w:rPr>
      </w:pPr>
    </w:p>
    <w:p w14:paraId="701BE8BF" w14:textId="77777777" w:rsidR="004A3CD4" w:rsidRDefault="004A3CD4" w:rsidP="001245C6">
      <w:pPr>
        <w:jc w:val="both"/>
        <w:rPr>
          <w:rFonts w:ascii="Times New Roman" w:hAnsi="Times New Roman" w:cs="Times New Roman"/>
        </w:rPr>
      </w:pPr>
    </w:p>
    <w:p w14:paraId="79BCCCFC" w14:textId="77777777" w:rsidR="004A3CD4" w:rsidRPr="00EF5241" w:rsidRDefault="004A3CD4" w:rsidP="001245C6">
      <w:pPr>
        <w:jc w:val="both"/>
        <w:rPr>
          <w:rFonts w:ascii="Times New Roman" w:hAnsi="Times New Roman" w:cs="Times New Roman"/>
        </w:rPr>
      </w:pPr>
    </w:p>
    <w:p w14:paraId="2C215FE6" w14:textId="5E0F2374" w:rsidR="001D2B5F" w:rsidRPr="00EF5241" w:rsidRDefault="00435CF2" w:rsidP="001245C6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lastRenderedPageBreak/>
        <w:t xml:space="preserve">ARTIGO </w:t>
      </w:r>
      <w:r w:rsidR="00410EA9">
        <w:rPr>
          <w:rFonts w:ascii="Times New Roman" w:hAnsi="Times New Roman" w:cs="Times New Roman"/>
          <w:b/>
        </w:rPr>
        <w:t>2</w:t>
      </w:r>
      <w:r w:rsidR="00E970D0">
        <w:rPr>
          <w:rFonts w:ascii="Times New Roman" w:hAnsi="Times New Roman" w:cs="Times New Roman"/>
          <w:b/>
        </w:rPr>
        <w:t>5</w:t>
      </w:r>
    </w:p>
    <w:p w14:paraId="79695F4E" w14:textId="0817432A" w:rsidR="00B25B37" w:rsidRDefault="00435CF2" w:rsidP="001245C6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>(</w:t>
      </w:r>
      <w:r w:rsidR="00C12102">
        <w:rPr>
          <w:rFonts w:ascii="Times New Roman" w:hAnsi="Times New Roman" w:cs="Times New Roman"/>
          <w:b/>
        </w:rPr>
        <w:t>Pro</w:t>
      </w:r>
      <w:r w:rsidR="00C12102" w:rsidRPr="00C12102">
        <w:rPr>
          <w:rFonts w:ascii="Times New Roman" w:hAnsi="Times New Roman" w:cs="Times New Roman"/>
          <w:b/>
        </w:rPr>
        <w:t>tecção</w:t>
      </w:r>
      <w:r w:rsidR="00C12102">
        <w:rPr>
          <w:rFonts w:ascii="Times New Roman" w:hAnsi="Times New Roman" w:cs="Times New Roman"/>
          <w:b/>
        </w:rPr>
        <w:t xml:space="preserve"> da </w:t>
      </w:r>
      <w:r w:rsidRPr="00EF5241">
        <w:rPr>
          <w:rFonts w:ascii="Times New Roman" w:hAnsi="Times New Roman" w:cs="Times New Roman"/>
          <w:b/>
        </w:rPr>
        <w:t>Privacidade desde a conce</w:t>
      </w:r>
      <w:r w:rsidR="001D2B5F" w:rsidRPr="00EF5241">
        <w:rPr>
          <w:rFonts w:ascii="Times New Roman" w:hAnsi="Times New Roman" w:cs="Times New Roman"/>
          <w:b/>
        </w:rPr>
        <w:t>p</w:t>
      </w:r>
      <w:r w:rsidRPr="00EF5241">
        <w:rPr>
          <w:rFonts w:ascii="Times New Roman" w:hAnsi="Times New Roman" w:cs="Times New Roman"/>
          <w:b/>
        </w:rPr>
        <w:t>ção)</w:t>
      </w:r>
    </w:p>
    <w:p w14:paraId="6B8B299C" w14:textId="77777777" w:rsidR="002D1CF1" w:rsidRPr="0058616B" w:rsidRDefault="002D1CF1" w:rsidP="001245C6">
      <w:pPr>
        <w:jc w:val="center"/>
        <w:rPr>
          <w:rFonts w:ascii="Times New Roman" w:hAnsi="Times New Roman" w:cs="Times New Roman"/>
          <w:b/>
        </w:rPr>
      </w:pPr>
    </w:p>
    <w:p w14:paraId="19B9ADAE" w14:textId="213872BF" w:rsidR="00B25B37" w:rsidRPr="008108CB" w:rsidRDefault="00783A67" w:rsidP="001245C6">
      <w:pPr>
        <w:jc w:val="both"/>
        <w:rPr>
          <w:rFonts w:ascii="Times New Roman" w:hAnsi="Times New Roman" w:cs="Times New Roman"/>
          <w:b/>
          <w:u w:val="single"/>
        </w:rPr>
      </w:pPr>
      <w:r w:rsidRPr="00BE38B6">
        <w:rPr>
          <w:rFonts w:ascii="Times New Roman" w:hAnsi="Times New Roman" w:cs="Times New Roman"/>
          <w:b/>
        </w:rPr>
        <w:t xml:space="preserve">1. </w:t>
      </w:r>
      <w:r w:rsidR="00435CF2" w:rsidRPr="00BE38B6">
        <w:rPr>
          <w:rFonts w:ascii="Times New Roman" w:hAnsi="Times New Roman" w:cs="Times New Roman"/>
          <w:b/>
        </w:rPr>
        <w:t>A prote</w:t>
      </w:r>
      <w:r w:rsidR="00BA6B7A" w:rsidRPr="00BE38B6">
        <w:rPr>
          <w:rFonts w:ascii="Times New Roman" w:hAnsi="Times New Roman" w:cs="Times New Roman"/>
          <w:b/>
        </w:rPr>
        <w:t>cção</w:t>
      </w:r>
      <w:r w:rsidR="00435CF2" w:rsidRPr="00BE38B6">
        <w:rPr>
          <w:rFonts w:ascii="Times New Roman" w:hAnsi="Times New Roman" w:cs="Times New Roman"/>
          <w:b/>
        </w:rPr>
        <w:t xml:space="preserve"> de privacidade deve ser incorporada em todos os sistemas de informação conectados à plataforma de interoperabilidade, desde o estágio inicial de seu proje</w:t>
      </w:r>
      <w:r w:rsidR="00174014" w:rsidRPr="00BE38B6">
        <w:rPr>
          <w:rFonts w:ascii="Times New Roman" w:hAnsi="Times New Roman" w:cs="Times New Roman"/>
          <w:b/>
        </w:rPr>
        <w:t>c</w:t>
      </w:r>
      <w:r w:rsidR="00435CF2" w:rsidRPr="00BE38B6">
        <w:rPr>
          <w:rFonts w:ascii="Times New Roman" w:hAnsi="Times New Roman" w:cs="Times New Roman"/>
          <w:b/>
        </w:rPr>
        <w:t>to, arquitetura e desenvolvimento</w:t>
      </w:r>
      <w:r w:rsidR="00435CF2" w:rsidRPr="00CC122F">
        <w:rPr>
          <w:rFonts w:ascii="Times New Roman" w:hAnsi="Times New Roman" w:cs="Times New Roman"/>
          <w:b/>
        </w:rPr>
        <w:t xml:space="preserve">, </w:t>
      </w:r>
      <w:r w:rsidR="001245C6" w:rsidRPr="00CC122F">
        <w:rPr>
          <w:rFonts w:ascii="Times New Roman" w:hAnsi="Times New Roman" w:cs="Times New Roman"/>
          <w:b/>
        </w:rPr>
        <w:t xml:space="preserve">sendo o </w:t>
      </w:r>
      <w:r w:rsidR="00435CF2" w:rsidRPr="00CC122F">
        <w:rPr>
          <w:rFonts w:ascii="Times New Roman" w:hAnsi="Times New Roman" w:cs="Times New Roman"/>
          <w:b/>
        </w:rPr>
        <w:t>cump</w:t>
      </w:r>
      <w:r w:rsidR="00DE5422" w:rsidRPr="00CC122F">
        <w:rPr>
          <w:rFonts w:ascii="Times New Roman" w:hAnsi="Times New Roman" w:cs="Times New Roman"/>
          <w:b/>
        </w:rPr>
        <w:t>rimento deste requisito uma condição para a</w:t>
      </w:r>
      <w:r w:rsidR="00435CF2" w:rsidRPr="00CC122F">
        <w:rPr>
          <w:rFonts w:ascii="Times New Roman" w:hAnsi="Times New Roman" w:cs="Times New Roman"/>
          <w:b/>
        </w:rPr>
        <w:t xml:space="preserve"> conexão à plataforma.</w:t>
      </w:r>
    </w:p>
    <w:p w14:paraId="4F6BC310" w14:textId="39EED560" w:rsidR="0058616B" w:rsidRDefault="001245C6" w:rsidP="001245C6">
      <w:pPr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 xml:space="preserve">2. </w:t>
      </w:r>
      <w:r w:rsidR="00435CF2" w:rsidRPr="00BE38B6">
        <w:rPr>
          <w:rFonts w:ascii="Times New Roman" w:hAnsi="Times New Roman" w:cs="Times New Roman"/>
          <w:b/>
        </w:rPr>
        <w:t>Antes de implementar qualquer novo serviço ou sistema de informação que trate dados pessoais através da plataforma de interoperabilidade, a instituição pública responsável deve realizar uma Avaliação de Impacto sobre a Prote</w:t>
      </w:r>
      <w:r w:rsidR="00D93028" w:rsidRPr="00BE38B6">
        <w:rPr>
          <w:rFonts w:ascii="Times New Roman" w:hAnsi="Times New Roman" w:cs="Times New Roman"/>
          <w:b/>
        </w:rPr>
        <w:t>c</w:t>
      </w:r>
      <w:r w:rsidR="00435CF2" w:rsidRPr="00BE38B6">
        <w:rPr>
          <w:rFonts w:ascii="Times New Roman" w:hAnsi="Times New Roman" w:cs="Times New Roman"/>
          <w:b/>
        </w:rPr>
        <w:t>ção d</w:t>
      </w:r>
      <w:r w:rsidR="00690692">
        <w:rPr>
          <w:rFonts w:ascii="Times New Roman" w:hAnsi="Times New Roman" w:cs="Times New Roman"/>
          <w:b/>
        </w:rPr>
        <w:t>e Dados</w:t>
      </w:r>
      <w:r w:rsidR="00435CF2" w:rsidRPr="00BE38B6">
        <w:rPr>
          <w:rFonts w:ascii="Times New Roman" w:hAnsi="Times New Roman" w:cs="Times New Roman"/>
          <w:b/>
        </w:rPr>
        <w:t xml:space="preserve">. </w:t>
      </w:r>
    </w:p>
    <w:p w14:paraId="6421645D" w14:textId="04FDE87A" w:rsidR="00435CF2" w:rsidRPr="006C5A79" w:rsidRDefault="006C5A79" w:rsidP="006C5A7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Pr="006C5A79">
        <w:rPr>
          <w:rFonts w:ascii="Times New Roman" w:hAnsi="Times New Roman" w:cs="Times New Roman"/>
          <w:b/>
        </w:rPr>
        <w:t>A</w:t>
      </w:r>
      <w:r w:rsidR="00435CF2" w:rsidRPr="006C5A79">
        <w:rPr>
          <w:rFonts w:ascii="Times New Roman" w:hAnsi="Times New Roman" w:cs="Times New Roman"/>
          <w:b/>
        </w:rPr>
        <w:t xml:space="preserve"> condução de uma </w:t>
      </w:r>
      <w:r w:rsidR="00690692" w:rsidRPr="00690692">
        <w:rPr>
          <w:rFonts w:ascii="Times New Roman" w:hAnsi="Times New Roman" w:cs="Times New Roman"/>
          <w:b/>
        </w:rPr>
        <w:t xml:space="preserve">Avaliação de Impacto sobre a Protecção de Dados </w:t>
      </w:r>
      <w:r w:rsidR="00435CF2" w:rsidRPr="006C5A79">
        <w:rPr>
          <w:rFonts w:ascii="Times New Roman" w:hAnsi="Times New Roman" w:cs="Times New Roman"/>
          <w:b/>
        </w:rPr>
        <w:t xml:space="preserve">não </w:t>
      </w:r>
      <w:r w:rsidR="00075E20" w:rsidRPr="006C5A79">
        <w:rPr>
          <w:rFonts w:ascii="Times New Roman" w:hAnsi="Times New Roman" w:cs="Times New Roman"/>
          <w:b/>
        </w:rPr>
        <w:t>é</w:t>
      </w:r>
      <w:r w:rsidR="00A65479" w:rsidRPr="006C5A79">
        <w:rPr>
          <w:rFonts w:ascii="Times New Roman" w:hAnsi="Times New Roman" w:cs="Times New Roman"/>
          <w:b/>
        </w:rPr>
        <w:t xml:space="preserve"> exigida quando a </w:t>
      </w:r>
      <w:r w:rsidR="00116F3C" w:rsidRPr="006C5A79">
        <w:rPr>
          <w:rFonts w:ascii="Times New Roman" w:hAnsi="Times New Roman" w:cs="Times New Roman"/>
          <w:b/>
        </w:rPr>
        <w:t>Autoridade</w:t>
      </w:r>
      <w:r w:rsidR="00A65479" w:rsidRPr="006C5A79">
        <w:rPr>
          <w:rFonts w:ascii="Times New Roman" w:hAnsi="Times New Roman" w:cs="Times New Roman"/>
          <w:b/>
        </w:rPr>
        <w:t xml:space="preserve"> Reguladora </w:t>
      </w:r>
      <w:r w:rsidR="007D708E" w:rsidRPr="006C5A79">
        <w:rPr>
          <w:rFonts w:ascii="Times New Roman" w:hAnsi="Times New Roman" w:cs="Times New Roman"/>
          <w:b/>
        </w:rPr>
        <w:t>das Tecnologias de Informação</w:t>
      </w:r>
      <w:r w:rsidR="00C93342" w:rsidRPr="006C5A79">
        <w:rPr>
          <w:rFonts w:ascii="Times New Roman" w:hAnsi="Times New Roman" w:cs="Times New Roman"/>
          <w:b/>
        </w:rPr>
        <w:t xml:space="preserve"> </w:t>
      </w:r>
      <w:r w:rsidR="007D708E" w:rsidRPr="006C5A79">
        <w:rPr>
          <w:rFonts w:ascii="Times New Roman" w:hAnsi="Times New Roman" w:cs="Times New Roman"/>
          <w:b/>
        </w:rPr>
        <w:t>e Comunicação</w:t>
      </w:r>
      <w:r w:rsidR="00A65479" w:rsidRPr="006C5A79">
        <w:rPr>
          <w:rFonts w:ascii="Times New Roman" w:hAnsi="Times New Roman" w:cs="Times New Roman"/>
          <w:b/>
        </w:rPr>
        <w:t xml:space="preserve"> </w:t>
      </w:r>
      <w:r w:rsidR="00435CF2" w:rsidRPr="006C5A79">
        <w:rPr>
          <w:rFonts w:ascii="Times New Roman" w:hAnsi="Times New Roman" w:cs="Times New Roman"/>
          <w:b/>
        </w:rPr>
        <w:t>tiver confirmado por determinação por escrito que o processamento apresenta baixo risco.</w:t>
      </w:r>
    </w:p>
    <w:p w14:paraId="4563C584" w14:textId="77777777" w:rsidR="00D93028" w:rsidRPr="00BE38B6" w:rsidRDefault="0058616B" w:rsidP="001245C6">
      <w:pPr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>4</w:t>
      </w:r>
      <w:r w:rsidR="00435CF2" w:rsidRPr="00BE38B6">
        <w:rPr>
          <w:rFonts w:ascii="Times New Roman" w:hAnsi="Times New Roman" w:cs="Times New Roman"/>
          <w:b/>
        </w:rPr>
        <w:t>.  Os sistemas de informação ligados à plataforma deve</w:t>
      </w:r>
      <w:r w:rsidR="00D93028" w:rsidRPr="00BE38B6">
        <w:rPr>
          <w:rFonts w:ascii="Times New Roman" w:hAnsi="Times New Roman" w:cs="Times New Roman"/>
          <w:b/>
        </w:rPr>
        <w:t>m</w:t>
      </w:r>
      <w:r w:rsidR="00435CF2" w:rsidRPr="00BE38B6">
        <w:rPr>
          <w:rFonts w:ascii="Times New Roman" w:hAnsi="Times New Roman" w:cs="Times New Roman"/>
          <w:b/>
        </w:rPr>
        <w:t xml:space="preserve"> solicitar apenas os campos de dados pessoais estritamente necessários para a finalidade declarada do serviço a prestar. </w:t>
      </w:r>
    </w:p>
    <w:p w14:paraId="7014330D" w14:textId="67A5573E" w:rsidR="00435CF2" w:rsidRPr="00BE38B6" w:rsidRDefault="00D93028" w:rsidP="002D1CF1">
      <w:pPr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>5.</w:t>
      </w:r>
      <w:r w:rsidR="001245C6" w:rsidRPr="00BE38B6">
        <w:rPr>
          <w:rFonts w:ascii="Times New Roman" w:hAnsi="Times New Roman" w:cs="Times New Roman"/>
          <w:b/>
        </w:rPr>
        <w:t xml:space="preserve"> </w:t>
      </w:r>
      <w:r w:rsidR="00435CF2" w:rsidRPr="00BE38B6">
        <w:rPr>
          <w:rFonts w:ascii="Times New Roman" w:hAnsi="Times New Roman" w:cs="Times New Roman"/>
          <w:b/>
        </w:rPr>
        <w:t xml:space="preserve">A instituição requerente </w:t>
      </w:r>
      <w:r w:rsidRPr="00BE38B6">
        <w:rPr>
          <w:rFonts w:ascii="Times New Roman" w:hAnsi="Times New Roman" w:cs="Times New Roman"/>
          <w:b/>
        </w:rPr>
        <w:t>é</w:t>
      </w:r>
      <w:r w:rsidR="00435CF2" w:rsidRPr="00BE38B6">
        <w:rPr>
          <w:rFonts w:ascii="Times New Roman" w:hAnsi="Times New Roman" w:cs="Times New Roman"/>
          <w:b/>
        </w:rPr>
        <w:t xml:space="preserve"> responsável por garantir que os pedidos sejam limitados aos campos necessários.</w:t>
      </w:r>
    </w:p>
    <w:p w14:paraId="5F0626E5" w14:textId="6F3F6C41" w:rsidR="0058616B" w:rsidRPr="00BE38B6" w:rsidRDefault="00D93028" w:rsidP="002D1CF1">
      <w:pPr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>6</w:t>
      </w:r>
      <w:r w:rsidR="001245C6" w:rsidRPr="00BE38B6">
        <w:rPr>
          <w:rFonts w:ascii="Times New Roman" w:hAnsi="Times New Roman" w:cs="Times New Roman"/>
          <w:b/>
        </w:rPr>
        <w:t xml:space="preserve">. </w:t>
      </w:r>
      <w:r w:rsidR="00435CF2" w:rsidRPr="00BE38B6">
        <w:rPr>
          <w:rFonts w:ascii="Times New Roman" w:hAnsi="Times New Roman" w:cs="Times New Roman"/>
          <w:b/>
        </w:rPr>
        <w:t xml:space="preserve">Os dados pessoais acessados por meio da plataforma de interoperabilidade só podem ser usados para a finalidade declarada para a qual o acesso foi concedido. </w:t>
      </w:r>
    </w:p>
    <w:p w14:paraId="51F76FCF" w14:textId="5393F87D" w:rsidR="00435CF2" w:rsidRPr="00BE38B6" w:rsidRDefault="00D93028" w:rsidP="002D1CF1">
      <w:pPr>
        <w:jc w:val="both"/>
        <w:rPr>
          <w:rFonts w:ascii="Times New Roman" w:hAnsi="Times New Roman" w:cs="Times New Roman"/>
          <w:b/>
        </w:rPr>
      </w:pPr>
      <w:r w:rsidRPr="00BE38B6">
        <w:rPr>
          <w:rFonts w:ascii="Times New Roman" w:hAnsi="Times New Roman" w:cs="Times New Roman"/>
          <w:b/>
        </w:rPr>
        <w:t>7</w:t>
      </w:r>
      <w:r w:rsidR="0058616B" w:rsidRPr="00BE38B6">
        <w:rPr>
          <w:rFonts w:ascii="Times New Roman" w:hAnsi="Times New Roman" w:cs="Times New Roman"/>
          <w:b/>
        </w:rPr>
        <w:t xml:space="preserve">. </w:t>
      </w:r>
      <w:r w:rsidR="00435CF2" w:rsidRPr="00BE38B6">
        <w:rPr>
          <w:rFonts w:ascii="Times New Roman" w:hAnsi="Times New Roman" w:cs="Times New Roman"/>
          <w:b/>
        </w:rPr>
        <w:t xml:space="preserve">Qualquer uso subsequente para uma finalidade diferente </w:t>
      </w:r>
      <w:r w:rsidRPr="00BE38B6">
        <w:rPr>
          <w:rFonts w:ascii="Times New Roman" w:hAnsi="Times New Roman" w:cs="Times New Roman"/>
          <w:b/>
        </w:rPr>
        <w:t>deve ter</w:t>
      </w:r>
      <w:r w:rsidR="00435CF2" w:rsidRPr="00BE38B6">
        <w:rPr>
          <w:rFonts w:ascii="Times New Roman" w:hAnsi="Times New Roman" w:cs="Times New Roman"/>
          <w:b/>
        </w:rPr>
        <w:t xml:space="preserve"> uma base legal</w:t>
      </w:r>
      <w:r w:rsidR="00A0027D">
        <w:rPr>
          <w:rFonts w:ascii="Times New Roman" w:hAnsi="Times New Roman" w:cs="Times New Roman"/>
          <w:b/>
        </w:rPr>
        <w:t xml:space="preserve"> e a devida autoriza</w:t>
      </w:r>
      <w:r w:rsidR="00A0027D" w:rsidRPr="00A0027D">
        <w:rPr>
          <w:rFonts w:ascii="Times New Roman" w:hAnsi="Times New Roman" w:cs="Times New Roman"/>
          <w:b/>
        </w:rPr>
        <w:t>ção</w:t>
      </w:r>
      <w:r w:rsidR="00435CF2" w:rsidRPr="00BE38B6">
        <w:rPr>
          <w:rFonts w:ascii="Times New Roman" w:hAnsi="Times New Roman" w:cs="Times New Roman"/>
          <w:b/>
        </w:rPr>
        <w:t xml:space="preserve"> separada e est</w:t>
      </w:r>
      <w:r w:rsidRPr="00BE38B6">
        <w:rPr>
          <w:rFonts w:ascii="Times New Roman" w:hAnsi="Times New Roman" w:cs="Times New Roman"/>
          <w:b/>
        </w:rPr>
        <w:t>á</w:t>
      </w:r>
      <w:r w:rsidR="00435CF2" w:rsidRPr="00BE38B6">
        <w:rPr>
          <w:rFonts w:ascii="Times New Roman" w:hAnsi="Times New Roman" w:cs="Times New Roman"/>
          <w:b/>
        </w:rPr>
        <w:t xml:space="preserve"> sujeit</w:t>
      </w:r>
      <w:r w:rsidRPr="00BE38B6">
        <w:rPr>
          <w:rFonts w:ascii="Times New Roman" w:hAnsi="Times New Roman" w:cs="Times New Roman"/>
          <w:b/>
        </w:rPr>
        <w:t>a</w:t>
      </w:r>
      <w:r w:rsidR="00435CF2" w:rsidRPr="00BE38B6">
        <w:rPr>
          <w:rFonts w:ascii="Times New Roman" w:hAnsi="Times New Roman" w:cs="Times New Roman"/>
          <w:b/>
        </w:rPr>
        <w:t xml:space="preserve"> aos mesmos requisitos de </w:t>
      </w:r>
      <w:r w:rsidR="00690692" w:rsidRPr="00690692">
        <w:rPr>
          <w:rFonts w:ascii="Times New Roman" w:hAnsi="Times New Roman" w:cs="Times New Roman"/>
          <w:b/>
        </w:rPr>
        <w:t>Avaliação de Impacto sobre a Protecção de Dados</w:t>
      </w:r>
      <w:r w:rsidR="00435CF2" w:rsidRPr="00BE38B6">
        <w:rPr>
          <w:rFonts w:ascii="Times New Roman" w:hAnsi="Times New Roman" w:cs="Times New Roman"/>
          <w:b/>
        </w:rPr>
        <w:t xml:space="preserve"> que o processamento original.</w:t>
      </w:r>
    </w:p>
    <w:p w14:paraId="69887CBA" w14:textId="4DFD0FB4" w:rsidR="00435CF2" w:rsidRPr="00EF5241" w:rsidRDefault="00435CF2" w:rsidP="002D1CF1">
      <w:pPr>
        <w:jc w:val="both"/>
        <w:rPr>
          <w:rFonts w:ascii="Times New Roman" w:hAnsi="Times New Roman" w:cs="Times New Roman"/>
        </w:rPr>
      </w:pPr>
    </w:p>
    <w:p w14:paraId="52D4910E" w14:textId="19A00B35" w:rsidR="001D2B5F" w:rsidRPr="00EF5241" w:rsidRDefault="008D0C03" w:rsidP="002D1CF1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 xml:space="preserve">ARTIGO </w:t>
      </w:r>
      <w:r w:rsidR="00410EA9">
        <w:rPr>
          <w:rFonts w:ascii="Times New Roman" w:hAnsi="Times New Roman" w:cs="Times New Roman"/>
          <w:b/>
        </w:rPr>
        <w:t>2</w:t>
      </w:r>
      <w:r w:rsidR="00E970D0">
        <w:rPr>
          <w:rFonts w:ascii="Times New Roman" w:hAnsi="Times New Roman" w:cs="Times New Roman"/>
          <w:b/>
        </w:rPr>
        <w:t>6</w:t>
      </w:r>
    </w:p>
    <w:p w14:paraId="251B7AA8" w14:textId="1530D3E5" w:rsidR="008D0C03" w:rsidRDefault="008D0C03" w:rsidP="002D1CF1">
      <w:pPr>
        <w:jc w:val="center"/>
        <w:rPr>
          <w:rFonts w:ascii="Times New Roman" w:hAnsi="Times New Roman" w:cs="Times New Roman"/>
          <w:b/>
        </w:rPr>
      </w:pPr>
      <w:r w:rsidRPr="0058616B">
        <w:rPr>
          <w:rFonts w:ascii="Times New Roman" w:hAnsi="Times New Roman" w:cs="Times New Roman"/>
          <w:b/>
        </w:rPr>
        <w:t>(</w:t>
      </w:r>
      <w:r w:rsidR="00AE51D6" w:rsidRPr="00AE51D6">
        <w:rPr>
          <w:rFonts w:ascii="Times New Roman" w:hAnsi="Times New Roman" w:cs="Times New Roman"/>
          <w:b/>
        </w:rPr>
        <w:t>Encarregado de</w:t>
      </w:r>
      <w:r w:rsidRPr="0058616B">
        <w:rPr>
          <w:rFonts w:ascii="Times New Roman" w:hAnsi="Times New Roman" w:cs="Times New Roman"/>
          <w:b/>
        </w:rPr>
        <w:t xml:space="preserve"> Prote</w:t>
      </w:r>
      <w:r w:rsidR="0058616B" w:rsidRPr="0058616B">
        <w:rPr>
          <w:rFonts w:ascii="Times New Roman" w:hAnsi="Times New Roman" w:cs="Times New Roman"/>
          <w:b/>
        </w:rPr>
        <w:t>c</w:t>
      </w:r>
      <w:r w:rsidRPr="0058616B">
        <w:rPr>
          <w:rFonts w:ascii="Times New Roman" w:hAnsi="Times New Roman" w:cs="Times New Roman"/>
          <w:b/>
        </w:rPr>
        <w:t>ção de Dados</w:t>
      </w:r>
      <w:r w:rsidR="00DE5422">
        <w:rPr>
          <w:rFonts w:ascii="Times New Roman" w:hAnsi="Times New Roman" w:cs="Times New Roman"/>
          <w:b/>
        </w:rPr>
        <w:t xml:space="preserve"> Pessoais</w:t>
      </w:r>
      <w:r w:rsidRPr="0058616B">
        <w:rPr>
          <w:rFonts w:ascii="Times New Roman" w:hAnsi="Times New Roman" w:cs="Times New Roman"/>
          <w:b/>
        </w:rPr>
        <w:t>)</w:t>
      </w:r>
    </w:p>
    <w:p w14:paraId="4A4C2175" w14:textId="77777777" w:rsidR="00A65479" w:rsidRPr="0058616B" w:rsidRDefault="00A65479" w:rsidP="002D1CF1">
      <w:pPr>
        <w:jc w:val="center"/>
        <w:rPr>
          <w:rFonts w:ascii="Times New Roman" w:hAnsi="Times New Roman" w:cs="Times New Roman"/>
          <w:b/>
        </w:rPr>
      </w:pPr>
    </w:p>
    <w:p w14:paraId="01C7DED6" w14:textId="1B5B1924" w:rsidR="0058616B" w:rsidRDefault="002A6A5A" w:rsidP="002A6A5A">
      <w:pPr>
        <w:pStyle w:val="PargrafodaLista"/>
        <w:numPr>
          <w:ilvl w:val="2"/>
          <w:numId w:val="38"/>
        </w:numPr>
        <w:ind w:left="1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D0C03" w:rsidRPr="002A6A5A">
        <w:rPr>
          <w:rFonts w:ascii="Times New Roman" w:hAnsi="Times New Roman" w:cs="Times New Roman"/>
          <w:b/>
        </w:rPr>
        <w:t xml:space="preserve">Toda instituição pública que trate dados pessoais através da plataforma de interoperabilidade deve designar um </w:t>
      </w:r>
      <w:r w:rsidR="00AE51D6" w:rsidRPr="002A6A5A">
        <w:rPr>
          <w:rFonts w:ascii="Times New Roman" w:hAnsi="Times New Roman" w:cs="Times New Roman"/>
          <w:b/>
        </w:rPr>
        <w:t>Encarregado de</w:t>
      </w:r>
      <w:r w:rsidR="008D0C03" w:rsidRPr="002A6A5A">
        <w:rPr>
          <w:rFonts w:ascii="Times New Roman" w:hAnsi="Times New Roman" w:cs="Times New Roman"/>
          <w:b/>
        </w:rPr>
        <w:t xml:space="preserve"> Prote</w:t>
      </w:r>
      <w:r w:rsidR="0058616B" w:rsidRPr="002A6A5A">
        <w:rPr>
          <w:rFonts w:ascii="Times New Roman" w:hAnsi="Times New Roman" w:cs="Times New Roman"/>
          <w:b/>
        </w:rPr>
        <w:t>c</w:t>
      </w:r>
      <w:r w:rsidR="008D0C03" w:rsidRPr="002A6A5A">
        <w:rPr>
          <w:rFonts w:ascii="Times New Roman" w:hAnsi="Times New Roman" w:cs="Times New Roman"/>
          <w:b/>
        </w:rPr>
        <w:t>ção de Dados</w:t>
      </w:r>
      <w:r w:rsidR="00DE5422" w:rsidRPr="002A6A5A">
        <w:rPr>
          <w:rFonts w:ascii="Times New Roman" w:hAnsi="Times New Roman" w:cs="Times New Roman"/>
          <w:b/>
        </w:rPr>
        <w:t xml:space="preserve"> Pessoais</w:t>
      </w:r>
      <w:r w:rsidR="008D0C03" w:rsidRPr="002A6A5A">
        <w:rPr>
          <w:rFonts w:ascii="Times New Roman" w:hAnsi="Times New Roman" w:cs="Times New Roman"/>
          <w:b/>
        </w:rPr>
        <w:t xml:space="preserve">. </w:t>
      </w:r>
    </w:p>
    <w:p w14:paraId="111CB672" w14:textId="10E02BFC" w:rsidR="00B25B37" w:rsidRPr="002A6A5A" w:rsidRDefault="002A6A5A" w:rsidP="00ED46B9">
      <w:pPr>
        <w:pStyle w:val="PargrafodaLista"/>
        <w:numPr>
          <w:ilvl w:val="2"/>
          <w:numId w:val="38"/>
        </w:numPr>
        <w:ind w:left="1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D0C03" w:rsidRPr="002A6A5A">
        <w:rPr>
          <w:rFonts w:ascii="Times New Roman" w:hAnsi="Times New Roman" w:cs="Times New Roman"/>
          <w:b/>
        </w:rPr>
        <w:t>A d</w:t>
      </w:r>
      <w:r w:rsidR="00A65479" w:rsidRPr="002A6A5A">
        <w:rPr>
          <w:rFonts w:ascii="Times New Roman" w:hAnsi="Times New Roman" w:cs="Times New Roman"/>
          <w:b/>
        </w:rPr>
        <w:t>esignação deve ser notificada a</w:t>
      </w:r>
      <w:r w:rsidR="008D0C03" w:rsidRPr="002A6A5A">
        <w:rPr>
          <w:rFonts w:ascii="Times New Roman" w:hAnsi="Times New Roman" w:cs="Times New Roman"/>
          <w:b/>
        </w:rPr>
        <w:t xml:space="preserve"> </w:t>
      </w:r>
      <w:r w:rsidR="00116F3C" w:rsidRPr="002A6A5A">
        <w:rPr>
          <w:rFonts w:ascii="Times New Roman" w:hAnsi="Times New Roman" w:cs="Times New Roman"/>
          <w:b/>
        </w:rPr>
        <w:t>Autoridade</w:t>
      </w:r>
      <w:r w:rsidR="00A65479" w:rsidRPr="002A6A5A">
        <w:rPr>
          <w:rFonts w:ascii="Times New Roman" w:hAnsi="Times New Roman" w:cs="Times New Roman"/>
          <w:b/>
        </w:rPr>
        <w:t xml:space="preserve"> Reguladora </w:t>
      </w:r>
      <w:r w:rsidR="007D708E" w:rsidRPr="002A6A5A">
        <w:rPr>
          <w:rFonts w:ascii="Times New Roman" w:hAnsi="Times New Roman" w:cs="Times New Roman"/>
          <w:b/>
        </w:rPr>
        <w:t>das Tecnologias de Informação</w:t>
      </w:r>
      <w:r w:rsidR="00C93342" w:rsidRPr="002A6A5A">
        <w:rPr>
          <w:rFonts w:ascii="Times New Roman" w:hAnsi="Times New Roman" w:cs="Times New Roman"/>
          <w:b/>
        </w:rPr>
        <w:t xml:space="preserve"> </w:t>
      </w:r>
      <w:r w:rsidR="007D708E" w:rsidRPr="002A6A5A">
        <w:rPr>
          <w:rFonts w:ascii="Times New Roman" w:hAnsi="Times New Roman" w:cs="Times New Roman"/>
          <w:b/>
        </w:rPr>
        <w:t>e Comunicação</w:t>
      </w:r>
      <w:r w:rsidR="006E5B08" w:rsidRPr="002A6A5A">
        <w:rPr>
          <w:rFonts w:ascii="Times New Roman" w:hAnsi="Times New Roman" w:cs="Times New Roman"/>
          <w:b/>
        </w:rPr>
        <w:t xml:space="preserve"> dentro de 90 </w:t>
      </w:r>
      <w:r w:rsidR="008D0C03" w:rsidRPr="002A6A5A">
        <w:rPr>
          <w:rFonts w:ascii="Times New Roman" w:hAnsi="Times New Roman" w:cs="Times New Roman"/>
          <w:b/>
        </w:rPr>
        <w:t>(noventa) dias da integração formal da instituição à plataforma, ou dentro de 90 (noventa) dias da entrada em vigor deste artigo, o que ocorrer por último.</w:t>
      </w:r>
    </w:p>
    <w:p w14:paraId="7B02AC07" w14:textId="539CF7D8" w:rsidR="00B25B37" w:rsidRPr="00BE38B6" w:rsidRDefault="002A6A5A" w:rsidP="002A6A5A">
      <w:pPr>
        <w:pStyle w:val="PargrafodaLista"/>
        <w:numPr>
          <w:ilvl w:val="2"/>
          <w:numId w:val="38"/>
        </w:numPr>
        <w:ind w:left="1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1541E" w:rsidRPr="00BE38B6">
        <w:rPr>
          <w:rFonts w:ascii="Times New Roman" w:hAnsi="Times New Roman" w:cs="Times New Roman"/>
          <w:b/>
        </w:rPr>
        <w:t xml:space="preserve">O </w:t>
      </w:r>
      <w:r w:rsidR="00AE51D6" w:rsidRPr="00CC122F">
        <w:rPr>
          <w:rFonts w:ascii="Times New Roman" w:hAnsi="Times New Roman" w:cs="Times New Roman"/>
          <w:b/>
        </w:rPr>
        <w:t>Encarregado de</w:t>
      </w:r>
      <w:r w:rsidR="00A1541E" w:rsidRPr="00CC122F">
        <w:rPr>
          <w:rFonts w:ascii="Times New Roman" w:hAnsi="Times New Roman" w:cs="Times New Roman"/>
          <w:b/>
        </w:rPr>
        <w:t xml:space="preserve"> Protecção de Dados</w:t>
      </w:r>
      <w:r w:rsidR="00DE5422" w:rsidRPr="00CC122F">
        <w:rPr>
          <w:rFonts w:ascii="Times New Roman" w:hAnsi="Times New Roman" w:cs="Times New Roman"/>
          <w:b/>
        </w:rPr>
        <w:t xml:space="preserve"> Pessoais</w:t>
      </w:r>
      <w:r w:rsidR="00A1541E" w:rsidRPr="00BE38B6">
        <w:rPr>
          <w:rFonts w:ascii="Times New Roman" w:hAnsi="Times New Roman" w:cs="Times New Roman"/>
          <w:b/>
        </w:rPr>
        <w:t xml:space="preserve"> esta sujeito </w:t>
      </w:r>
      <w:r w:rsidR="00A11FB0" w:rsidRPr="00BE38B6">
        <w:rPr>
          <w:rFonts w:ascii="Times New Roman" w:hAnsi="Times New Roman" w:cs="Times New Roman"/>
          <w:b/>
        </w:rPr>
        <w:t>as demais funções des</w:t>
      </w:r>
      <w:r w:rsidR="001245C6" w:rsidRPr="00BE38B6">
        <w:rPr>
          <w:rFonts w:ascii="Times New Roman" w:hAnsi="Times New Roman" w:cs="Times New Roman"/>
          <w:b/>
        </w:rPr>
        <w:t>critas na legislação específica</w:t>
      </w:r>
      <w:r w:rsidR="00A11FB0" w:rsidRPr="00BE38B6">
        <w:rPr>
          <w:rFonts w:ascii="Times New Roman" w:hAnsi="Times New Roman" w:cs="Times New Roman"/>
          <w:b/>
        </w:rPr>
        <w:t xml:space="preserve"> sobre Protecção de Dados</w:t>
      </w:r>
      <w:r w:rsidR="000C295C">
        <w:rPr>
          <w:rFonts w:ascii="Times New Roman" w:hAnsi="Times New Roman" w:cs="Times New Roman"/>
          <w:b/>
        </w:rPr>
        <w:t xml:space="preserve"> </w:t>
      </w:r>
      <w:r w:rsidR="000C295C" w:rsidRPr="000C295C">
        <w:rPr>
          <w:rFonts w:ascii="Times New Roman" w:hAnsi="Times New Roman" w:cs="Times New Roman"/>
          <w:b/>
        </w:rPr>
        <w:t>Pessoais</w:t>
      </w:r>
      <w:r w:rsidR="00A11FB0" w:rsidRPr="00BE38B6">
        <w:rPr>
          <w:rFonts w:ascii="Times New Roman" w:hAnsi="Times New Roman" w:cs="Times New Roman"/>
          <w:b/>
        </w:rPr>
        <w:t>.</w:t>
      </w:r>
    </w:p>
    <w:p w14:paraId="2C721CEC" w14:textId="35ED64BA" w:rsidR="008D0C03" w:rsidRPr="00BE38B6" w:rsidRDefault="002A6A5A" w:rsidP="002A6A5A">
      <w:pPr>
        <w:pStyle w:val="PargrafodaLista"/>
        <w:numPr>
          <w:ilvl w:val="2"/>
          <w:numId w:val="38"/>
        </w:numPr>
        <w:ind w:left="1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 w:rsidR="00A65479" w:rsidRPr="00BE38B6">
        <w:rPr>
          <w:rFonts w:ascii="Times New Roman" w:hAnsi="Times New Roman" w:cs="Times New Roman"/>
          <w:b/>
        </w:rPr>
        <w:t>A</w:t>
      </w:r>
      <w:r w:rsidR="008D0C03" w:rsidRPr="00BE38B6">
        <w:rPr>
          <w:rFonts w:ascii="Times New Roman" w:hAnsi="Times New Roman" w:cs="Times New Roman"/>
          <w:b/>
        </w:rPr>
        <w:t xml:space="preserve"> </w:t>
      </w:r>
      <w:r w:rsidR="00116F3C">
        <w:rPr>
          <w:rFonts w:ascii="Times New Roman" w:hAnsi="Times New Roman" w:cs="Times New Roman"/>
          <w:b/>
        </w:rPr>
        <w:t>Autoridade</w:t>
      </w:r>
      <w:r w:rsidR="00A65479" w:rsidRPr="00CC122F">
        <w:rPr>
          <w:rFonts w:ascii="Times New Roman" w:hAnsi="Times New Roman" w:cs="Times New Roman"/>
          <w:b/>
        </w:rPr>
        <w:t xml:space="preserve"> Reguladora </w:t>
      </w:r>
      <w:r w:rsidR="007D708E" w:rsidRPr="00CC122F">
        <w:rPr>
          <w:rFonts w:ascii="Times New Roman" w:hAnsi="Times New Roman" w:cs="Times New Roman"/>
          <w:b/>
        </w:rPr>
        <w:t>das Tecnologias de Informação</w:t>
      </w:r>
      <w:r w:rsidR="00C93342" w:rsidRPr="00CC122F">
        <w:rPr>
          <w:rFonts w:ascii="Times New Roman" w:hAnsi="Times New Roman" w:cs="Times New Roman"/>
          <w:b/>
        </w:rPr>
        <w:t xml:space="preserve"> </w:t>
      </w:r>
      <w:r w:rsidR="007D708E" w:rsidRPr="00CC122F">
        <w:rPr>
          <w:rFonts w:ascii="Times New Roman" w:hAnsi="Times New Roman" w:cs="Times New Roman"/>
          <w:b/>
        </w:rPr>
        <w:t>e Comunicação</w:t>
      </w:r>
      <w:r w:rsidR="008D0C03" w:rsidRPr="00BE38B6">
        <w:rPr>
          <w:rFonts w:ascii="Times New Roman" w:hAnsi="Times New Roman" w:cs="Times New Roman"/>
          <w:b/>
        </w:rPr>
        <w:t xml:space="preserve"> </w:t>
      </w:r>
      <w:r w:rsidR="00A1541E" w:rsidRPr="00BE38B6">
        <w:rPr>
          <w:rFonts w:ascii="Times New Roman" w:hAnsi="Times New Roman" w:cs="Times New Roman"/>
          <w:b/>
        </w:rPr>
        <w:t xml:space="preserve">deve </w:t>
      </w:r>
      <w:r w:rsidR="008D0C03" w:rsidRPr="00BE38B6">
        <w:rPr>
          <w:rFonts w:ascii="Times New Roman" w:hAnsi="Times New Roman" w:cs="Times New Roman"/>
          <w:b/>
        </w:rPr>
        <w:t xml:space="preserve">manter um registro dos </w:t>
      </w:r>
      <w:r w:rsidR="00AE51D6" w:rsidRPr="00CC122F">
        <w:rPr>
          <w:rFonts w:ascii="Times New Roman" w:hAnsi="Times New Roman" w:cs="Times New Roman"/>
          <w:b/>
        </w:rPr>
        <w:t>Encarregados</w:t>
      </w:r>
      <w:r w:rsidR="008D0C03" w:rsidRPr="00CC122F">
        <w:rPr>
          <w:rFonts w:ascii="Times New Roman" w:hAnsi="Times New Roman" w:cs="Times New Roman"/>
          <w:b/>
        </w:rPr>
        <w:t xml:space="preserve"> de Prote</w:t>
      </w:r>
      <w:r w:rsidR="00A1541E" w:rsidRPr="00CC122F">
        <w:rPr>
          <w:rFonts w:ascii="Times New Roman" w:hAnsi="Times New Roman" w:cs="Times New Roman"/>
          <w:b/>
        </w:rPr>
        <w:t>c</w:t>
      </w:r>
      <w:r w:rsidR="008D0C03" w:rsidRPr="00CC122F">
        <w:rPr>
          <w:rFonts w:ascii="Times New Roman" w:hAnsi="Times New Roman" w:cs="Times New Roman"/>
          <w:b/>
        </w:rPr>
        <w:t>ção de Dados</w:t>
      </w:r>
      <w:r w:rsidR="00DE5422" w:rsidRPr="00CC122F">
        <w:rPr>
          <w:rFonts w:ascii="Times New Roman" w:hAnsi="Times New Roman" w:cs="Times New Roman"/>
          <w:b/>
        </w:rPr>
        <w:t xml:space="preserve"> Pessoais</w:t>
      </w:r>
      <w:r w:rsidR="008D0C03" w:rsidRPr="00BE38B6">
        <w:rPr>
          <w:rFonts w:ascii="Times New Roman" w:hAnsi="Times New Roman" w:cs="Times New Roman"/>
          <w:b/>
        </w:rPr>
        <w:t xml:space="preserve"> designados notificados nos</w:t>
      </w:r>
      <w:r w:rsidR="001245C6" w:rsidRPr="00BE38B6">
        <w:rPr>
          <w:rFonts w:ascii="Times New Roman" w:hAnsi="Times New Roman" w:cs="Times New Roman"/>
          <w:b/>
        </w:rPr>
        <w:t xml:space="preserve"> termos deste artigo e publica</w:t>
      </w:r>
      <w:r w:rsidR="008D0C03" w:rsidRPr="00BE38B6">
        <w:rPr>
          <w:rFonts w:ascii="Times New Roman" w:hAnsi="Times New Roman" w:cs="Times New Roman"/>
          <w:b/>
        </w:rPr>
        <w:t xml:space="preserve"> orientações sobre os requisitos e funções de qualificação do cargo de </w:t>
      </w:r>
      <w:r w:rsidR="00AE51D6" w:rsidRPr="00CC122F">
        <w:rPr>
          <w:rFonts w:ascii="Times New Roman" w:hAnsi="Times New Roman" w:cs="Times New Roman"/>
          <w:b/>
        </w:rPr>
        <w:t>Encarregado de</w:t>
      </w:r>
      <w:r w:rsidR="00A11FB0" w:rsidRPr="00CC122F">
        <w:rPr>
          <w:rFonts w:ascii="Times New Roman" w:hAnsi="Times New Roman" w:cs="Times New Roman"/>
          <w:b/>
        </w:rPr>
        <w:t xml:space="preserve"> Protecção de Dados</w:t>
      </w:r>
      <w:r w:rsidR="00DE5422" w:rsidRPr="00CC122F">
        <w:rPr>
          <w:rFonts w:ascii="Times New Roman" w:hAnsi="Times New Roman" w:cs="Times New Roman"/>
          <w:b/>
        </w:rPr>
        <w:t xml:space="preserve"> Pessoais</w:t>
      </w:r>
      <w:r w:rsidR="008D0C03" w:rsidRPr="00BE38B6">
        <w:rPr>
          <w:rFonts w:ascii="Times New Roman" w:hAnsi="Times New Roman" w:cs="Times New Roman"/>
          <w:b/>
        </w:rPr>
        <w:t>.</w:t>
      </w:r>
    </w:p>
    <w:p w14:paraId="0AFE61F5" w14:textId="77777777" w:rsidR="002F1CF7" w:rsidRDefault="002F1CF7" w:rsidP="00B53357">
      <w:pPr>
        <w:rPr>
          <w:rFonts w:ascii="Times New Roman" w:hAnsi="Times New Roman" w:cs="Times New Roman"/>
          <w:b/>
        </w:rPr>
      </w:pPr>
    </w:p>
    <w:p w14:paraId="4831CFEF" w14:textId="7E2CAA13" w:rsidR="001D2B5F" w:rsidRPr="00EF5241" w:rsidRDefault="008D0C03" w:rsidP="00ED46B9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 xml:space="preserve">ARTIGO </w:t>
      </w:r>
      <w:r w:rsidR="00410EA9">
        <w:rPr>
          <w:rFonts w:ascii="Times New Roman" w:hAnsi="Times New Roman" w:cs="Times New Roman"/>
          <w:b/>
        </w:rPr>
        <w:t>2</w:t>
      </w:r>
      <w:r w:rsidR="00E970D0">
        <w:rPr>
          <w:rFonts w:ascii="Times New Roman" w:hAnsi="Times New Roman" w:cs="Times New Roman"/>
          <w:b/>
        </w:rPr>
        <w:t>7</w:t>
      </w:r>
    </w:p>
    <w:p w14:paraId="41EF2838" w14:textId="3C349480" w:rsidR="008D0C03" w:rsidRPr="00EF5241" w:rsidRDefault="008D0C03" w:rsidP="00ED46B9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>(Estrutura de Prestação de Contas)</w:t>
      </w:r>
    </w:p>
    <w:p w14:paraId="2679FC44" w14:textId="77777777" w:rsidR="00FE1F6D" w:rsidRPr="00A11FB0" w:rsidRDefault="00FE1F6D" w:rsidP="00ED46B9">
      <w:pPr>
        <w:jc w:val="both"/>
        <w:rPr>
          <w:rFonts w:ascii="Times New Roman" w:hAnsi="Times New Roman" w:cs="Times New Roman"/>
        </w:rPr>
      </w:pPr>
    </w:p>
    <w:p w14:paraId="6B869100" w14:textId="5274CEF3" w:rsidR="00BD3012" w:rsidRPr="006C62BE" w:rsidRDefault="008D0C03" w:rsidP="00ED46B9">
      <w:p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1.</w:t>
      </w:r>
      <w:r w:rsidR="00EA400F">
        <w:rPr>
          <w:rFonts w:ascii="Times New Roman" w:hAnsi="Times New Roman" w:cs="Times New Roman"/>
          <w:b/>
        </w:rPr>
        <w:t xml:space="preserve"> </w:t>
      </w:r>
      <w:r w:rsidRPr="006C62BE">
        <w:rPr>
          <w:rFonts w:ascii="Times New Roman" w:hAnsi="Times New Roman" w:cs="Times New Roman"/>
          <w:b/>
        </w:rPr>
        <w:t xml:space="preserve">Cada instituição pública que participa na plataforma de interoperabilidade como responsável pelo tratamento de dados é responsável: </w:t>
      </w:r>
    </w:p>
    <w:p w14:paraId="03209F25" w14:textId="79AD459D" w:rsidR="00BD3012" w:rsidRPr="006C62BE" w:rsidRDefault="008D0C03" w:rsidP="00BD3012">
      <w:pPr>
        <w:pStyle w:val="PargrafodaLista"/>
        <w:numPr>
          <w:ilvl w:val="0"/>
          <w:numId w:val="34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pela exatidão, integridade e legalidade dos dados pessoais para os quais contribui ou disponibiliza através da plataforma; </w:t>
      </w:r>
    </w:p>
    <w:p w14:paraId="52DEB0B5" w14:textId="6CFA0393" w:rsidR="00BD3012" w:rsidRPr="006C62BE" w:rsidRDefault="008D0C03" w:rsidP="00BD3012">
      <w:pPr>
        <w:pStyle w:val="PargrafodaLista"/>
        <w:numPr>
          <w:ilvl w:val="0"/>
          <w:numId w:val="34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pela manutenção da segurança dos dados nos seus próprios sistemas até a transmissão para a plataforma;</w:t>
      </w:r>
    </w:p>
    <w:p w14:paraId="461A0D13" w14:textId="1A3A0D83" w:rsidR="008D0C03" w:rsidRPr="006C62BE" w:rsidRDefault="008D0C03" w:rsidP="00BD3012">
      <w:pPr>
        <w:pStyle w:val="PargrafodaLista"/>
        <w:numPr>
          <w:ilvl w:val="0"/>
          <w:numId w:val="34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pelo cumprimento das suas obrigações para com os titulares do</w:t>
      </w:r>
      <w:r w:rsidR="00054202" w:rsidRPr="006C62BE">
        <w:rPr>
          <w:rFonts w:ascii="Times New Roman" w:hAnsi="Times New Roman" w:cs="Times New Roman"/>
          <w:b/>
        </w:rPr>
        <w:t>s dados nos termos do presente R</w:t>
      </w:r>
      <w:r w:rsidRPr="006C62BE">
        <w:rPr>
          <w:rFonts w:ascii="Times New Roman" w:hAnsi="Times New Roman" w:cs="Times New Roman"/>
          <w:b/>
        </w:rPr>
        <w:t>egulamento e da legislação aplicável.</w:t>
      </w:r>
    </w:p>
    <w:p w14:paraId="472ABC6E" w14:textId="02780023" w:rsidR="00BD3012" w:rsidRPr="006C62BE" w:rsidRDefault="001245C6" w:rsidP="00ED46B9">
      <w:p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2. </w:t>
      </w:r>
      <w:r w:rsidR="00A11FB0" w:rsidRPr="006C62BE">
        <w:rPr>
          <w:rFonts w:ascii="Times New Roman" w:hAnsi="Times New Roman" w:cs="Times New Roman"/>
          <w:b/>
        </w:rPr>
        <w:t xml:space="preserve">A </w:t>
      </w:r>
      <w:r w:rsidR="006541E1" w:rsidRPr="006541E1">
        <w:rPr>
          <w:rFonts w:ascii="Times New Roman" w:hAnsi="Times New Roman" w:cs="Times New Roman"/>
          <w:b/>
        </w:rPr>
        <w:t xml:space="preserve">Autoridade Competente para a prestação de Serviços de Governo </w:t>
      </w:r>
      <w:r w:rsidR="006541E1">
        <w:rPr>
          <w:rFonts w:ascii="Times New Roman" w:hAnsi="Times New Roman" w:cs="Times New Roman"/>
          <w:b/>
        </w:rPr>
        <w:t xml:space="preserve">Electrónico </w:t>
      </w:r>
      <w:r w:rsidR="008D0C03" w:rsidRPr="006C62BE">
        <w:rPr>
          <w:rFonts w:ascii="Times New Roman" w:hAnsi="Times New Roman" w:cs="Times New Roman"/>
          <w:b/>
        </w:rPr>
        <w:t xml:space="preserve">como operador de infraestrutura da plataforma de interoperabilidade, é responsável: </w:t>
      </w:r>
    </w:p>
    <w:p w14:paraId="56EE8D20" w14:textId="77777777" w:rsidR="00BD3012" w:rsidRPr="006C62BE" w:rsidRDefault="008D0C03" w:rsidP="00BD3012">
      <w:pPr>
        <w:pStyle w:val="PargrafodaLista"/>
        <w:numPr>
          <w:ilvl w:val="0"/>
          <w:numId w:val="35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pela disponibilidade e resiliência da infraestrutura da plataforma central; </w:t>
      </w:r>
    </w:p>
    <w:p w14:paraId="25C97A99" w14:textId="77777777" w:rsidR="00BD3012" w:rsidRPr="006C62BE" w:rsidRDefault="008D0C03" w:rsidP="00BD3012">
      <w:pPr>
        <w:pStyle w:val="PargrafodaLista"/>
        <w:numPr>
          <w:ilvl w:val="0"/>
          <w:numId w:val="35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pela segurança dos dados em trânsito na plataforma e em repouso na infraestrutura central; </w:t>
      </w:r>
    </w:p>
    <w:p w14:paraId="32516ACD" w14:textId="498BD170" w:rsidR="00BD3012" w:rsidRPr="006C62BE" w:rsidRDefault="008D0C03" w:rsidP="00BD3012">
      <w:pPr>
        <w:pStyle w:val="PargrafodaLista"/>
        <w:numPr>
          <w:ilvl w:val="0"/>
          <w:numId w:val="35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pela implementação e manutenção de procedimentos de resposta a i</w:t>
      </w:r>
      <w:r w:rsidR="00B87BFC">
        <w:rPr>
          <w:rFonts w:ascii="Times New Roman" w:hAnsi="Times New Roman" w:cs="Times New Roman"/>
          <w:b/>
        </w:rPr>
        <w:t>ncidentes; e</w:t>
      </w:r>
    </w:p>
    <w:p w14:paraId="707468BE" w14:textId="0845069E" w:rsidR="008D0C03" w:rsidRPr="006C62BE" w:rsidRDefault="007C45EA" w:rsidP="00BD3012">
      <w:pPr>
        <w:pStyle w:val="PargrafodaLista"/>
        <w:numPr>
          <w:ilvl w:val="0"/>
          <w:numId w:val="35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pela notificação </w:t>
      </w:r>
      <w:r w:rsidR="00A65479" w:rsidRPr="006C62BE">
        <w:rPr>
          <w:rFonts w:ascii="Times New Roman" w:hAnsi="Times New Roman" w:cs="Times New Roman"/>
          <w:b/>
        </w:rPr>
        <w:t>a</w:t>
      </w:r>
      <w:r w:rsidR="008D0C03" w:rsidRPr="006C62BE">
        <w:rPr>
          <w:rFonts w:ascii="Times New Roman" w:hAnsi="Times New Roman" w:cs="Times New Roman"/>
          <w:b/>
        </w:rPr>
        <w:t xml:space="preserve"> </w:t>
      </w:r>
      <w:r w:rsidR="00116F3C" w:rsidRPr="006C62BE">
        <w:rPr>
          <w:rFonts w:ascii="Times New Roman" w:hAnsi="Times New Roman" w:cs="Times New Roman"/>
          <w:b/>
        </w:rPr>
        <w:t>Autoridade</w:t>
      </w:r>
      <w:r w:rsidR="00A65479" w:rsidRPr="006C62BE">
        <w:rPr>
          <w:rFonts w:ascii="Times New Roman" w:hAnsi="Times New Roman" w:cs="Times New Roman"/>
          <w:b/>
        </w:rPr>
        <w:t xml:space="preserve"> Reguladora </w:t>
      </w:r>
      <w:r w:rsidR="007D708E" w:rsidRPr="006C62BE">
        <w:rPr>
          <w:rFonts w:ascii="Times New Roman" w:hAnsi="Times New Roman" w:cs="Times New Roman"/>
          <w:b/>
        </w:rPr>
        <w:t>das Tecnologias de Informação</w:t>
      </w:r>
      <w:r w:rsidR="00C93342" w:rsidRPr="006C62BE">
        <w:rPr>
          <w:rFonts w:ascii="Times New Roman" w:hAnsi="Times New Roman" w:cs="Times New Roman"/>
          <w:b/>
        </w:rPr>
        <w:t xml:space="preserve"> </w:t>
      </w:r>
      <w:r w:rsidR="007D708E" w:rsidRPr="006C62BE">
        <w:rPr>
          <w:rFonts w:ascii="Times New Roman" w:hAnsi="Times New Roman" w:cs="Times New Roman"/>
          <w:b/>
        </w:rPr>
        <w:t>e Comunicação</w:t>
      </w:r>
      <w:r w:rsidR="008D0C03" w:rsidRPr="006C62BE">
        <w:rPr>
          <w:rFonts w:ascii="Times New Roman" w:hAnsi="Times New Roman" w:cs="Times New Roman"/>
          <w:b/>
        </w:rPr>
        <w:t xml:space="preserve"> de incidentes </w:t>
      </w:r>
      <w:r w:rsidR="008D0C03" w:rsidRPr="007C45EA">
        <w:rPr>
          <w:rFonts w:ascii="Times New Roman" w:hAnsi="Times New Roman" w:cs="Times New Roman"/>
          <w:b/>
        </w:rPr>
        <w:t>significativos</w:t>
      </w:r>
      <w:r w:rsidR="008D0C03" w:rsidRPr="006C62BE">
        <w:rPr>
          <w:rFonts w:ascii="Times New Roman" w:hAnsi="Times New Roman" w:cs="Times New Roman"/>
          <w:b/>
        </w:rPr>
        <w:t xml:space="preserve"> na plataforma no prazo de vinte e quatro (24) horas após a dete</w:t>
      </w:r>
      <w:r w:rsidR="004407C9" w:rsidRPr="006C62BE">
        <w:rPr>
          <w:rFonts w:ascii="Times New Roman" w:hAnsi="Times New Roman" w:cs="Times New Roman"/>
          <w:b/>
        </w:rPr>
        <w:t>c</w:t>
      </w:r>
      <w:r w:rsidR="008D0C03" w:rsidRPr="006C62BE">
        <w:rPr>
          <w:rFonts w:ascii="Times New Roman" w:hAnsi="Times New Roman" w:cs="Times New Roman"/>
          <w:b/>
        </w:rPr>
        <w:t>ção.</w:t>
      </w:r>
    </w:p>
    <w:p w14:paraId="3CE32EDE" w14:textId="6C8F7760" w:rsidR="008D0C03" w:rsidRPr="006C62BE" w:rsidRDefault="008D0C03" w:rsidP="00ED46B9">
      <w:p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3.</w:t>
      </w:r>
      <w:r w:rsidR="00EA400F">
        <w:rPr>
          <w:rFonts w:ascii="Times New Roman" w:hAnsi="Times New Roman" w:cs="Times New Roman"/>
          <w:b/>
        </w:rPr>
        <w:t xml:space="preserve"> </w:t>
      </w:r>
      <w:r w:rsidR="00A65479" w:rsidRPr="006C62BE">
        <w:rPr>
          <w:rFonts w:ascii="Times New Roman" w:hAnsi="Times New Roman" w:cs="Times New Roman"/>
          <w:b/>
        </w:rPr>
        <w:t>A</w:t>
      </w:r>
      <w:r w:rsidRPr="006C62BE">
        <w:rPr>
          <w:rFonts w:ascii="Times New Roman" w:hAnsi="Times New Roman" w:cs="Times New Roman"/>
          <w:b/>
        </w:rPr>
        <w:t xml:space="preserve"> </w:t>
      </w:r>
      <w:r w:rsidR="00116F3C" w:rsidRPr="006C62BE">
        <w:rPr>
          <w:rFonts w:ascii="Times New Roman" w:hAnsi="Times New Roman" w:cs="Times New Roman"/>
          <w:b/>
        </w:rPr>
        <w:t>Autoridade</w:t>
      </w:r>
      <w:r w:rsidR="00A65479" w:rsidRPr="006C62BE">
        <w:rPr>
          <w:rFonts w:ascii="Times New Roman" w:hAnsi="Times New Roman" w:cs="Times New Roman"/>
          <w:b/>
        </w:rPr>
        <w:t xml:space="preserve"> Reguladora </w:t>
      </w:r>
      <w:r w:rsidR="007D708E" w:rsidRPr="006C62BE">
        <w:rPr>
          <w:rFonts w:ascii="Times New Roman" w:hAnsi="Times New Roman" w:cs="Times New Roman"/>
          <w:b/>
        </w:rPr>
        <w:t>das Tecnologias de Informação</w:t>
      </w:r>
      <w:r w:rsidR="00C93342" w:rsidRPr="006C62BE">
        <w:rPr>
          <w:rFonts w:ascii="Times New Roman" w:hAnsi="Times New Roman" w:cs="Times New Roman"/>
          <w:b/>
        </w:rPr>
        <w:t xml:space="preserve"> </w:t>
      </w:r>
      <w:r w:rsidR="007D708E" w:rsidRPr="006C62BE">
        <w:rPr>
          <w:rFonts w:ascii="Times New Roman" w:hAnsi="Times New Roman" w:cs="Times New Roman"/>
          <w:b/>
        </w:rPr>
        <w:t>e Comunicação</w:t>
      </w:r>
      <w:r w:rsidRPr="006C62BE">
        <w:rPr>
          <w:rFonts w:ascii="Times New Roman" w:hAnsi="Times New Roman" w:cs="Times New Roman"/>
          <w:b/>
        </w:rPr>
        <w:t>, como autoridade de supervisão nos termos d</w:t>
      </w:r>
      <w:r w:rsidR="007C45EA">
        <w:rPr>
          <w:rFonts w:ascii="Times New Roman" w:hAnsi="Times New Roman" w:cs="Times New Roman"/>
          <w:b/>
        </w:rPr>
        <w:t>o presente</w:t>
      </w:r>
      <w:r w:rsidR="00BD3012" w:rsidRPr="006C62BE">
        <w:rPr>
          <w:rFonts w:ascii="Times New Roman" w:hAnsi="Times New Roman" w:cs="Times New Roman"/>
          <w:b/>
        </w:rPr>
        <w:t xml:space="preserve"> Regulamento, é responsável</w:t>
      </w:r>
      <w:r w:rsidRPr="006C62BE">
        <w:rPr>
          <w:rFonts w:ascii="Times New Roman" w:hAnsi="Times New Roman" w:cs="Times New Roman"/>
          <w:b/>
        </w:rPr>
        <w:t xml:space="preserve"> pela adequação das normas técnicas ado</w:t>
      </w:r>
      <w:r w:rsidR="00A11FB0" w:rsidRPr="006C62BE">
        <w:rPr>
          <w:rFonts w:ascii="Times New Roman" w:hAnsi="Times New Roman" w:cs="Times New Roman"/>
          <w:b/>
        </w:rPr>
        <w:t>p</w:t>
      </w:r>
      <w:r w:rsidRPr="006C62BE">
        <w:rPr>
          <w:rFonts w:ascii="Times New Roman" w:hAnsi="Times New Roman" w:cs="Times New Roman"/>
          <w:b/>
        </w:rPr>
        <w:t xml:space="preserve">tadas nos termos </w:t>
      </w:r>
      <w:r w:rsidR="00701C66" w:rsidRPr="00701C66">
        <w:rPr>
          <w:rFonts w:ascii="Times New Roman" w:hAnsi="Times New Roman" w:cs="Times New Roman"/>
          <w:b/>
        </w:rPr>
        <w:t>da alínea b) do número 1</w:t>
      </w:r>
      <w:r w:rsidR="00A11FB0" w:rsidRPr="00701C66">
        <w:rPr>
          <w:rFonts w:ascii="Times New Roman" w:hAnsi="Times New Roman" w:cs="Times New Roman"/>
          <w:b/>
        </w:rPr>
        <w:t xml:space="preserve"> do</w:t>
      </w:r>
      <w:r w:rsidRPr="00701C66">
        <w:rPr>
          <w:rFonts w:ascii="Times New Roman" w:hAnsi="Times New Roman" w:cs="Times New Roman"/>
          <w:b/>
        </w:rPr>
        <w:t xml:space="preserve"> </w:t>
      </w:r>
      <w:r w:rsidR="00A11FB0" w:rsidRPr="00701C66">
        <w:rPr>
          <w:rFonts w:ascii="Times New Roman" w:hAnsi="Times New Roman" w:cs="Times New Roman"/>
          <w:b/>
        </w:rPr>
        <w:t>a</w:t>
      </w:r>
      <w:r w:rsidRPr="00701C66">
        <w:rPr>
          <w:rFonts w:ascii="Times New Roman" w:hAnsi="Times New Roman" w:cs="Times New Roman"/>
          <w:b/>
        </w:rPr>
        <w:t xml:space="preserve">rtigo </w:t>
      </w:r>
      <w:r w:rsidR="00D93028" w:rsidRPr="004A3CD4">
        <w:rPr>
          <w:rFonts w:ascii="Times New Roman" w:hAnsi="Times New Roman" w:cs="Times New Roman"/>
          <w:b/>
        </w:rPr>
        <w:t>2</w:t>
      </w:r>
      <w:r w:rsidR="00A87692" w:rsidRPr="004A3CD4">
        <w:rPr>
          <w:rFonts w:ascii="Times New Roman" w:hAnsi="Times New Roman" w:cs="Times New Roman"/>
          <w:b/>
        </w:rPr>
        <w:t>2</w:t>
      </w:r>
      <w:r w:rsidR="00A11FB0" w:rsidRPr="004A3CD4">
        <w:rPr>
          <w:rFonts w:ascii="Times New Roman" w:hAnsi="Times New Roman" w:cs="Times New Roman"/>
          <w:b/>
        </w:rPr>
        <w:t>.</w:t>
      </w:r>
    </w:p>
    <w:p w14:paraId="7289DF93" w14:textId="2D3E47E4" w:rsidR="008D0C03" w:rsidRPr="006C62BE" w:rsidRDefault="00701C66" w:rsidP="00ED46B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A </w:t>
      </w:r>
      <w:r w:rsidR="00116F3C" w:rsidRPr="006C62BE">
        <w:rPr>
          <w:rFonts w:ascii="Times New Roman" w:hAnsi="Times New Roman" w:cs="Times New Roman"/>
          <w:b/>
        </w:rPr>
        <w:t>Autoridade</w:t>
      </w:r>
      <w:r w:rsidR="00A65479" w:rsidRPr="006C62BE">
        <w:rPr>
          <w:rFonts w:ascii="Times New Roman" w:hAnsi="Times New Roman" w:cs="Times New Roman"/>
          <w:b/>
        </w:rPr>
        <w:t xml:space="preserve"> Reguladora </w:t>
      </w:r>
      <w:r w:rsidR="007D708E" w:rsidRPr="006C62BE">
        <w:rPr>
          <w:rFonts w:ascii="Times New Roman" w:hAnsi="Times New Roman" w:cs="Times New Roman"/>
          <w:b/>
        </w:rPr>
        <w:t>das Tecnologias de Informação</w:t>
      </w:r>
      <w:r w:rsidR="00C93342" w:rsidRPr="006C62BE">
        <w:rPr>
          <w:rFonts w:ascii="Times New Roman" w:hAnsi="Times New Roman" w:cs="Times New Roman"/>
          <w:b/>
        </w:rPr>
        <w:t xml:space="preserve"> </w:t>
      </w:r>
      <w:r w:rsidR="007D708E" w:rsidRPr="006C62BE">
        <w:rPr>
          <w:rFonts w:ascii="Times New Roman" w:hAnsi="Times New Roman" w:cs="Times New Roman"/>
          <w:b/>
        </w:rPr>
        <w:t>e Comunicação</w:t>
      </w:r>
      <w:r w:rsidR="008D0C03" w:rsidRPr="006C62BE">
        <w:rPr>
          <w:rFonts w:ascii="Times New Roman" w:hAnsi="Times New Roman" w:cs="Times New Roman"/>
          <w:b/>
        </w:rPr>
        <w:t xml:space="preserve"> deve proceder a uma determinação inicial da responsabilidade entre as partes, tendo em conta a natureza da falha e as obrigações de cada parte</w:t>
      </w:r>
      <w:r w:rsidR="001245C6" w:rsidRPr="006C62BE">
        <w:rPr>
          <w:rFonts w:ascii="Times New Roman" w:hAnsi="Times New Roman" w:cs="Times New Roman"/>
          <w:b/>
        </w:rPr>
        <w:t>,</w:t>
      </w:r>
      <w:r w:rsidR="008D0C03" w:rsidRPr="006C62BE">
        <w:rPr>
          <w:rFonts w:ascii="Times New Roman" w:hAnsi="Times New Roman" w:cs="Times New Roman"/>
          <w:b/>
        </w:rPr>
        <w:t xml:space="preserve"> </w:t>
      </w:r>
      <w:r w:rsidR="001245C6" w:rsidRPr="006C62BE">
        <w:rPr>
          <w:rFonts w:ascii="Times New Roman" w:hAnsi="Times New Roman" w:cs="Times New Roman"/>
          <w:b/>
        </w:rPr>
        <w:t>sempre que uma falha envolva várias partes e a atribuição de responsabilidade seja contestada, nos termos do presente artigo.</w:t>
      </w:r>
    </w:p>
    <w:p w14:paraId="2E52FDF1" w14:textId="1F4D3F78" w:rsidR="008D0C03" w:rsidRPr="006C62BE" w:rsidRDefault="008D0C03" w:rsidP="00ED46B9">
      <w:p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lastRenderedPageBreak/>
        <w:t>5.</w:t>
      </w:r>
      <w:r w:rsidR="00EA400F">
        <w:rPr>
          <w:rFonts w:ascii="Times New Roman" w:hAnsi="Times New Roman" w:cs="Times New Roman"/>
          <w:b/>
        </w:rPr>
        <w:t xml:space="preserve"> </w:t>
      </w:r>
      <w:r w:rsidRPr="006C62BE">
        <w:rPr>
          <w:rFonts w:ascii="Times New Roman" w:hAnsi="Times New Roman" w:cs="Times New Roman"/>
          <w:b/>
        </w:rPr>
        <w:t xml:space="preserve">Os cidadãos ou instituições que sofram danos </w:t>
      </w:r>
      <w:r w:rsidR="00CB388B" w:rsidRPr="006C62BE">
        <w:rPr>
          <w:rFonts w:ascii="Times New Roman" w:hAnsi="Times New Roman" w:cs="Times New Roman"/>
          <w:b/>
        </w:rPr>
        <w:t>comprovados</w:t>
      </w:r>
      <w:r w:rsidRPr="006C62BE">
        <w:rPr>
          <w:rFonts w:ascii="Times New Roman" w:hAnsi="Times New Roman" w:cs="Times New Roman"/>
          <w:b/>
        </w:rPr>
        <w:t xml:space="preserve"> como resultado de uma violação de dados, interrupção do serviço ou acesso não autorizado a dados atribuíveis a uma fal</w:t>
      </w:r>
      <w:r w:rsidR="005308EB">
        <w:rPr>
          <w:rFonts w:ascii="Times New Roman" w:hAnsi="Times New Roman" w:cs="Times New Roman"/>
          <w:b/>
        </w:rPr>
        <w:t>ha de obrigação nos termos do presente</w:t>
      </w:r>
      <w:r w:rsidRPr="006C62BE">
        <w:rPr>
          <w:rFonts w:ascii="Times New Roman" w:hAnsi="Times New Roman" w:cs="Times New Roman"/>
          <w:b/>
        </w:rPr>
        <w:t xml:space="preserve"> artigo te</w:t>
      </w:r>
      <w:r w:rsidR="00CB388B" w:rsidRPr="006C62BE">
        <w:rPr>
          <w:rFonts w:ascii="Times New Roman" w:hAnsi="Times New Roman" w:cs="Times New Roman"/>
          <w:b/>
        </w:rPr>
        <w:t>m</w:t>
      </w:r>
      <w:r w:rsidR="001245C6" w:rsidRPr="006C62BE">
        <w:rPr>
          <w:rFonts w:ascii="Times New Roman" w:hAnsi="Times New Roman" w:cs="Times New Roman"/>
          <w:b/>
        </w:rPr>
        <w:t xml:space="preserve"> o direito de</w:t>
      </w:r>
      <w:r w:rsidRPr="006C62BE">
        <w:rPr>
          <w:rFonts w:ascii="Times New Roman" w:hAnsi="Times New Roman" w:cs="Times New Roman"/>
          <w:b/>
        </w:rPr>
        <w:t xml:space="preserve"> </w:t>
      </w:r>
      <w:r w:rsidR="00CB388B" w:rsidRPr="006C62BE">
        <w:rPr>
          <w:rFonts w:ascii="Times New Roman" w:hAnsi="Times New Roman" w:cs="Times New Roman"/>
          <w:b/>
        </w:rPr>
        <w:t xml:space="preserve">uma </w:t>
      </w:r>
      <w:r w:rsidRPr="006C62BE">
        <w:rPr>
          <w:rFonts w:ascii="Times New Roman" w:hAnsi="Times New Roman" w:cs="Times New Roman"/>
          <w:b/>
        </w:rPr>
        <w:t>inde</w:t>
      </w:r>
      <w:r w:rsidR="00CB388B" w:rsidRPr="006C62BE">
        <w:rPr>
          <w:rFonts w:ascii="Times New Roman" w:hAnsi="Times New Roman" w:cs="Times New Roman"/>
          <w:b/>
        </w:rPr>
        <w:t>m</w:t>
      </w:r>
      <w:r w:rsidRPr="006C62BE">
        <w:rPr>
          <w:rFonts w:ascii="Times New Roman" w:hAnsi="Times New Roman" w:cs="Times New Roman"/>
          <w:b/>
        </w:rPr>
        <w:t>nização</w:t>
      </w:r>
      <w:r w:rsidR="005308EB">
        <w:rPr>
          <w:rFonts w:ascii="Times New Roman" w:hAnsi="Times New Roman" w:cs="Times New Roman"/>
          <w:b/>
        </w:rPr>
        <w:t>, nos termos da lei</w:t>
      </w:r>
      <w:r w:rsidRPr="006C62BE">
        <w:rPr>
          <w:rFonts w:ascii="Times New Roman" w:hAnsi="Times New Roman" w:cs="Times New Roman"/>
          <w:b/>
        </w:rPr>
        <w:t>.</w:t>
      </w:r>
    </w:p>
    <w:p w14:paraId="219E830E" w14:textId="59168607" w:rsidR="00EC11B9" w:rsidRDefault="008D0C03" w:rsidP="00EC11B9">
      <w:p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6.</w:t>
      </w:r>
      <w:r w:rsidR="00EA400F">
        <w:rPr>
          <w:rFonts w:ascii="Times New Roman" w:hAnsi="Times New Roman" w:cs="Times New Roman"/>
          <w:b/>
        </w:rPr>
        <w:t xml:space="preserve"> </w:t>
      </w:r>
      <w:r w:rsidRPr="006C62BE">
        <w:rPr>
          <w:rFonts w:ascii="Times New Roman" w:hAnsi="Times New Roman" w:cs="Times New Roman"/>
          <w:b/>
        </w:rPr>
        <w:t>Todas as instituições que participam na plataforma de interoperabilidade devem manter uma cobertura de seguro adequada ou garantias financeiras proporcionais à sensibilidade e ao volume de dados pessoais que tratam através da plataforma.</w:t>
      </w:r>
    </w:p>
    <w:p w14:paraId="6E734569" w14:textId="77777777" w:rsidR="00E714F9" w:rsidRDefault="00E714F9" w:rsidP="00BE38B6">
      <w:pPr>
        <w:rPr>
          <w:rFonts w:ascii="Times New Roman" w:hAnsi="Times New Roman" w:cs="Times New Roman"/>
          <w:b/>
        </w:rPr>
      </w:pPr>
    </w:p>
    <w:p w14:paraId="28E67E90" w14:textId="602D09E7" w:rsidR="00E94BD2" w:rsidRPr="00E94BD2" w:rsidRDefault="00E94BD2" w:rsidP="00E94B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CAPÍTULO </w:t>
      </w:r>
      <w:r w:rsidRPr="00E94BD2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V</w:t>
      </w:r>
    </w:p>
    <w:p w14:paraId="2D921C7A" w14:textId="73E1AE75" w:rsidR="00E94BD2" w:rsidRPr="00E94BD2" w:rsidRDefault="00E94BD2" w:rsidP="00E94BD2">
      <w:pPr>
        <w:jc w:val="center"/>
        <w:rPr>
          <w:rFonts w:ascii="Times New Roman" w:hAnsi="Times New Roman" w:cs="Times New Roman"/>
          <w:b/>
          <w:bCs/>
        </w:rPr>
      </w:pPr>
      <w:r w:rsidRPr="00E94BD2">
        <w:rPr>
          <w:rFonts w:ascii="Times New Roman" w:hAnsi="Times New Roman" w:cs="Times New Roman"/>
          <w:b/>
          <w:bCs/>
        </w:rPr>
        <w:t>Resolução de</w:t>
      </w:r>
      <w:r>
        <w:rPr>
          <w:rFonts w:ascii="Times New Roman" w:hAnsi="Times New Roman" w:cs="Times New Roman"/>
          <w:b/>
          <w:bCs/>
        </w:rPr>
        <w:t xml:space="preserve"> conflitos</w:t>
      </w:r>
      <w:r w:rsidR="008108CB">
        <w:rPr>
          <w:rFonts w:ascii="Times New Roman" w:hAnsi="Times New Roman" w:cs="Times New Roman"/>
          <w:b/>
          <w:bCs/>
        </w:rPr>
        <w:t xml:space="preserve"> </w:t>
      </w:r>
      <w:r w:rsidR="008108CB" w:rsidRPr="008108CB">
        <w:rPr>
          <w:rFonts w:ascii="Times New Roman" w:hAnsi="Times New Roman" w:cs="Times New Roman"/>
          <w:b/>
          <w:bCs/>
        </w:rPr>
        <w:t>entre Membros da Plataforma</w:t>
      </w:r>
    </w:p>
    <w:p w14:paraId="1E1FFB34" w14:textId="77777777" w:rsidR="00E94BD2" w:rsidRDefault="00E94BD2" w:rsidP="00BE38B6">
      <w:pPr>
        <w:rPr>
          <w:rFonts w:ascii="Times New Roman" w:hAnsi="Times New Roman" w:cs="Times New Roman"/>
          <w:b/>
        </w:rPr>
      </w:pPr>
    </w:p>
    <w:p w14:paraId="63C1DEA0" w14:textId="2BEC7D5A" w:rsidR="00410EA9" w:rsidRDefault="008D0C03" w:rsidP="00ED46B9">
      <w:pPr>
        <w:jc w:val="center"/>
        <w:rPr>
          <w:rFonts w:ascii="Times New Roman" w:hAnsi="Times New Roman" w:cs="Times New Roman"/>
          <w:b/>
        </w:rPr>
      </w:pPr>
      <w:r w:rsidRPr="00EF5241">
        <w:rPr>
          <w:rFonts w:ascii="Times New Roman" w:hAnsi="Times New Roman" w:cs="Times New Roman"/>
          <w:b/>
        </w:rPr>
        <w:t xml:space="preserve">ARTIGO </w:t>
      </w:r>
      <w:r w:rsidR="00410EA9">
        <w:rPr>
          <w:rFonts w:ascii="Times New Roman" w:hAnsi="Times New Roman" w:cs="Times New Roman"/>
          <w:b/>
        </w:rPr>
        <w:t>2</w:t>
      </w:r>
      <w:r w:rsidR="00E970D0">
        <w:rPr>
          <w:rFonts w:ascii="Times New Roman" w:hAnsi="Times New Roman" w:cs="Times New Roman"/>
          <w:b/>
        </w:rPr>
        <w:t>8</w:t>
      </w:r>
    </w:p>
    <w:p w14:paraId="52C97A34" w14:textId="6B766078" w:rsidR="008D0C03" w:rsidRDefault="008D0C03" w:rsidP="00ED46B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  <w:b/>
        </w:rPr>
        <w:t xml:space="preserve"> </w:t>
      </w:r>
      <w:r w:rsidRPr="00410EA9">
        <w:rPr>
          <w:rFonts w:ascii="Times New Roman" w:hAnsi="Times New Roman" w:cs="Times New Roman"/>
          <w:b/>
        </w:rPr>
        <w:t>(</w:t>
      </w:r>
      <w:r w:rsidR="00E94BD2">
        <w:rPr>
          <w:rFonts w:ascii="Times New Roman" w:hAnsi="Times New Roman" w:cs="Times New Roman"/>
        </w:rPr>
        <w:t>Resolução de conflitos</w:t>
      </w:r>
      <w:r w:rsidRPr="00410EA9">
        <w:rPr>
          <w:rFonts w:ascii="Times New Roman" w:hAnsi="Times New Roman" w:cs="Times New Roman"/>
        </w:rPr>
        <w:t>)</w:t>
      </w:r>
    </w:p>
    <w:p w14:paraId="5DD7E210" w14:textId="77777777" w:rsidR="00A65479" w:rsidRPr="00410EA9" w:rsidRDefault="00A65479" w:rsidP="00ED46B9">
      <w:pPr>
        <w:jc w:val="center"/>
        <w:rPr>
          <w:rFonts w:ascii="Times New Roman" w:hAnsi="Times New Roman" w:cs="Times New Roman"/>
        </w:rPr>
      </w:pPr>
    </w:p>
    <w:p w14:paraId="1B34F305" w14:textId="4F2DBE7F" w:rsidR="00150EC0" w:rsidRPr="006C62BE" w:rsidRDefault="00150EC0" w:rsidP="00ED46B9">
      <w:p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Para ef</w:t>
      </w:r>
      <w:r w:rsidR="00565103" w:rsidRPr="006C62BE">
        <w:rPr>
          <w:rFonts w:ascii="Times New Roman" w:hAnsi="Times New Roman" w:cs="Times New Roman"/>
          <w:b/>
        </w:rPr>
        <w:t>eitos do presente Regulamento e</w:t>
      </w:r>
      <w:r w:rsidRPr="006C62BE">
        <w:rPr>
          <w:rFonts w:ascii="Times New Roman" w:hAnsi="Times New Roman" w:cs="Times New Roman"/>
          <w:b/>
        </w:rPr>
        <w:t>ntende-se por conflito,</w:t>
      </w:r>
      <w:r w:rsidR="008D0C03" w:rsidRPr="006C62BE">
        <w:rPr>
          <w:rFonts w:ascii="Times New Roman" w:hAnsi="Times New Roman" w:cs="Times New Roman"/>
          <w:b/>
        </w:rPr>
        <w:t xml:space="preserve"> às disputas q</w:t>
      </w:r>
      <w:r w:rsidRPr="006C62BE">
        <w:rPr>
          <w:rFonts w:ascii="Times New Roman" w:hAnsi="Times New Roman" w:cs="Times New Roman"/>
          <w:b/>
        </w:rPr>
        <w:t xml:space="preserve">ue surjam entre as instituições </w:t>
      </w:r>
      <w:r w:rsidR="008D0C03" w:rsidRPr="006C62BE">
        <w:rPr>
          <w:rFonts w:ascii="Times New Roman" w:hAnsi="Times New Roman" w:cs="Times New Roman"/>
          <w:b/>
        </w:rPr>
        <w:t xml:space="preserve">membro da plataforma de interoperabilidade relativamente a: </w:t>
      </w:r>
    </w:p>
    <w:p w14:paraId="14F88174" w14:textId="77777777" w:rsidR="00150EC0" w:rsidRPr="006C62BE" w:rsidRDefault="008D0C03" w:rsidP="00150EC0">
      <w:pPr>
        <w:pStyle w:val="PargrafodaLista"/>
        <w:numPr>
          <w:ilvl w:val="0"/>
          <w:numId w:val="31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obrigações de partilha de dados; </w:t>
      </w:r>
    </w:p>
    <w:p w14:paraId="18A7534A" w14:textId="31EDC4F9" w:rsidR="00150EC0" w:rsidRPr="006C62BE" w:rsidRDefault="008D0C03" w:rsidP="00150EC0">
      <w:pPr>
        <w:pStyle w:val="PargrafodaLista"/>
        <w:numPr>
          <w:ilvl w:val="0"/>
          <w:numId w:val="31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disponibilidade ou qualidade dos serviços prestados através da plataforma; </w:t>
      </w:r>
    </w:p>
    <w:p w14:paraId="4718178C" w14:textId="01FFF3AC" w:rsidR="008D0C03" w:rsidRPr="006C62BE" w:rsidRDefault="008D0C03" w:rsidP="00150EC0">
      <w:pPr>
        <w:pStyle w:val="PargrafodaLista"/>
        <w:numPr>
          <w:ilvl w:val="0"/>
          <w:numId w:val="31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qualquer outro</w:t>
      </w:r>
      <w:r w:rsidR="00150EC0" w:rsidRPr="006C62BE">
        <w:rPr>
          <w:rFonts w:ascii="Times New Roman" w:hAnsi="Times New Roman" w:cs="Times New Roman"/>
          <w:b/>
        </w:rPr>
        <w:t xml:space="preserve"> assunto no âmbito do presente R</w:t>
      </w:r>
      <w:r w:rsidRPr="006C62BE">
        <w:rPr>
          <w:rFonts w:ascii="Times New Roman" w:hAnsi="Times New Roman" w:cs="Times New Roman"/>
          <w:b/>
        </w:rPr>
        <w:t>egulamento sobre o qual as partes não consigam chegar a acordo através de canais administrativos ordinários.</w:t>
      </w:r>
    </w:p>
    <w:p w14:paraId="086DDB44" w14:textId="77777777" w:rsidR="00BD3012" w:rsidRDefault="00BD3012" w:rsidP="00ED46B9">
      <w:pPr>
        <w:jc w:val="both"/>
        <w:rPr>
          <w:rFonts w:ascii="Times New Roman" w:hAnsi="Times New Roman" w:cs="Times New Roman"/>
        </w:rPr>
      </w:pPr>
    </w:p>
    <w:p w14:paraId="0E0D4626" w14:textId="311802DA" w:rsidR="00E94BD2" w:rsidRPr="00E94BD2" w:rsidRDefault="00E94BD2" w:rsidP="00E94BD2">
      <w:pPr>
        <w:jc w:val="center"/>
        <w:rPr>
          <w:rFonts w:ascii="Times New Roman" w:hAnsi="Times New Roman" w:cs="Times New Roman"/>
          <w:b/>
        </w:rPr>
      </w:pPr>
      <w:r w:rsidRPr="00E94BD2">
        <w:rPr>
          <w:rFonts w:ascii="Times New Roman" w:hAnsi="Times New Roman" w:cs="Times New Roman"/>
          <w:b/>
        </w:rPr>
        <w:t xml:space="preserve">ARTIGO </w:t>
      </w:r>
      <w:r>
        <w:rPr>
          <w:rFonts w:ascii="Times New Roman" w:hAnsi="Times New Roman" w:cs="Times New Roman"/>
          <w:b/>
        </w:rPr>
        <w:t>2</w:t>
      </w:r>
      <w:r w:rsidR="00E970D0">
        <w:rPr>
          <w:rFonts w:ascii="Times New Roman" w:hAnsi="Times New Roman" w:cs="Times New Roman"/>
          <w:b/>
        </w:rPr>
        <w:t>9</w:t>
      </w:r>
    </w:p>
    <w:p w14:paraId="0F677CB3" w14:textId="4608D82D" w:rsidR="00E94BD2" w:rsidRDefault="00E94BD2" w:rsidP="00E94B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</w:t>
      </w:r>
      <w:r w:rsidR="008D0C03" w:rsidRPr="00EF5241">
        <w:rPr>
          <w:rFonts w:ascii="Times New Roman" w:hAnsi="Times New Roman" w:cs="Times New Roman"/>
        </w:rPr>
        <w:t>egociação dire</w:t>
      </w:r>
      <w:r w:rsidR="0052621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ta)</w:t>
      </w:r>
    </w:p>
    <w:p w14:paraId="5C59FF1A" w14:textId="77777777" w:rsidR="00E94BD2" w:rsidRDefault="00E94BD2" w:rsidP="00E94BD2">
      <w:pPr>
        <w:jc w:val="center"/>
        <w:rPr>
          <w:rFonts w:ascii="Times New Roman" w:hAnsi="Times New Roman" w:cs="Times New Roman"/>
        </w:rPr>
      </w:pPr>
    </w:p>
    <w:p w14:paraId="058204F2" w14:textId="0DE33E22" w:rsidR="00582355" w:rsidRDefault="00582355" w:rsidP="008B4CFB">
      <w:pPr>
        <w:pStyle w:val="PargrafodaLista"/>
        <w:numPr>
          <w:ilvl w:val="2"/>
          <w:numId w:val="22"/>
        </w:numPr>
        <w:ind w:left="270" w:hanging="270"/>
        <w:jc w:val="both"/>
        <w:rPr>
          <w:rFonts w:ascii="Times New Roman" w:hAnsi="Times New Roman" w:cs="Times New Roman"/>
          <w:b/>
        </w:rPr>
      </w:pPr>
      <w:r w:rsidRPr="00582355">
        <w:rPr>
          <w:rFonts w:ascii="Times New Roman" w:hAnsi="Times New Roman" w:cs="Times New Roman"/>
          <w:b/>
        </w:rPr>
        <w:t>Em caso de disputa entre as instituições membros da Plataforma de Interoperabilidade, as partes devem envidar esforços para resolvê-la por meio de negociação dire</w:t>
      </w:r>
      <w:r>
        <w:rPr>
          <w:rFonts w:ascii="Times New Roman" w:hAnsi="Times New Roman" w:cs="Times New Roman"/>
          <w:b/>
        </w:rPr>
        <w:t>c</w:t>
      </w:r>
      <w:r w:rsidRPr="00582355">
        <w:rPr>
          <w:rFonts w:ascii="Times New Roman" w:hAnsi="Times New Roman" w:cs="Times New Roman"/>
          <w:b/>
        </w:rPr>
        <w:t>ta.</w:t>
      </w:r>
    </w:p>
    <w:p w14:paraId="00ADAF97" w14:textId="2F1A123E" w:rsidR="00830C09" w:rsidRPr="006C62BE" w:rsidRDefault="003D18AA" w:rsidP="008B4CFB">
      <w:pPr>
        <w:pStyle w:val="PargrafodaLista"/>
        <w:numPr>
          <w:ilvl w:val="2"/>
          <w:numId w:val="22"/>
        </w:numPr>
        <w:ind w:left="270" w:hanging="27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Qualquer</w:t>
      </w:r>
      <w:r w:rsidR="008D0C03" w:rsidRPr="006C62BE">
        <w:rPr>
          <w:rFonts w:ascii="Times New Roman" w:hAnsi="Times New Roman" w:cs="Times New Roman"/>
          <w:b/>
        </w:rPr>
        <w:t xml:space="preserve"> das partes pode iniciar formalmente o processo de resolução de disputas mediante notificaçã</w:t>
      </w:r>
      <w:r w:rsidR="00A65479" w:rsidRPr="006C62BE">
        <w:rPr>
          <w:rFonts w:ascii="Times New Roman" w:hAnsi="Times New Roman" w:cs="Times New Roman"/>
          <w:b/>
        </w:rPr>
        <w:t xml:space="preserve">o por escrito à outra parte e a </w:t>
      </w:r>
      <w:r w:rsidR="00116F3C" w:rsidRPr="006C62BE">
        <w:rPr>
          <w:rFonts w:ascii="Times New Roman" w:hAnsi="Times New Roman" w:cs="Times New Roman"/>
          <w:b/>
        </w:rPr>
        <w:t>Autoridade</w:t>
      </w:r>
      <w:r w:rsidR="00A65479" w:rsidRPr="006C62BE">
        <w:rPr>
          <w:rFonts w:ascii="Times New Roman" w:hAnsi="Times New Roman" w:cs="Times New Roman"/>
          <w:b/>
        </w:rPr>
        <w:t xml:space="preserve"> Reguladora </w:t>
      </w:r>
      <w:r w:rsidR="007D708E" w:rsidRPr="006C62BE">
        <w:rPr>
          <w:rFonts w:ascii="Times New Roman" w:hAnsi="Times New Roman" w:cs="Times New Roman"/>
          <w:b/>
        </w:rPr>
        <w:t>das Tecnologias de Informação</w:t>
      </w:r>
      <w:r w:rsidR="00C93342" w:rsidRPr="006C62BE">
        <w:rPr>
          <w:rFonts w:ascii="Times New Roman" w:hAnsi="Times New Roman" w:cs="Times New Roman"/>
          <w:b/>
        </w:rPr>
        <w:t xml:space="preserve"> </w:t>
      </w:r>
      <w:r w:rsidR="007D708E" w:rsidRPr="006C62BE">
        <w:rPr>
          <w:rFonts w:ascii="Times New Roman" w:hAnsi="Times New Roman" w:cs="Times New Roman"/>
          <w:b/>
        </w:rPr>
        <w:t>e Comunicação</w:t>
      </w:r>
      <w:r w:rsidR="008D0C03" w:rsidRPr="006C62BE">
        <w:rPr>
          <w:rFonts w:ascii="Times New Roman" w:hAnsi="Times New Roman" w:cs="Times New Roman"/>
          <w:b/>
        </w:rPr>
        <w:t xml:space="preserve">. </w:t>
      </w:r>
    </w:p>
    <w:p w14:paraId="089F5D91" w14:textId="3F6D226B" w:rsidR="00830C09" w:rsidRPr="006C62BE" w:rsidRDefault="0052621E" w:rsidP="008B4CFB">
      <w:pPr>
        <w:pStyle w:val="PargrafodaLista"/>
        <w:numPr>
          <w:ilvl w:val="2"/>
          <w:numId w:val="22"/>
        </w:numPr>
        <w:ind w:left="360" w:hanging="270"/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As partes têm</w:t>
      </w:r>
      <w:r w:rsidR="008D0C03" w:rsidRPr="006C62BE">
        <w:rPr>
          <w:rFonts w:ascii="Times New Roman" w:hAnsi="Times New Roman" w:cs="Times New Roman"/>
          <w:b/>
        </w:rPr>
        <w:t xml:space="preserve"> 15 (quinze) di</w:t>
      </w:r>
      <w:r w:rsidR="00BD3012" w:rsidRPr="006C62BE">
        <w:rPr>
          <w:rFonts w:ascii="Times New Roman" w:hAnsi="Times New Roman" w:cs="Times New Roman"/>
          <w:b/>
        </w:rPr>
        <w:t>as úteis a partir da data da</w:t>
      </w:r>
      <w:r w:rsidR="008D0C03" w:rsidRPr="006C62BE">
        <w:rPr>
          <w:rFonts w:ascii="Times New Roman" w:hAnsi="Times New Roman" w:cs="Times New Roman"/>
          <w:b/>
        </w:rPr>
        <w:t xml:space="preserve"> notificação para chegar a uma resolução negociada. </w:t>
      </w:r>
    </w:p>
    <w:p w14:paraId="024C2058" w14:textId="2CB17907" w:rsidR="008D0C03" w:rsidRPr="006C62BE" w:rsidRDefault="008D0C03" w:rsidP="008B4CFB">
      <w:pPr>
        <w:pStyle w:val="PargrafodaLista"/>
        <w:numPr>
          <w:ilvl w:val="2"/>
          <w:numId w:val="22"/>
        </w:numPr>
        <w:ind w:left="360" w:hanging="270"/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Quando uma resolução for alcançada, as partes notifica</w:t>
      </w:r>
      <w:r w:rsidR="0052621E" w:rsidRPr="006C62BE">
        <w:rPr>
          <w:rFonts w:ascii="Times New Roman" w:hAnsi="Times New Roman" w:cs="Times New Roman"/>
          <w:b/>
        </w:rPr>
        <w:t>m</w:t>
      </w:r>
      <w:r w:rsidR="00A65479" w:rsidRPr="006C62BE">
        <w:rPr>
          <w:rFonts w:ascii="Times New Roman" w:hAnsi="Times New Roman" w:cs="Times New Roman"/>
          <w:b/>
        </w:rPr>
        <w:t xml:space="preserve"> a </w:t>
      </w:r>
      <w:r w:rsidR="00116F3C" w:rsidRPr="006C62BE">
        <w:rPr>
          <w:rFonts w:ascii="Times New Roman" w:hAnsi="Times New Roman" w:cs="Times New Roman"/>
          <w:b/>
        </w:rPr>
        <w:t>Autoridade</w:t>
      </w:r>
      <w:r w:rsidR="00A65479" w:rsidRPr="006C62BE">
        <w:rPr>
          <w:rFonts w:ascii="Times New Roman" w:hAnsi="Times New Roman" w:cs="Times New Roman"/>
          <w:b/>
        </w:rPr>
        <w:t xml:space="preserve"> Reguladora </w:t>
      </w:r>
      <w:r w:rsidR="007D708E" w:rsidRPr="006C62BE">
        <w:rPr>
          <w:rFonts w:ascii="Times New Roman" w:hAnsi="Times New Roman" w:cs="Times New Roman"/>
          <w:b/>
        </w:rPr>
        <w:t>das Tecnologias de Informação</w:t>
      </w:r>
      <w:r w:rsidR="00C93342" w:rsidRPr="006C62BE">
        <w:rPr>
          <w:rFonts w:ascii="Times New Roman" w:hAnsi="Times New Roman" w:cs="Times New Roman"/>
          <w:b/>
        </w:rPr>
        <w:t xml:space="preserve"> </w:t>
      </w:r>
      <w:r w:rsidR="007D708E" w:rsidRPr="006C62BE">
        <w:rPr>
          <w:rFonts w:ascii="Times New Roman" w:hAnsi="Times New Roman" w:cs="Times New Roman"/>
          <w:b/>
        </w:rPr>
        <w:t>e Comunicação</w:t>
      </w:r>
      <w:r w:rsidRPr="006C62BE">
        <w:rPr>
          <w:rFonts w:ascii="Times New Roman" w:hAnsi="Times New Roman" w:cs="Times New Roman"/>
          <w:b/>
        </w:rPr>
        <w:t>.</w:t>
      </w:r>
    </w:p>
    <w:p w14:paraId="0D1E68A1" w14:textId="77777777" w:rsidR="00185ABB" w:rsidRDefault="00185ABB" w:rsidP="00ED46B9">
      <w:pPr>
        <w:jc w:val="both"/>
        <w:rPr>
          <w:rFonts w:ascii="Times New Roman" w:hAnsi="Times New Roman" w:cs="Times New Roman"/>
        </w:rPr>
      </w:pPr>
    </w:p>
    <w:p w14:paraId="11306851" w14:textId="486D4F2A" w:rsidR="00E94BD2" w:rsidRPr="00E94BD2" w:rsidRDefault="00E94BD2" w:rsidP="00830C09">
      <w:pPr>
        <w:jc w:val="center"/>
        <w:rPr>
          <w:rFonts w:ascii="Times New Roman" w:hAnsi="Times New Roman" w:cs="Times New Roman"/>
          <w:b/>
        </w:rPr>
      </w:pPr>
      <w:r w:rsidRPr="00E94BD2">
        <w:rPr>
          <w:rFonts w:ascii="Times New Roman" w:hAnsi="Times New Roman" w:cs="Times New Roman"/>
          <w:b/>
        </w:rPr>
        <w:t xml:space="preserve">ARTIGO </w:t>
      </w:r>
      <w:r w:rsidR="00E970D0">
        <w:rPr>
          <w:rFonts w:ascii="Times New Roman" w:hAnsi="Times New Roman" w:cs="Times New Roman"/>
          <w:b/>
        </w:rPr>
        <w:t>30</w:t>
      </w:r>
    </w:p>
    <w:p w14:paraId="761F9113" w14:textId="1FE1A784" w:rsidR="00830C09" w:rsidRDefault="00830C09" w:rsidP="00830C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</w:t>
      </w:r>
      <w:r w:rsidR="00A65479">
        <w:rPr>
          <w:rFonts w:ascii="Times New Roman" w:hAnsi="Times New Roman" w:cs="Times New Roman"/>
        </w:rPr>
        <w:t xml:space="preserve">ediação do </w:t>
      </w:r>
      <w:r w:rsidR="00A65479" w:rsidRPr="008D7552">
        <w:rPr>
          <w:rFonts w:ascii="Times New Roman" w:hAnsi="Times New Roman" w:cs="Times New Roman"/>
        </w:rPr>
        <w:t>Comit</w:t>
      </w:r>
      <w:r w:rsidR="008D7552" w:rsidRPr="008D7552">
        <w:rPr>
          <w:rFonts w:ascii="Times New Roman" w:hAnsi="Times New Roman" w:cs="Times New Roman"/>
        </w:rPr>
        <w:t>é</w:t>
      </w:r>
      <w:r w:rsidR="008D7552">
        <w:rPr>
          <w:rFonts w:ascii="Times New Roman" w:hAnsi="Times New Roman" w:cs="Times New Roman"/>
        </w:rPr>
        <w:t xml:space="preserve"> </w:t>
      </w:r>
      <w:r w:rsidR="00A65479">
        <w:rPr>
          <w:rFonts w:ascii="Times New Roman" w:hAnsi="Times New Roman" w:cs="Times New Roman"/>
        </w:rPr>
        <w:t xml:space="preserve">Técnico da </w:t>
      </w:r>
      <w:r w:rsidR="00116F3C" w:rsidRPr="00E04D7C">
        <w:rPr>
          <w:rFonts w:ascii="Times New Roman" w:hAnsi="Times New Roman" w:cs="Times New Roman"/>
        </w:rPr>
        <w:t>Autoridade</w:t>
      </w:r>
      <w:r w:rsidR="00A65479" w:rsidRPr="00E04D7C">
        <w:rPr>
          <w:rFonts w:ascii="Times New Roman" w:hAnsi="Times New Roman" w:cs="Times New Roman"/>
        </w:rPr>
        <w:t xml:space="preserve"> Reguladora </w:t>
      </w:r>
      <w:r w:rsidR="007D708E" w:rsidRPr="00E04D7C">
        <w:rPr>
          <w:rFonts w:ascii="Times New Roman" w:hAnsi="Times New Roman" w:cs="Times New Roman"/>
        </w:rPr>
        <w:t>das Tecnologias de Informação</w:t>
      </w:r>
      <w:r w:rsidR="00C93342" w:rsidRPr="00E04D7C">
        <w:rPr>
          <w:rFonts w:ascii="Times New Roman" w:hAnsi="Times New Roman" w:cs="Times New Roman"/>
        </w:rPr>
        <w:t xml:space="preserve"> </w:t>
      </w:r>
      <w:r w:rsidR="007D708E" w:rsidRPr="00E04D7C">
        <w:rPr>
          <w:rFonts w:ascii="Times New Roman" w:hAnsi="Times New Roman" w:cs="Times New Roman"/>
        </w:rPr>
        <w:t>e Comunicação</w:t>
      </w:r>
      <w:r w:rsidRPr="00E04D7C">
        <w:rPr>
          <w:rFonts w:ascii="Times New Roman" w:hAnsi="Times New Roman" w:cs="Times New Roman"/>
        </w:rPr>
        <w:t>)</w:t>
      </w:r>
    </w:p>
    <w:p w14:paraId="03212B1D" w14:textId="77777777" w:rsidR="00830C09" w:rsidRDefault="00830C09" w:rsidP="00ED46B9">
      <w:pPr>
        <w:jc w:val="both"/>
        <w:rPr>
          <w:rFonts w:ascii="Times New Roman" w:hAnsi="Times New Roman" w:cs="Times New Roman"/>
        </w:rPr>
      </w:pPr>
    </w:p>
    <w:p w14:paraId="6883818B" w14:textId="73798AED" w:rsidR="00720F91" w:rsidRPr="00720F91" w:rsidRDefault="007539B3" w:rsidP="00720F91">
      <w:pPr>
        <w:pStyle w:val="PargrafodaLista"/>
        <w:numPr>
          <w:ilvl w:val="0"/>
          <w:numId w:val="23"/>
        </w:numPr>
        <w:ind w:left="360" w:hanging="27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</w:t>
      </w:r>
      <w:r w:rsidRPr="007539B3">
        <w:rPr>
          <w:rFonts w:ascii="Times New Roman" w:hAnsi="Times New Roman" w:cs="Times New Roman"/>
          <w:b/>
        </w:rPr>
        <w:t>ualquer das partes pode solicitar a mediação do Comité Técnico da Autoridade Reguladora das Tecnologias de Informação e Comunicação</w:t>
      </w:r>
      <w:r>
        <w:rPr>
          <w:rFonts w:ascii="Times New Roman" w:hAnsi="Times New Roman" w:cs="Times New Roman"/>
          <w:b/>
        </w:rPr>
        <w:t>,</w:t>
      </w:r>
      <w:r w:rsidRPr="007539B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</w:t>
      </w:r>
      <w:r w:rsidR="00720F91" w:rsidRPr="00720F91">
        <w:rPr>
          <w:rFonts w:ascii="Times New Roman" w:hAnsi="Times New Roman" w:cs="Times New Roman"/>
          <w:b/>
        </w:rPr>
        <w:t>aso a negociação dire</w:t>
      </w:r>
      <w:r w:rsidR="00720F91">
        <w:rPr>
          <w:rFonts w:ascii="Times New Roman" w:hAnsi="Times New Roman" w:cs="Times New Roman"/>
          <w:b/>
        </w:rPr>
        <w:t>c</w:t>
      </w:r>
      <w:r w:rsidR="00720F91" w:rsidRPr="00720F91">
        <w:rPr>
          <w:rFonts w:ascii="Times New Roman" w:hAnsi="Times New Roman" w:cs="Times New Roman"/>
          <w:b/>
        </w:rPr>
        <w:t xml:space="preserve">ta, nos termos do artigo </w:t>
      </w:r>
      <w:r w:rsidR="00720F91" w:rsidRPr="004A3CD4">
        <w:rPr>
          <w:rFonts w:ascii="Times New Roman" w:hAnsi="Times New Roman" w:cs="Times New Roman"/>
          <w:b/>
        </w:rPr>
        <w:t>2</w:t>
      </w:r>
      <w:r w:rsidR="00A87692" w:rsidRPr="004A3CD4">
        <w:rPr>
          <w:rFonts w:ascii="Times New Roman" w:hAnsi="Times New Roman" w:cs="Times New Roman"/>
          <w:b/>
        </w:rPr>
        <w:t>9</w:t>
      </w:r>
      <w:r w:rsidR="00720F91" w:rsidRPr="004A3CD4">
        <w:rPr>
          <w:rFonts w:ascii="Times New Roman" w:hAnsi="Times New Roman" w:cs="Times New Roman"/>
          <w:b/>
        </w:rPr>
        <w:t xml:space="preserve"> do </w:t>
      </w:r>
      <w:r w:rsidR="00720F91" w:rsidRPr="00720F91">
        <w:rPr>
          <w:rFonts w:ascii="Times New Roman" w:hAnsi="Times New Roman" w:cs="Times New Roman"/>
          <w:b/>
        </w:rPr>
        <w:t>presente Regulamento, não conduza a uma resolução no prazo estabele</w:t>
      </w:r>
      <w:r>
        <w:rPr>
          <w:rFonts w:ascii="Times New Roman" w:hAnsi="Times New Roman" w:cs="Times New Roman"/>
          <w:b/>
        </w:rPr>
        <w:t>cido</w:t>
      </w:r>
      <w:r w:rsidR="00720F91" w:rsidRPr="00720F91">
        <w:rPr>
          <w:rFonts w:ascii="Times New Roman" w:hAnsi="Times New Roman" w:cs="Times New Roman"/>
          <w:b/>
        </w:rPr>
        <w:t>.</w:t>
      </w:r>
    </w:p>
    <w:p w14:paraId="3A1EBFF5" w14:textId="6A81512F" w:rsidR="00830C09" w:rsidRPr="006C62BE" w:rsidRDefault="008D7552" w:rsidP="008B4CFB">
      <w:pPr>
        <w:pStyle w:val="PargrafodaLista"/>
        <w:numPr>
          <w:ilvl w:val="0"/>
          <w:numId w:val="23"/>
        </w:numPr>
        <w:ind w:left="360" w:hanging="270"/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O Comité</w:t>
      </w:r>
      <w:r w:rsidR="008D0C03" w:rsidRPr="006C62BE">
        <w:rPr>
          <w:rFonts w:ascii="Times New Roman" w:hAnsi="Times New Roman" w:cs="Times New Roman"/>
          <w:b/>
        </w:rPr>
        <w:t xml:space="preserve"> Técnico deve se reunir dentro de de</w:t>
      </w:r>
      <w:r w:rsidR="009E7CCB" w:rsidRPr="006C62BE">
        <w:rPr>
          <w:rFonts w:ascii="Times New Roman" w:hAnsi="Times New Roman" w:cs="Times New Roman"/>
          <w:b/>
        </w:rPr>
        <w:t>z (10) dias úteis a partir da solicitação e deve</w:t>
      </w:r>
      <w:r w:rsidR="008D0C03" w:rsidRPr="006C62BE">
        <w:rPr>
          <w:rFonts w:ascii="Times New Roman" w:hAnsi="Times New Roman" w:cs="Times New Roman"/>
          <w:b/>
        </w:rPr>
        <w:t xml:space="preserve"> emitir uma resolução recomendada dentro de trinta (30) dias úteis a partir da convocação. </w:t>
      </w:r>
    </w:p>
    <w:p w14:paraId="6B32C3B7" w14:textId="10992D03" w:rsidR="00830C09" w:rsidRPr="00EC11B9" w:rsidRDefault="008D7552" w:rsidP="005A302B">
      <w:pPr>
        <w:pStyle w:val="PargrafodaLista"/>
        <w:numPr>
          <w:ilvl w:val="0"/>
          <w:numId w:val="23"/>
        </w:numPr>
        <w:ind w:left="360" w:hanging="270"/>
        <w:jc w:val="both"/>
        <w:rPr>
          <w:rFonts w:ascii="Times New Roman" w:hAnsi="Times New Roman" w:cs="Times New Roman"/>
        </w:rPr>
      </w:pPr>
      <w:r w:rsidRPr="00EC11B9">
        <w:rPr>
          <w:rFonts w:ascii="Times New Roman" w:hAnsi="Times New Roman" w:cs="Times New Roman"/>
          <w:b/>
        </w:rPr>
        <w:t>A recomendação do Comité</w:t>
      </w:r>
      <w:r w:rsidR="008D0C03" w:rsidRPr="00EC11B9">
        <w:rPr>
          <w:rFonts w:ascii="Times New Roman" w:hAnsi="Times New Roman" w:cs="Times New Roman"/>
          <w:b/>
        </w:rPr>
        <w:t xml:space="preserve"> Técnico não é vinculativa nesta fase</w:t>
      </w:r>
      <w:r w:rsidR="00EC11B9">
        <w:rPr>
          <w:rFonts w:ascii="Times New Roman" w:hAnsi="Times New Roman" w:cs="Times New Roman"/>
          <w:b/>
        </w:rPr>
        <w:t>.</w:t>
      </w:r>
    </w:p>
    <w:p w14:paraId="4340F78B" w14:textId="77777777" w:rsidR="00551D17" w:rsidRPr="004A3CD4" w:rsidRDefault="00551D17" w:rsidP="004A3CD4">
      <w:pPr>
        <w:jc w:val="both"/>
        <w:rPr>
          <w:rFonts w:ascii="Times New Roman" w:hAnsi="Times New Roman" w:cs="Times New Roman"/>
        </w:rPr>
      </w:pPr>
    </w:p>
    <w:p w14:paraId="7E741D99" w14:textId="48AC3FA5" w:rsidR="00E94BD2" w:rsidRPr="00830C09" w:rsidRDefault="00E94BD2" w:rsidP="00830C09">
      <w:pPr>
        <w:jc w:val="center"/>
        <w:rPr>
          <w:rFonts w:ascii="Times New Roman" w:hAnsi="Times New Roman" w:cs="Times New Roman"/>
          <w:b/>
        </w:rPr>
      </w:pPr>
      <w:r w:rsidRPr="00E94BD2">
        <w:rPr>
          <w:rFonts w:ascii="Times New Roman" w:hAnsi="Times New Roman" w:cs="Times New Roman"/>
          <w:b/>
        </w:rPr>
        <w:t xml:space="preserve">ARTIGO </w:t>
      </w:r>
      <w:r w:rsidR="00830C09">
        <w:rPr>
          <w:rFonts w:ascii="Times New Roman" w:hAnsi="Times New Roman" w:cs="Times New Roman"/>
          <w:b/>
        </w:rPr>
        <w:t>3</w:t>
      </w:r>
      <w:r w:rsidR="00E970D0">
        <w:rPr>
          <w:rFonts w:ascii="Times New Roman" w:hAnsi="Times New Roman" w:cs="Times New Roman"/>
          <w:b/>
        </w:rPr>
        <w:t>1</w:t>
      </w:r>
    </w:p>
    <w:p w14:paraId="126BABCD" w14:textId="5C1665EB" w:rsidR="00830C09" w:rsidRDefault="00830C09" w:rsidP="00830C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3244C" w:rsidRPr="0083244C">
        <w:rPr>
          <w:rFonts w:ascii="Times New Roman" w:hAnsi="Times New Roman" w:cs="Times New Roman"/>
        </w:rPr>
        <w:t>Decisão</w:t>
      </w:r>
      <w:r w:rsidR="0083244C">
        <w:rPr>
          <w:rFonts w:ascii="Times New Roman" w:hAnsi="Times New Roman" w:cs="Times New Roman"/>
        </w:rPr>
        <w:t xml:space="preserve"> V</w:t>
      </w:r>
      <w:r w:rsidR="008D0C03" w:rsidRPr="0083244C">
        <w:rPr>
          <w:rFonts w:ascii="Times New Roman" w:hAnsi="Times New Roman" w:cs="Times New Roman"/>
        </w:rPr>
        <w:t>inculativa</w:t>
      </w:r>
      <w:r w:rsidRPr="0083244C">
        <w:rPr>
          <w:rFonts w:ascii="Times New Roman" w:hAnsi="Times New Roman" w:cs="Times New Roman"/>
        </w:rPr>
        <w:t>)</w:t>
      </w:r>
    </w:p>
    <w:p w14:paraId="76450B11" w14:textId="77777777" w:rsidR="00830C09" w:rsidRDefault="00830C09" w:rsidP="00ED46B9">
      <w:pPr>
        <w:jc w:val="both"/>
        <w:rPr>
          <w:rFonts w:ascii="Times New Roman" w:hAnsi="Times New Roman" w:cs="Times New Roman"/>
        </w:rPr>
      </w:pPr>
    </w:p>
    <w:p w14:paraId="5F952D18" w14:textId="08F91CA9" w:rsidR="00830C09" w:rsidRPr="006C62BE" w:rsidRDefault="00F90870" w:rsidP="00EA400F">
      <w:pPr>
        <w:pStyle w:val="PargrafodaLista"/>
        <w:numPr>
          <w:ilvl w:val="0"/>
          <w:numId w:val="24"/>
        </w:numPr>
        <w:ind w:left="270" w:hanging="27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</w:t>
      </w:r>
      <w:r w:rsidR="00830C09" w:rsidRPr="006C62BE">
        <w:rPr>
          <w:rFonts w:ascii="Times New Roman" w:hAnsi="Times New Roman" w:cs="Times New Roman"/>
          <w:b/>
        </w:rPr>
        <w:t>ualquer uma das partes pode</w:t>
      </w:r>
      <w:r w:rsidR="008D0C03" w:rsidRPr="006C62BE">
        <w:rPr>
          <w:rFonts w:ascii="Times New Roman" w:hAnsi="Times New Roman" w:cs="Times New Roman"/>
          <w:b/>
        </w:rPr>
        <w:t xml:space="preserve"> solicitar uma </w:t>
      </w:r>
      <w:r w:rsidR="0083244C" w:rsidRPr="0083244C">
        <w:rPr>
          <w:rFonts w:ascii="Times New Roman" w:hAnsi="Times New Roman" w:cs="Times New Roman"/>
          <w:b/>
        </w:rPr>
        <w:t xml:space="preserve">Decisão </w:t>
      </w:r>
      <w:r w:rsidR="0083244C">
        <w:rPr>
          <w:rFonts w:ascii="Times New Roman" w:hAnsi="Times New Roman" w:cs="Times New Roman"/>
          <w:b/>
        </w:rPr>
        <w:t>V</w:t>
      </w:r>
      <w:r w:rsidR="008D0C03" w:rsidRPr="006C62BE">
        <w:rPr>
          <w:rFonts w:ascii="Times New Roman" w:hAnsi="Times New Roman" w:cs="Times New Roman"/>
          <w:b/>
        </w:rPr>
        <w:t xml:space="preserve">inculativa ao </w:t>
      </w:r>
      <w:r w:rsidR="00CF069C" w:rsidRPr="00CF069C">
        <w:rPr>
          <w:rFonts w:ascii="Times New Roman" w:hAnsi="Times New Roman" w:cs="Times New Roman"/>
          <w:b/>
        </w:rPr>
        <w:t>Ó</w:t>
      </w:r>
      <w:r w:rsidR="006B7319" w:rsidRPr="00CF069C">
        <w:rPr>
          <w:rFonts w:ascii="Times New Roman" w:hAnsi="Times New Roman" w:cs="Times New Roman"/>
          <w:b/>
        </w:rPr>
        <w:t>rg</w:t>
      </w:r>
      <w:r w:rsidR="00DC3290" w:rsidRPr="00DC3290">
        <w:rPr>
          <w:rFonts w:ascii="Times New Roman" w:hAnsi="Times New Roman" w:cs="Times New Roman"/>
          <w:b/>
        </w:rPr>
        <w:t>ão</w:t>
      </w:r>
      <w:r w:rsidR="006B7319" w:rsidRPr="00CF069C">
        <w:rPr>
          <w:rFonts w:ascii="Times New Roman" w:hAnsi="Times New Roman" w:cs="Times New Roman"/>
          <w:b/>
        </w:rPr>
        <w:t xml:space="preserve"> </w:t>
      </w:r>
      <w:r w:rsidR="006B7319">
        <w:rPr>
          <w:rFonts w:ascii="Times New Roman" w:hAnsi="Times New Roman" w:cs="Times New Roman"/>
          <w:b/>
        </w:rPr>
        <w:t>superior</w:t>
      </w:r>
      <w:r w:rsidR="00ED46B9" w:rsidRPr="006C62BE">
        <w:rPr>
          <w:rFonts w:ascii="Times New Roman" w:hAnsi="Times New Roman" w:cs="Times New Roman"/>
          <w:b/>
        </w:rPr>
        <w:t xml:space="preserve"> da </w:t>
      </w:r>
      <w:r w:rsidR="00116F3C" w:rsidRPr="006C62BE">
        <w:rPr>
          <w:rFonts w:ascii="Times New Roman" w:hAnsi="Times New Roman" w:cs="Times New Roman"/>
          <w:b/>
        </w:rPr>
        <w:t>Autoridade</w:t>
      </w:r>
      <w:r w:rsidR="00ED46B9" w:rsidRPr="006C62BE">
        <w:rPr>
          <w:rFonts w:ascii="Times New Roman" w:hAnsi="Times New Roman" w:cs="Times New Roman"/>
          <w:b/>
        </w:rPr>
        <w:t xml:space="preserve"> Reguladora </w:t>
      </w:r>
      <w:r w:rsidR="007D708E" w:rsidRPr="006C62BE">
        <w:rPr>
          <w:rFonts w:ascii="Times New Roman" w:hAnsi="Times New Roman" w:cs="Times New Roman"/>
          <w:b/>
        </w:rPr>
        <w:t>das Tecnologias de Informação</w:t>
      </w:r>
      <w:r w:rsidR="00C93342" w:rsidRPr="006C62BE">
        <w:rPr>
          <w:rFonts w:ascii="Times New Roman" w:hAnsi="Times New Roman" w:cs="Times New Roman"/>
          <w:b/>
        </w:rPr>
        <w:t xml:space="preserve"> </w:t>
      </w:r>
      <w:r w:rsidR="007D708E" w:rsidRPr="006C62BE">
        <w:rPr>
          <w:rFonts w:ascii="Times New Roman" w:hAnsi="Times New Roman" w:cs="Times New Roman"/>
          <w:b/>
        </w:rPr>
        <w:t>e Comunicação</w:t>
      </w:r>
      <w:r w:rsidR="00ED46B9" w:rsidRPr="006C62BE">
        <w:rPr>
          <w:rFonts w:ascii="Times New Roman" w:hAnsi="Times New Roman" w:cs="Times New Roman"/>
          <w:b/>
        </w:rPr>
        <w:t xml:space="preserve">, que </w:t>
      </w:r>
      <w:r w:rsidR="00ED46B9" w:rsidRPr="00CF069C">
        <w:rPr>
          <w:rFonts w:ascii="Times New Roman" w:hAnsi="Times New Roman" w:cs="Times New Roman"/>
          <w:b/>
        </w:rPr>
        <w:t>emite</w:t>
      </w:r>
      <w:r w:rsidR="008D0C03" w:rsidRPr="006C62BE">
        <w:rPr>
          <w:rFonts w:ascii="Times New Roman" w:hAnsi="Times New Roman" w:cs="Times New Roman"/>
          <w:b/>
        </w:rPr>
        <w:t xml:space="preserve"> uma </w:t>
      </w:r>
      <w:r w:rsidR="00CF069C">
        <w:rPr>
          <w:rFonts w:ascii="Times New Roman" w:hAnsi="Times New Roman" w:cs="Times New Roman"/>
          <w:b/>
        </w:rPr>
        <w:t>d</w:t>
      </w:r>
      <w:r w:rsidR="00CF069C" w:rsidRPr="00CF069C">
        <w:rPr>
          <w:rFonts w:ascii="Times New Roman" w:hAnsi="Times New Roman" w:cs="Times New Roman"/>
          <w:b/>
        </w:rPr>
        <w:t>ecisão</w:t>
      </w:r>
      <w:r w:rsidR="008D0C03" w:rsidRPr="006C62BE">
        <w:rPr>
          <w:rFonts w:ascii="Times New Roman" w:hAnsi="Times New Roman" w:cs="Times New Roman"/>
          <w:b/>
        </w:rPr>
        <w:t xml:space="preserve"> por escrito dentro de trinta </w:t>
      </w:r>
      <w:r w:rsidR="00A61154">
        <w:rPr>
          <w:rFonts w:ascii="Times New Roman" w:hAnsi="Times New Roman" w:cs="Times New Roman"/>
          <w:b/>
        </w:rPr>
        <w:t>(30) dias úteis da solicitação</w:t>
      </w:r>
      <w:r>
        <w:rPr>
          <w:rFonts w:ascii="Times New Roman" w:hAnsi="Times New Roman" w:cs="Times New Roman"/>
          <w:b/>
        </w:rPr>
        <w:t>, s</w:t>
      </w:r>
      <w:r w:rsidRPr="00F90870">
        <w:rPr>
          <w:rFonts w:ascii="Times New Roman" w:hAnsi="Times New Roman" w:cs="Times New Roman"/>
          <w:b/>
        </w:rPr>
        <w:t xml:space="preserve">e a mediação nos termos do número 3 do </w:t>
      </w:r>
      <w:r w:rsidRPr="004A3CD4">
        <w:rPr>
          <w:rFonts w:ascii="Times New Roman" w:hAnsi="Times New Roman" w:cs="Times New Roman"/>
          <w:b/>
        </w:rPr>
        <w:t>artigo 2</w:t>
      </w:r>
      <w:r w:rsidR="00A87692" w:rsidRPr="004A3CD4">
        <w:rPr>
          <w:rFonts w:ascii="Times New Roman" w:hAnsi="Times New Roman" w:cs="Times New Roman"/>
          <w:b/>
        </w:rPr>
        <w:t>9</w:t>
      </w:r>
      <w:r w:rsidRPr="004A3CD4">
        <w:rPr>
          <w:rFonts w:ascii="Times New Roman" w:hAnsi="Times New Roman" w:cs="Times New Roman"/>
          <w:b/>
        </w:rPr>
        <w:t xml:space="preserve"> não </w:t>
      </w:r>
      <w:r w:rsidRPr="00F90870">
        <w:rPr>
          <w:rFonts w:ascii="Times New Roman" w:hAnsi="Times New Roman" w:cs="Times New Roman"/>
          <w:b/>
        </w:rPr>
        <w:t>produzir uma resolução acordada</w:t>
      </w:r>
      <w:r>
        <w:rPr>
          <w:rFonts w:ascii="Times New Roman" w:hAnsi="Times New Roman" w:cs="Times New Roman"/>
          <w:b/>
        </w:rPr>
        <w:t>.</w:t>
      </w:r>
    </w:p>
    <w:p w14:paraId="2A075BD6" w14:textId="5C67BE1F" w:rsidR="008D0C03" w:rsidRPr="006C62BE" w:rsidRDefault="00ED46B9" w:rsidP="00EA400F">
      <w:pPr>
        <w:pStyle w:val="PargrafodaLista"/>
        <w:numPr>
          <w:ilvl w:val="0"/>
          <w:numId w:val="24"/>
        </w:numPr>
        <w:ind w:left="270" w:hanging="270"/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A </w:t>
      </w:r>
      <w:r w:rsidR="0083244C" w:rsidRPr="0083244C">
        <w:rPr>
          <w:rFonts w:ascii="Times New Roman" w:hAnsi="Times New Roman" w:cs="Times New Roman"/>
          <w:b/>
        </w:rPr>
        <w:t>Decisão</w:t>
      </w:r>
      <w:r w:rsidRPr="006C62BE">
        <w:rPr>
          <w:rFonts w:ascii="Times New Roman" w:hAnsi="Times New Roman" w:cs="Times New Roman"/>
          <w:b/>
        </w:rPr>
        <w:t xml:space="preserve"> </w:t>
      </w:r>
      <w:r w:rsidR="0083244C">
        <w:rPr>
          <w:rFonts w:ascii="Times New Roman" w:hAnsi="Times New Roman" w:cs="Times New Roman"/>
          <w:b/>
        </w:rPr>
        <w:t>V</w:t>
      </w:r>
      <w:r w:rsidR="003B7160">
        <w:rPr>
          <w:rFonts w:ascii="Times New Roman" w:hAnsi="Times New Roman" w:cs="Times New Roman"/>
          <w:b/>
        </w:rPr>
        <w:t xml:space="preserve">inculativa </w:t>
      </w:r>
      <w:r w:rsidRPr="006C62BE">
        <w:rPr>
          <w:rFonts w:ascii="Times New Roman" w:hAnsi="Times New Roman" w:cs="Times New Roman"/>
          <w:b/>
        </w:rPr>
        <w:t>considera</w:t>
      </w:r>
      <w:r w:rsidR="008D0C03" w:rsidRPr="006C62BE">
        <w:rPr>
          <w:rFonts w:ascii="Times New Roman" w:hAnsi="Times New Roman" w:cs="Times New Roman"/>
          <w:b/>
        </w:rPr>
        <w:t xml:space="preserve"> a </w:t>
      </w:r>
      <w:r w:rsidR="001376B8">
        <w:rPr>
          <w:rFonts w:ascii="Times New Roman" w:hAnsi="Times New Roman" w:cs="Times New Roman"/>
          <w:b/>
        </w:rPr>
        <w:t>recomendação d</w:t>
      </w:r>
      <w:r w:rsidR="008D0C03" w:rsidRPr="006C62BE">
        <w:rPr>
          <w:rFonts w:ascii="Times New Roman" w:hAnsi="Times New Roman" w:cs="Times New Roman"/>
          <w:b/>
        </w:rPr>
        <w:t xml:space="preserve">o </w:t>
      </w:r>
      <w:r w:rsidR="008D7552" w:rsidRPr="006C62BE">
        <w:rPr>
          <w:rFonts w:ascii="Times New Roman" w:hAnsi="Times New Roman" w:cs="Times New Roman"/>
          <w:b/>
        </w:rPr>
        <w:t>Comité</w:t>
      </w:r>
      <w:r w:rsidR="008D0C03" w:rsidRPr="006C62BE">
        <w:rPr>
          <w:rFonts w:ascii="Times New Roman" w:hAnsi="Times New Roman" w:cs="Times New Roman"/>
          <w:b/>
        </w:rPr>
        <w:t xml:space="preserve"> Técnico e quaisquer outras declarações das partes.</w:t>
      </w:r>
    </w:p>
    <w:p w14:paraId="2C4EDD54" w14:textId="77777777" w:rsidR="00A81A8E" w:rsidRDefault="00A81A8E" w:rsidP="00ED46B9">
      <w:pPr>
        <w:jc w:val="both"/>
        <w:rPr>
          <w:rFonts w:ascii="Times New Roman" w:hAnsi="Times New Roman" w:cs="Times New Roman"/>
        </w:rPr>
      </w:pPr>
    </w:p>
    <w:p w14:paraId="4EE4D17F" w14:textId="46668833" w:rsidR="00E94BD2" w:rsidRPr="00E94BD2" w:rsidRDefault="00E94BD2" w:rsidP="00830C09">
      <w:pPr>
        <w:jc w:val="center"/>
        <w:rPr>
          <w:rFonts w:ascii="Times New Roman" w:hAnsi="Times New Roman" w:cs="Times New Roman"/>
          <w:b/>
        </w:rPr>
      </w:pPr>
      <w:r w:rsidRPr="00E94BD2">
        <w:rPr>
          <w:rFonts w:ascii="Times New Roman" w:hAnsi="Times New Roman" w:cs="Times New Roman"/>
          <w:b/>
        </w:rPr>
        <w:t xml:space="preserve">ARTIGO </w:t>
      </w:r>
      <w:r w:rsidR="00830C09">
        <w:rPr>
          <w:rFonts w:ascii="Times New Roman" w:hAnsi="Times New Roman" w:cs="Times New Roman"/>
          <w:b/>
        </w:rPr>
        <w:t>3</w:t>
      </w:r>
      <w:r w:rsidR="00E970D0">
        <w:rPr>
          <w:rFonts w:ascii="Times New Roman" w:hAnsi="Times New Roman" w:cs="Times New Roman"/>
          <w:b/>
        </w:rPr>
        <w:t>2</w:t>
      </w:r>
    </w:p>
    <w:p w14:paraId="5CAC9F7E" w14:textId="64580653" w:rsidR="00830C09" w:rsidRDefault="00830C09" w:rsidP="00830C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 w:rsidR="008D0C03" w:rsidRPr="00EF5241">
        <w:rPr>
          <w:rFonts w:ascii="Times New Roman" w:hAnsi="Times New Roman" w:cs="Times New Roman"/>
        </w:rPr>
        <w:t>Recursos</w:t>
      </w:r>
      <w:r>
        <w:rPr>
          <w:rFonts w:ascii="Times New Roman" w:hAnsi="Times New Roman" w:cs="Times New Roman"/>
        </w:rPr>
        <w:t>)</w:t>
      </w:r>
    </w:p>
    <w:p w14:paraId="4A2BE0D7" w14:textId="77777777" w:rsidR="008B4CFB" w:rsidRDefault="008B4CFB" w:rsidP="00830C09">
      <w:pPr>
        <w:jc w:val="center"/>
        <w:rPr>
          <w:rFonts w:ascii="Times New Roman" w:hAnsi="Times New Roman" w:cs="Times New Roman"/>
        </w:rPr>
      </w:pPr>
    </w:p>
    <w:p w14:paraId="775ADF87" w14:textId="713D2FA7" w:rsidR="008D0C03" w:rsidRPr="006C62BE" w:rsidRDefault="008B4CFB" w:rsidP="00ED46B9">
      <w:p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A</w:t>
      </w:r>
      <w:r w:rsidR="008D0C03" w:rsidRPr="006C62BE">
        <w:rPr>
          <w:rFonts w:ascii="Times New Roman" w:hAnsi="Times New Roman" w:cs="Times New Roman"/>
          <w:b/>
        </w:rPr>
        <w:t xml:space="preserve"> parte que se considere </w:t>
      </w:r>
      <w:r w:rsidR="00DB2A81">
        <w:rPr>
          <w:rFonts w:ascii="Times New Roman" w:hAnsi="Times New Roman" w:cs="Times New Roman"/>
          <w:b/>
        </w:rPr>
        <w:t>prejudicada por uma d</w:t>
      </w:r>
      <w:r w:rsidR="00DB2A81" w:rsidRPr="00DB2A81">
        <w:rPr>
          <w:rFonts w:ascii="Times New Roman" w:hAnsi="Times New Roman" w:cs="Times New Roman"/>
          <w:b/>
        </w:rPr>
        <w:t>ecisão</w:t>
      </w:r>
      <w:r w:rsidR="008D0C03" w:rsidRPr="00470DDA">
        <w:rPr>
          <w:rFonts w:ascii="Times New Roman" w:hAnsi="Times New Roman" w:cs="Times New Roman"/>
          <w:b/>
        </w:rPr>
        <w:t xml:space="preserve"> nos termos do </w:t>
      </w:r>
      <w:r w:rsidR="00470DDA" w:rsidRPr="00470DDA">
        <w:rPr>
          <w:rFonts w:ascii="Times New Roman" w:hAnsi="Times New Roman" w:cs="Times New Roman"/>
          <w:b/>
        </w:rPr>
        <w:t>artigo 30 do presente Regulamento</w:t>
      </w:r>
      <w:r w:rsidR="0052621E" w:rsidRPr="006C62BE">
        <w:rPr>
          <w:rFonts w:ascii="Times New Roman" w:hAnsi="Times New Roman" w:cs="Times New Roman"/>
          <w:b/>
        </w:rPr>
        <w:t>,</w:t>
      </w:r>
      <w:r w:rsidR="008D0C03" w:rsidRPr="006C62BE">
        <w:rPr>
          <w:rFonts w:ascii="Times New Roman" w:hAnsi="Times New Roman" w:cs="Times New Roman"/>
          <w:b/>
        </w:rPr>
        <w:t xml:space="preserve"> pode recorrer à autoridade administ</w:t>
      </w:r>
      <w:r w:rsidR="00755A02">
        <w:rPr>
          <w:rFonts w:ascii="Times New Roman" w:hAnsi="Times New Roman" w:cs="Times New Roman"/>
          <w:b/>
        </w:rPr>
        <w:t xml:space="preserve">rativa competente nos termos das </w:t>
      </w:r>
      <w:r w:rsidR="00755A02" w:rsidRPr="00906C68">
        <w:rPr>
          <w:rFonts w:ascii="Times New Roman" w:hAnsi="Times New Roman" w:cs="Times New Roman"/>
          <w:b/>
        </w:rPr>
        <w:t>Normas de Funcionamento na Administração Pública</w:t>
      </w:r>
      <w:r w:rsidR="008D0C03" w:rsidRPr="00906C68">
        <w:rPr>
          <w:rFonts w:ascii="Times New Roman" w:hAnsi="Times New Roman" w:cs="Times New Roman"/>
          <w:b/>
        </w:rPr>
        <w:t>.</w:t>
      </w:r>
      <w:r w:rsidR="008D0C03" w:rsidRPr="006C62BE">
        <w:rPr>
          <w:rFonts w:ascii="Times New Roman" w:hAnsi="Times New Roman" w:cs="Times New Roman"/>
          <w:b/>
        </w:rPr>
        <w:t xml:space="preserve"> </w:t>
      </w:r>
    </w:p>
    <w:p w14:paraId="49362608" w14:textId="77777777" w:rsidR="00F90870" w:rsidRDefault="00F90870" w:rsidP="00ED46B9">
      <w:pPr>
        <w:jc w:val="both"/>
        <w:rPr>
          <w:rFonts w:ascii="Times New Roman" w:hAnsi="Times New Roman" w:cs="Times New Roman"/>
        </w:rPr>
      </w:pPr>
    </w:p>
    <w:p w14:paraId="2E7AE228" w14:textId="77777777" w:rsidR="004A3CD4" w:rsidRDefault="004A3CD4" w:rsidP="00ED46B9">
      <w:pPr>
        <w:jc w:val="both"/>
        <w:rPr>
          <w:rFonts w:ascii="Times New Roman" w:hAnsi="Times New Roman" w:cs="Times New Roman"/>
        </w:rPr>
      </w:pPr>
    </w:p>
    <w:p w14:paraId="3B42F585" w14:textId="77777777" w:rsidR="004A3CD4" w:rsidRDefault="004A3CD4" w:rsidP="00ED46B9">
      <w:pPr>
        <w:jc w:val="both"/>
        <w:rPr>
          <w:rFonts w:ascii="Times New Roman" w:hAnsi="Times New Roman" w:cs="Times New Roman"/>
        </w:rPr>
      </w:pPr>
    </w:p>
    <w:p w14:paraId="12D1B2C1" w14:textId="77777777" w:rsidR="004A3CD4" w:rsidRDefault="004A3CD4" w:rsidP="00ED46B9">
      <w:pPr>
        <w:jc w:val="both"/>
        <w:rPr>
          <w:rFonts w:ascii="Times New Roman" w:hAnsi="Times New Roman" w:cs="Times New Roman"/>
        </w:rPr>
      </w:pPr>
    </w:p>
    <w:p w14:paraId="6F74906D" w14:textId="6C7A1DB5" w:rsidR="00830C09" w:rsidRPr="00830C09" w:rsidRDefault="00830C09" w:rsidP="00830C09">
      <w:pPr>
        <w:jc w:val="center"/>
        <w:rPr>
          <w:rFonts w:ascii="Times New Roman" w:hAnsi="Times New Roman" w:cs="Times New Roman"/>
          <w:b/>
        </w:rPr>
      </w:pPr>
      <w:r w:rsidRPr="00830C09">
        <w:rPr>
          <w:rFonts w:ascii="Times New Roman" w:hAnsi="Times New Roman" w:cs="Times New Roman"/>
          <w:b/>
        </w:rPr>
        <w:lastRenderedPageBreak/>
        <w:t xml:space="preserve">ARTIGO </w:t>
      </w:r>
      <w:r>
        <w:rPr>
          <w:rFonts w:ascii="Times New Roman" w:hAnsi="Times New Roman" w:cs="Times New Roman"/>
          <w:b/>
        </w:rPr>
        <w:t>3</w:t>
      </w:r>
      <w:r w:rsidR="00E970D0">
        <w:rPr>
          <w:rFonts w:ascii="Times New Roman" w:hAnsi="Times New Roman" w:cs="Times New Roman"/>
          <w:b/>
        </w:rPr>
        <w:t>3</w:t>
      </w:r>
    </w:p>
    <w:p w14:paraId="15A1F0C7" w14:textId="77777777" w:rsidR="00830C09" w:rsidRDefault="00830C09" w:rsidP="00830C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 w:rsidR="00ED46B9">
        <w:rPr>
          <w:rFonts w:ascii="Times New Roman" w:hAnsi="Times New Roman" w:cs="Times New Roman"/>
        </w:rPr>
        <w:t>Medidas provisórias</w:t>
      </w:r>
      <w:r>
        <w:rPr>
          <w:rFonts w:ascii="Times New Roman" w:hAnsi="Times New Roman" w:cs="Times New Roman"/>
        </w:rPr>
        <w:t>)</w:t>
      </w:r>
    </w:p>
    <w:p w14:paraId="592ACC37" w14:textId="77777777" w:rsidR="00830C09" w:rsidRDefault="00830C09" w:rsidP="00830C09">
      <w:pPr>
        <w:jc w:val="center"/>
        <w:rPr>
          <w:rFonts w:ascii="Times New Roman" w:hAnsi="Times New Roman" w:cs="Times New Roman"/>
        </w:rPr>
      </w:pPr>
    </w:p>
    <w:p w14:paraId="66B8EFEA" w14:textId="6B97DE26" w:rsidR="0052621E" w:rsidRPr="006C62BE" w:rsidRDefault="00ED46B9" w:rsidP="008B4CFB">
      <w:pPr>
        <w:pStyle w:val="PargrafodaLista"/>
        <w:numPr>
          <w:ilvl w:val="0"/>
          <w:numId w:val="25"/>
        </w:numPr>
        <w:ind w:left="360" w:hanging="270"/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A </w:t>
      </w:r>
      <w:r w:rsidR="00116F3C" w:rsidRPr="006C62BE">
        <w:rPr>
          <w:rFonts w:ascii="Times New Roman" w:hAnsi="Times New Roman" w:cs="Times New Roman"/>
          <w:b/>
        </w:rPr>
        <w:t>Autoridade</w:t>
      </w:r>
      <w:r w:rsidRPr="006C62BE">
        <w:rPr>
          <w:rFonts w:ascii="Times New Roman" w:hAnsi="Times New Roman" w:cs="Times New Roman"/>
          <w:b/>
        </w:rPr>
        <w:t xml:space="preserve"> Reguladora </w:t>
      </w:r>
      <w:r w:rsidR="007D708E" w:rsidRPr="006C62BE">
        <w:rPr>
          <w:rFonts w:ascii="Times New Roman" w:hAnsi="Times New Roman" w:cs="Times New Roman"/>
          <w:b/>
        </w:rPr>
        <w:t>das Tecnologias de Informação</w:t>
      </w:r>
      <w:r w:rsidR="00C93342" w:rsidRPr="006C62BE">
        <w:rPr>
          <w:rFonts w:ascii="Times New Roman" w:hAnsi="Times New Roman" w:cs="Times New Roman"/>
          <w:b/>
        </w:rPr>
        <w:t xml:space="preserve"> </w:t>
      </w:r>
      <w:r w:rsidR="007D708E" w:rsidRPr="006C62BE">
        <w:rPr>
          <w:rFonts w:ascii="Times New Roman" w:hAnsi="Times New Roman" w:cs="Times New Roman"/>
          <w:b/>
        </w:rPr>
        <w:t>e Comunicação</w:t>
      </w:r>
      <w:r w:rsidR="00185466">
        <w:rPr>
          <w:rFonts w:ascii="Times New Roman" w:hAnsi="Times New Roman" w:cs="Times New Roman"/>
          <w:b/>
        </w:rPr>
        <w:t xml:space="preserve"> pode</w:t>
      </w:r>
      <w:r w:rsidR="008D0C03" w:rsidRPr="006C62BE">
        <w:rPr>
          <w:rFonts w:ascii="Times New Roman" w:hAnsi="Times New Roman" w:cs="Times New Roman"/>
          <w:b/>
        </w:rPr>
        <w:t xml:space="preserve"> em qualquer fase do processo de resolução de disputas, impor medidas técnicas provisórias necessárias para manter a continuidade do serviço, proteger a integridade da plataforma ou evitar danos a terceiros. </w:t>
      </w:r>
    </w:p>
    <w:p w14:paraId="743E467C" w14:textId="3EAC88B3" w:rsidR="008D0C03" w:rsidRPr="006C62BE" w:rsidRDefault="008D0C03" w:rsidP="008B4CFB">
      <w:pPr>
        <w:pStyle w:val="PargrafodaLista"/>
        <w:numPr>
          <w:ilvl w:val="0"/>
          <w:numId w:val="25"/>
        </w:numPr>
        <w:ind w:left="360" w:hanging="270"/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As medidas provisórias devem ser proporci</w:t>
      </w:r>
      <w:r w:rsidR="009E7CCB" w:rsidRPr="006C62BE">
        <w:rPr>
          <w:rFonts w:ascii="Times New Roman" w:hAnsi="Times New Roman" w:cs="Times New Roman"/>
          <w:b/>
        </w:rPr>
        <w:t>onais e</w:t>
      </w:r>
      <w:r w:rsidRPr="006C62BE">
        <w:rPr>
          <w:rFonts w:ascii="Times New Roman" w:hAnsi="Times New Roman" w:cs="Times New Roman"/>
          <w:b/>
        </w:rPr>
        <w:t xml:space="preserve"> comunicadas por escrito às partes com motivos e não devem pré-determinar o resultado substantivo da disputa.</w:t>
      </w:r>
    </w:p>
    <w:p w14:paraId="5DBC781B" w14:textId="74E0954B" w:rsidR="0052621E" w:rsidRPr="004A3CD4" w:rsidRDefault="001376B8" w:rsidP="008B4CFB">
      <w:pPr>
        <w:pStyle w:val="PargrafodaLista"/>
        <w:numPr>
          <w:ilvl w:val="0"/>
          <w:numId w:val="25"/>
        </w:numPr>
        <w:ind w:left="360" w:hanging="270"/>
        <w:jc w:val="both"/>
        <w:rPr>
          <w:rFonts w:ascii="Times New Roman" w:hAnsi="Times New Roman" w:cs="Times New Roman"/>
          <w:b/>
        </w:rPr>
      </w:pPr>
      <w:r w:rsidRPr="006B7319">
        <w:rPr>
          <w:rFonts w:ascii="Times New Roman" w:hAnsi="Times New Roman" w:cs="Times New Roman"/>
          <w:b/>
        </w:rPr>
        <w:t>O presente</w:t>
      </w:r>
      <w:r w:rsidR="008D0C03" w:rsidRPr="006B7319">
        <w:rPr>
          <w:rFonts w:ascii="Times New Roman" w:hAnsi="Times New Roman" w:cs="Times New Roman"/>
          <w:b/>
        </w:rPr>
        <w:t xml:space="preserve"> ar</w:t>
      </w:r>
      <w:r w:rsidR="00ED46B9" w:rsidRPr="006B7319">
        <w:rPr>
          <w:rFonts w:ascii="Times New Roman" w:hAnsi="Times New Roman" w:cs="Times New Roman"/>
          <w:b/>
        </w:rPr>
        <w:t xml:space="preserve">tigo não limita o exercício pela </w:t>
      </w:r>
      <w:r w:rsidR="00116F3C" w:rsidRPr="006B7319">
        <w:rPr>
          <w:rFonts w:ascii="Times New Roman" w:hAnsi="Times New Roman" w:cs="Times New Roman"/>
          <w:b/>
        </w:rPr>
        <w:t>Autoridade</w:t>
      </w:r>
      <w:r w:rsidR="00ED46B9" w:rsidRPr="006B7319">
        <w:rPr>
          <w:rFonts w:ascii="Times New Roman" w:hAnsi="Times New Roman" w:cs="Times New Roman"/>
          <w:b/>
        </w:rPr>
        <w:t xml:space="preserve"> Reguladora </w:t>
      </w:r>
      <w:r w:rsidR="007D708E" w:rsidRPr="006B7319">
        <w:rPr>
          <w:rFonts w:ascii="Times New Roman" w:hAnsi="Times New Roman" w:cs="Times New Roman"/>
          <w:b/>
        </w:rPr>
        <w:t>das Tecnologias de Informação</w:t>
      </w:r>
      <w:r w:rsidR="00C93342" w:rsidRPr="006B7319">
        <w:rPr>
          <w:rFonts w:ascii="Times New Roman" w:hAnsi="Times New Roman" w:cs="Times New Roman"/>
          <w:b/>
        </w:rPr>
        <w:t xml:space="preserve"> </w:t>
      </w:r>
      <w:r w:rsidR="007D708E" w:rsidRPr="006B7319">
        <w:rPr>
          <w:rFonts w:ascii="Times New Roman" w:hAnsi="Times New Roman" w:cs="Times New Roman"/>
          <w:b/>
        </w:rPr>
        <w:t>e Comunicação</w:t>
      </w:r>
      <w:r w:rsidR="006749FE" w:rsidRPr="006B7319">
        <w:rPr>
          <w:rFonts w:ascii="Times New Roman" w:hAnsi="Times New Roman" w:cs="Times New Roman"/>
          <w:b/>
        </w:rPr>
        <w:t xml:space="preserve"> dos seus poderes de supervisão</w:t>
      </w:r>
      <w:r w:rsidR="008D0C03" w:rsidRPr="006B7319">
        <w:rPr>
          <w:rFonts w:ascii="Times New Roman" w:hAnsi="Times New Roman" w:cs="Times New Roman"/>
          <w:b/>
        </w:rPr>
        <w:t xml:space="preserve">, nos termos do Artigo </w:t>
      </w:r>
      <w:r w:rsidR="0052621E" w:rsidRPr="004A3CD4">
        <w:rPr>
          <w:rFonts w:ascii="Times New Roman" w:hAnsi="Times New Roman" w:cs="Times New Roman"/>
          <w:b/>
        </w:rPr>
        <w:t>2</w:t>
      </w:r>
      <w:r w:rsidR="00A87692" w:rsidRPr="004A3CD4">
        <w:rPr>
          <w:rFonts w:ascii="Times New Roman" w:hAnsi="Times New Roman" w:cs="Times New Roman"/>
          <w:b/>
        </w:rPr>
        <w:t>2</w:t>
      </w:r>
      <w:r w:rsidR="008D0C03" w:rsidRPr="004A3CD4">
        <w:rPr>
          <w:rFonts w:ascii="Times New Roman" w:hAnsi="Times New Roman" w:cs="Times New Roman"/>
          <w:b/>
        </w:rPr>
        <w:t xml:space="preserve">, em casos de claro não cumprimento de obrigações vinculativas nos termos deste Regulamento. </w:t>
      </w:r>
    </w:p>
    <w:p w14:paraId="2E8640B4" w14:textId="4A0B0B0B" w:rsidR="00AA0B60" w:rsidRDefault="008D0C03" w:rsidP="00ED46B9">
      <w:pPr>
        <w:pStyle w:val="PargrafodaLista"/>
        <w:numPr>
          <w:ilvl w:val="0"/>
          <w:numId w:val="25"/>
        </w:numPr>
        <w:ind w:left="360" w:hanging="270"/>
        <w:jc w:val="both"/>
        <w:rPr>
          <w:rFonts w:ascii="Times New Roman" w:hAnsi="Times New Roman" w:cs="Times New Roman"/>
          <w:b/>
        </w:rPr>
      </w:pPr>
      <w:r w:rsidRPr="004A3CD4">
        <w:rPr>
          <w:rFonts w:ascii="Times New Roman" w:hAnsi="Times New Roman" w:cs="Times New Roman"/>
          <w:b/>
        </w:rPr>
        <w:t>O início de um processo de resolu</w:t>
      </w:r>
      <w:r w:rsidR="009E7CCB" w:rsidRPr="004A3CD4">
        <w:rPr>
          <w:rFonts w:ascii="Times New Roman" w:hAnsi="Times New Roman" w:cs="Times New Roman"/>
          <w:b/>
        </w:rPr>
        <w:t>ção de disputas nos termos do</w:t>
      </w:r>
      <w:r w:rsidRPr="004A3CD4">
        <w:rPr>
          <w:rFonts w:ascii="Times New Roman" w:hAnsi="Times New Roman" w:cs="Times New Roman"/>
          <w:b/>
        </w:rPr>
        <w:t xml:space="preserve"> </w:t>
      </w:r>
      <w:r w:rsidR="00EA0DB1" w:rsidRPr="004A3CD4">
        <w:rPr>
          <w:rFonts w:ascii="Times New Roman" w:hAnsi="Times New Roman" w:cs="Times New Roman"/>
          <w:b/>
        </w:rPr>
        <w:t xml:space="preserve">número 2 do </w:t>
      </w:r>
      <w:r w:rsidRPr="004A3CD4">
        <w:rPr>
          <w:rFonts w:ascii="Times New Roman" w:hAnsi="Times New Roman" w:cs="Times New Roman"/>
          <w:b/>
        </w:rPr>
        <w:t>artigo</w:t>
      </w:r>
      <w:r w:rsidR="009E7CCB" w:rsidRPr="004A3CD4">
        <w:rPr>
          <w:rFonts w:ascii="Times New Roman" w:hAnsi="Times New Roman" w:cs="Times New Roman"/>
          <w:b/>
        </w:rPr>
        <w:t xml:space="preserve"> </w:t>
      </w:r>
      <w:r w:rsidR="00EA0DB1" w:rsidRPr="004A3CD4">
        <w:rPr>
          <w:rFonts w:ascii="Times New Roman" w:hAnsi="Times New Roman" w:cs="Times New Roman"/>
          <w:b/>
        </w:rPr>
        <w:t>2</w:t>
      </w:r>
      <w:r w:rsidR="00A87692" w:rsidRPr="004A3CD4">
        <w:rPr>
          <w:rFonts w:ascii="Times New Roman" w:hAnsi="Times New Roman" w:cs="Times New Roman"/>
          <w:b/>
        </w:rPr>
        <w:t>9</w:t>
      </w:r>
      <w:r w:rsidR="00EA0DB1" w:rsidRPr="004A3CD4">
        <w:rPr>
          <w:rFonts w:ascii="Times New Roman" w:hAnsi="Times New Roman" w:cs="Times New Roman"/>
          <w:b/>
        </w:rPr>
        <w:t>,</w:t>
      </w:r>
      <w:r w:rsidRPr="004A3CD4">
        <w:rPr>
          <w:rFonts w:ascii="Times New Roman" w:hAnsi="Times New Roman" w:cs="Times New Roman"/>
          <w:b/>
        </w:rPr>
        <w:t xml:space="preserve"> não </w:t>
      </w:r>
      <w:r w:rsidRPr="006B7319">
        <w:rPr>
          <w:rFonts w:ascii="Times New Roman" w:hAnsi="Times New Roman" w:cs="Times New Roman"/>
          <w:b/>
        </w:rPr>
        <w:t>suspende a</w:t>
      </w:r>
      <w:r w:rsidR="00ED46B9" w:rsidRPr="006B7319">
        <w:rPr>
          <w:rFonts w:ascii="Times New Roman" w:hAnsi="Times New Roman" w:cs="Times New Roman"/>
          <w:b/>
        </w:rPr>
        <w:t xml:space="preserve"> autoridade de execução da </w:t>
      </w:r>
      <w:r w:rsidR="00116F3C" w:rsidRPr="006B7319">
        <w:rPr>
          <w:rFonts w:ascii="Times New Roman" w:hAnsi="Times New Roman" w:cs="Times New Roman"/>
          <w:b/>
        </w:rPr>
        <w:t>Autoridade</w:t>
      </w:r>
      <w:r w:rsidR="00ED46B9" w:rsidRPr="006B7319">
        <w:rPr>
          <w:rFonts w:ascii="Times New Roman" w:hAnsi="Times New Roman" w:cs="Times New Roman"/>
          <w:b/>
        </w:rPr>
        <w:t xml:space="preserve"> Reguladora </w:t>
      </w:r>
      <w:r w:rsidR="007D708E" w:rsidRPr="006B7319">
        <w:rPr>
          <w:rFonts w:ascii="Times New Roman" w:hAnsi="Times New Roman" w:cs="Times New Roman"/>
          <w:b/>
        </w:rPr>
        <w:t>das Tecnologias de Informação</w:t>
      </w:r>
      <w:r w:rsidR="00C93342" w:rsidRPr="006B7319">
        <w:rPr>
          <w:rFonts w:ascii="Times New Roman" w:hAnsi="Times New Roman" w:cs="Times New Roman"/>
          <w:b/>
        </w:rPr>
        <w:t xml:space="preserve"> </w:t>
      </w:r>
      <w:r w:rsidR="007D708E" w:rsidRPr="006B7319">
        <w:rPr>
          <w:rFonts w:ascii="Times New Roman" w:hAnsi="Times New Roman" w:cs="Times New Roman"/>
          <w:b/>
        </w:rPr>
        <w:t>e Comunicação</w:t>
      </w:r>
      <w:r w:rsidRPr="006B7319">
        <w:rPr>
          <w:rFonts w:ascii="Times New Roman" w:hAnsi="Times New Roman" w:cs="Times New Roman"/>
          <w:b/>
        </w:rPr>
        <w:t>.</w:t>
      </w:r>
    </w:p>
    <w:p w14:paraId="1818D7B7" w14:textId="77777777" w:rsidR="009C0F1E" w:rsidRPr="006B7319" w:rsidRDefault="009C0F1E" w:rsidP="009C0F1E">
      <w:pPr>
        <w:pStyle w:val="PargrafodaLista"/>
        <w:ind w:left="360"/>
        <w:jc w:val="both"/>
        <w:rPr>
          <w:rFonts w:ascii="Times New Roman" w:hAnsi="Times New Roman" w:cs="Times New Roman"/>
          <w:b/>
        </w:rPr>
      </w:pPr>
    </w:p>
    <w:p w14:paraId="59D7FAAF" w14:textId="77777777" w:rsidR="005E1FB0" w:rsidRPr="00150C63" w:rsidRDefault="005E1FB0" w:rsidP="005E1FB0">
      <w:pPr>
        <w:jc w:val="center"/>
        <w:rPr>
          <w:rFonts w:ascii="Times New Roman" w:hAnsi="Times New Roman" w:cs="Times New Roman"/>
        </w:rPr>
      </w:pPr>
      <w:r w:rsidRPr="00150C63">
        <w:rPr>
          <w:rFonts w:ascii="Times New Roman" w:hAnsi="Times New Roman" w:cs="Times New Roman"/>
        </w:rPr>
        <w:t>CAPÍTULO V</w:t>
      </w:r>
    </w:p>
    <w:p w14:paraId="4DB8FBAB" w14:textId="6AF11C1C" w:rsidR="005E1FB0" w:rsidRPr="00150C63" w:rsidRDefault="00092406" w:rsidP="005E1FB0">
      <w:pPr>
        <w:jc w:val="center"/>
        <w:rPr>
          <w:rFonts w:ascii="Times New Roman" w:hAnsi="Times New Roman" w:cs="Times New Roman"/>
          <w:b/>
          <w:bCs/>
        </w:rPr>
      </w:pPr>
      <w:r w:rsidRPr="00150C63">
        <w:rPr>
          <w:rFonts w:ascii="Times New Roman" w:hAnsi="Times New Roman" w:cs="Times New Roman"/>
          <w:b/>
          <w:bCs/>
        </w:rPr>
        <w:t>Contravenções</w:t>
      </w:r>
    </w:p>
    <w:p w14:paraId="0D193336" w14:textId="77777777" w:rsidR="005E1FB0" w:rsidRPr="005E1FB0" w:rsidRDefault="005E1FB0" w:rsidP="005E1FB0">
      <w:pPr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22745C65" w14:textId="61050F11" w:rsidR="005E1FB0" w:rsidRPr="00B624B5" w:rsidRDefault="005E1FB0" w:rsidP="005E1FB0">
      <w:pPr>
        <w:jc w:val="center"/>
        <w:rPr>
          <w:rFonts w:ascii="Times New Roman" w:hAnsi="Times New Roman" w:cs="Times New Roman"/>
          <w:b/>
          <w:bCs/>
        </w:rPr>
      </w:pPr>
      <w:r w:rsidRPr="00B624B5">
        <w:rPr>
          <w:rFonts w:ascii="Times New Roman" w:hAnsi="Times New Roman" w:cs="Times New Roman"/>
          <w:b/>
          <w:bCs/>
        </w:rPr>
        <w:t>ARTIGO 3</w:t>
      </w:r>
      <w:r w:rsidR="00E970D0">
        <w:rPr>
          <w:rFonts w:ascii="Times New Roman" w:hAnsi="Times New Roman" w:cs="Times New Roman"/>
          <w:b/>
          <w:bCs/>
        </w:rPr>
        <w:t>4</w:t>
      </w:r>
    </w:p>
    <w:p w14:paraId="65095319" w14:textId="5AED6922" w:rsidR="005E1FB0" w:rsidRPr="005E1FB0" w:rsidRDefault="00092406" w:rsidP="005E1FB0">
      <w:pPr>
        <w:jc w:val="center"/>
        <w:rPr>
          <w:rFonts w:ascii="Times New Roman" w:hAnsi="Times New Roman" w:cs="Times New Roman"/>
          <w:b/>
          <w:bCs/>
        </w:rPr>
      </w:pPr>
      <w:r w:rsidRPr="00B624B5">
        <w:rPr>
          <w:rFonts w:ascii="Times New Roman" w:hAnsi="Times New Roman" w:cs="Times New Roman"/>
          <w:b/>
          <w:bCs/>
        </w:rPr>
        <w:t>(Sanções</w:t>
      </w:r>
      <w:r w:rsidR="005E1FB0" w:rsidRPr="00B624B5">
        <w:rPr>
          <w:rFonts w:ascii="Times New Roman" w:hAnsi="Times New Roman" w:cs="Times New Roman"/>
          <w:b/>
          <w:bCs/>
        </w:rPr>
        <w:t>)</w:t>
      </w:r>
    </w:p>
    <w:p w14:paraId="1C7317E4" w14:textId="77777777" w:rsidR="005E1FB0" w:rsidRPr="005E1FB0" w:rsidRDefault="005E1FB0" w:rsidP="005E1FB0">
      <w:pPr>
        <w:jc w:val="center"/>
        <w:rPr>
          <w:rFonts w:ascii="Times New Roman" w:hAnsi="Times New Roman" w:cs="Times New Roman"/>
          <w:b/>
          <w:bCs/>
        </w:rPr>
      </w:pPr>
    </w:p>
    <w:p w14:paraId="69FD23B3" w14:textId="35441FD3" w:rsidR="001C7252" w:rsidRPr="006C62BE" w:rsidRDefault="00A81A8E" w:rsidP="00565103">
      <w:pPr>
        <w:pStyle w:val="PargrafodaLista"/>
        <w:numPr>
          <w:ilvl w:val="0"/>
          <w:numId w:val="28"/>
        </w:numPr>
        <w:ind w:left="360" w:hanging="270"/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A </w:t>
      </w:r>
      <w:r w:rsidR="00116F3C" w:rsidRPr="006C62BE">
        <w:rPr>
          <w:rFonts w:ascii="Times New Roman" w:hAnsi="Times New Roman" w:cs="Times New Roman"/>
          <w:b/>
        </w:rPr>
        <w:t>Autoridade</w:t>
      </w:r>
      <w:r w:rsidR="001C7252" w:rsidRPr="006C62BE">
        <w:rPr>
          <w:rFonts w:ascii="Times New Roman" w:hAnsi="Times New Roman" w:cs="Times New Roman"/>
          <w:b/>
        </w:rPr>
        <w:t xml:space="preserve"> Reguladora das Tecnologias de Informação e Comunicação</w:t>
      </w:r>
      <w:r w:rsidR="005E1FB0" w:rsidRPr="006C62BE">
        <w:rPr>
          <w:rFonts w:ascii="Times New Roman" w:hAnsi="Times New Roman" w:cs="Times New Roman"/>
          <w:b/>
        </w:rPr>
        <w:t xml:space="preserve"> pode aplicar as seguintes sanções, de forma progressiva, em função da natureza, gravidade e duração da infra</w:t>
      </w:r>
      <w:r w:rsidR="001C7252" w:rsidRPr="006C62BE">
        <w:rPr>
          <w:rFonts w:ascii="Times New Roman" w:hAnsi="Times New Roman" w:cs="Times New Roman"/>
          <w:b/>
        </w:rPr>
        <w:t>c</w:t>
      </w:r>
      <w:r w:rsidR="005E1FB0" w:rsidRPr="006C62BE">
        <w:rPr>
          <w:rFonts w:ascii="Times New Roman" w:hAnsi="Times New Roman" w:cs="Times New Roman"/>
          <w:b/>
        </w:rPr>
        <w:t xml:space="preserve">ção: </w:t>
      </w:r>
    </w:p>
    <w:p w14:paraId="156BF9AA" w14:textId="2771C728" w:rsidR="001C7252" w:rsidRPr="006C62BE" w:rsidRDefault="005E1FB0" w:rsidP="001C7252">
      <w:pPr>
        <w:pStyle w:val="PargrafodaLista"/>
        <w:numPr>
          <w:ilvl w:val="1"/>
          <w:numId w:val="30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notificação de orientação; </w:t>
      </w:r>
    </w:p>
    <w:p w14:paraId="76093DC1" w14:textId="038B27F3" w:rsidR="001C7252" w:rsidRPr="006C62BE" w:rsidRDefault="005E1FB0" w:rsidP="001C7252">
      <w:pPr>
        <w:pStyle w:val="PargrafodaLista"/>
        <w:numPr>
          <w:ilvl w:val="1"/>
          <w:numId w:val="30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advertência formal; </w:t>
      </w:r>
    </w:p>
    <w:p w14:paraId="32CE2B62" w14:textId="01DEEE45" w:rsidR="001C7252" w:rsidRPr="006C62BE" w:rsidRDefault="005E1FB0" w:rsidP="001C7252">
      <w:pPr>
        <w:pStyle w:val="PargrafodaLista"/>
        <w:numPr>
          <w:ilvl w:val="1"/>
          <w:numId w:val="30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ordem de conformidade com prazo definido para regularização; </w:t>
      </w:r>
    </w:p>
    <w:p w14:paraId="37D9F6D2" w14:textId="035807FB" w:rsidR="001C7252" w:rsidRPr="006C62BE" w:rsidRDefault="005E1FB0" w:rsidP="001C7252">
      <w:pPr>
        <w:pStyle w:val="PargrafodaLista"/>
        <w:numPr>
          <w:ilvl w:val="1"/>
          <w:numId w:val="30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>multa administrativa em montante proporcional à infra</w:t>
      </w:r>
      <w:r w:rsidR="001C7252" w:rsidRPr="006C62BE">
        <w:rPr>
          <w:rFonts w:ascii="Times New Roman" w:hAnsi="Times New Roman" w:cs="Times New Roman"/>
          <w:b/>
        </w:rPr>
        <w:t>c</w:t>
      </w:r>
      <w:r w:rsidR="00836316">
        <w:rPr>
          <w:rFonts w:ascii="Times New Roman" w:hAnsi="Times New Roman" w:cs="Times New Roman"/>
          <w:b/>
        </w:rPr>
        <w:t xml:space="preserve">ção, que varia </w:t>
      </w:r>
      <w:r w:rsidR="00B839F9">
        <w:rPr>
          <w:rFonts w:ascii="Times New Roman" w:hAnsi="Times New Roman" w:cs="Times New Roman"/>
          <w:b/>
        </w:rPr>
        <w:t>entre quatro</w:t>
      </w:r>
      <w:r w:rsidR="00836316">
        <w:rPr>
          <w:rFonts w:ascii="Times New Roman" w:hAnsi="Times New Roman" w:cs="Times New Roman"/>
          <w:b/>
        </w:rPr>
        <w:t xml:space="preserve"> a duzento e cinquenta salários </w:t>
      </w:r>
      <w:r w:rsidR="00E970D0">
        <w:rPr>
          <w:rFonts w:ascii="Times New Roman" w:hAnsi="Times New Roman" w:cs="Times New Roman"/>
          <w:b/>
        </w:rPr>
        <w:t>mínimos</w:t>
      </w:r>
      <w:r w:rsidR="00836316">
        <w:rPr>
          <w:rFonts w:ascii="Times New Roman" w:hAnsi="Times New Roman" w:cs="Times New Roman"/>
          <w:b/>
        </w:rPr>
        <w:t xml:space="preserve"> da </w:t>
      </w:r>
      <w:r w:rsidR="00836316" w:rsidRPr="00836316">
        <w:rPr>
          <w:rFonts w:ascii="Times New Roman" w:hAnsi="Times New Roman" w:cs="Times New Roman"/>
          <w:b/>
        </w:rPr>
        <w:t>função pública</w:t>
      </w:r>
      <w:r w:rsidR="00836316">
        <w:rPr>
          <w:rFonts w:ascii="Times New Roman" w:hAnsi="Times New Roman" w:cs="Times New Roman"/>
          <w:b/>
        </w:rPr>
        <w:t>;</w:t>
      </w:r>
      <w:r w:rsidRPr="006C62BE">
        <w:rPr>
          <w:rFonts w:ascii="Times New Roman" w:hAnsi="Times New Roman" w:cs="Times New Roman"/>
          <w:b/>
        </w:rPr>
        <w:t xml:space="preserve"> </w:t>
      </w:r>
    </w:p>
    <w:p w14:paraId="5B5A27B4" w14:textId="450EE073" w:rsidR="001C7252" w:rsidRPr="006C62BE" w:rsidRDefault="005E1FB0" w:rsidP="001C7252">
      <w:pPr>
        <w:pStyle w:val="PargrafodaLista"/>
        <w:numPr>
          <w:ilvl w:val="1"/>
          <w:numId w:val="30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restrição do acesso da instituição a um ou mais serviços da plataforma; </w:t>
      </w:r>
    </w:p>
    <w:p w14:paraId="471EE4D1" w14:textId="57DBDA1D" w:rsidR="001C7252" w:rsidRPr="006C62BE" w:rsidRDefault="005E1FB0" w:rsidP="001C7252">
      <w:pPr>
        <w:pStyle w:val="PargrafodaLista"/>
        <w:numPr>
          <w:ilvl w:val="1"/>
          <w:numId w:val="30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suspensão do acesso da instituição à plataforma; </w:t>
      </w:r>
    </w:p>
    <w:p w14:paraId="4960BD0F" w14:textId="7D0BE252" w:rsidR="001C7252" w:rsidRPr="006C62BE" w:rsidRDefault="005E1FB0" w:rsidP="001C7252">
      <w:pPr>
        <w:pStyle w:val="PargrafodaLista"/>
        <w:numPr>
          <w:ilvl w:val="1"/>
          <w:numId w:val="30"/>
        </w:numPr>
        <w:jc w:val="both"/>
        <w:rPr>
          <w:rFonts w:ascii="Times New Roman" w:hAnsi="Times New Roman" w:cs="Times New Roman"/>
          <w:b/>
        </w:rPr>
      </w:pPr>
      <w:r w:rsidRPr="006C62BE">
        <w:rPr>
          <w:rFonts w:ascii="Times New Roman" w:hAnsi="Times New Roman" w:cs="Times New Roman"/>
          <w:b/>
        </w:rPr>
        <w:t xml:space="preserve">cessação da adesão à plataforma em caso de não conformidade persistente. </w:t>
      </w:r>
    </w:p>
    <w:p w14:paraId="70B1CF59" w14:textId="4E6B949C" w:rsidR="005E1FB0" w:rsidRDefault="009A653E" w:rsidP="001C7252">
      <w:pPr>
        <w:pStyle w:val="PargrafodaLista"/>
        <w:numPr>
          <w:ilvl w:val="0"/>
          <w:numId w:val="28"/>
        </w:numPr>
        <w:jc w:val="both"/>
        <w:rPr>
          <w:rFonts w:ascii="Times New Roman" w:hAnsi="Times New Roman" w:cs="Times New Roman"/>
          <w:b/>
        </w:rPr>
      </w:pPr>
      <w:r w:rsidRPr="00150C63">
        <w:rPr>
          <w:rFonts w:ascii="Times New Roman" w:hAnsi="Times New Roman" w:cs="Times New Roman"/>
          <w:b/>
        </w:rPr>
        <w:lastRenderedPageBreak/>
        <w:t>As sanções nas alíneas d</w:t>
      </w:r>
      <w:r w:rsidR="006A6DE4">
        <w:rPr>
          <w:rFonts w:ascii="Times New Roman" w:hAnsi="Times New Roman" w:cs="Times New Roman"/>
          <w:b/>
        </w:rPr>
        <w:t>)</w:t>
      </w:r>
      <w:r w:rsidRPr="00150C63">
        <w:rPr>
          <w:rFonts w:ascii="Times New Roman" w:hAnsi="Times New Roman" w:cs="Times New Roman"/>
          <w:b/>
        </w:rPr>
        <w:t>, f</w:t>
      </w:r>
      <w:r w:rsidR="006A6DE4">
        <w:rPr>
          <w:rFonts w:ascii="Times New Roman" w:hAnsi="Times New Roman" w:cs="Times New Roman"/>
          <w:b/>
        </w:rPr>
        <w:t>)</w:t>
      </w:r>
      <w:r w:rsidRPr="00150C63">
        <w:rPr>
          <w:rFonts w:ascii="Times New Roman" w:hAnsi="Times New Roman" w:cs="Times New Roman"/>
          <w:b/>
        </w:rPr>
        <w:t xml:space="preserve"> e g</w:t>
      </w:r>
      <w:r w:rsidR="006A6DE4">
        <w:rPr>
          <w:rFonts w:ascii="Times New Roman" w:hAnsi="Times New Roman" w:cs="Times New Roman"/>
          <w:b/>
        </w:rPr>
        <w:t>)</w:t>
      </w:r>
      <w:r w:rsidR="00CF069C">
        <w:rPr>
          <w:rFonts w:ascii="Times New Roman" w:hAnsi="Times New Roman" w:cs="Times New Roman"/>
          <w:b/>
        </w:rPr>
        <w:t>,</w:t>
      </w:r>
      <w:r w:rsidR="005E1FB0" w:rsidRPr="00150C63">
        <w:rPr>
          <w:rFonts w:ascii="Times New Roman" w:hAnsi="Times New Roman" w:cs="Times New Roman"/>
          <w:b/>
        </w:rPr>
        <w:t xml:space="preserve"> estão sujeitas </w:t>
      </w:r>
      <w:r w:rsidR="00FD17B9">
        <w:rPr>
          <w:rFonts w:ascii="Times New Roman" w:hAnsi="Times New Roman" w:cs="Times New Roman"/>
          <w:b/>
        </w:rPr>
        <w:t>ao processo</w:t>
      </w:r>
      <w:r w:rsidR="001376B8" w:rsidRPr="00150C63">
        <w:rPr>
          <w:rFonts w:ascii="Times New Roman" w:hAnsi="Times New Roman" w:cs="Times New Roman"/>
          <w:b/>
        </w:rPr>
        <w:t xml:space="preserve"> estabelecido</w:t>
      </w:r>
      <w:r w:rsidR="005E1FB0" w:rsidRPr="00150C63">
        <w:rPr>
          <w:rFonts w:ascii="Times New Roman" w:hAnsi="Times New Roman" w:cs="Times New Roman"/>
          <w:b/>
        </w:rPr>
        <w:t xml:space="preserve"> no </w:t>
      </w:r>
      <w:r w:rsidR="001376B8" w:rsidRPr="00150C63">
        <w:rPr>
          <w:rFonts w:ascii="Times New Roman" w:hAnsi="Times New Roman" w:cs="Times New Roman"/>
          <w:b/>
        </w:rPr>
        <w:t>presente Regulamento</w:t>
      </w:r>
      <w:r w:rsidR="005E1FB0" w:rsidRPr="00150C63">
        <w:rPr>
          <w:rFonts w:ascii="Times New Roman" w:hAnsi="Times New Roman" w:cs="Times New Roman"/>
          <w:b/>
        </w:rPr>
        <w:t>.</w:t>
      </w:r>
    </w:p>
    <w:p w14:paraId="70FCC826" w14:textId="4FCDAB9E" w:rsidR="00B15F7A" w:rsidRDefault="00B15F7A" w:rsidP="00FD17B9">
      <w:pPr>
        <w:pStyle w:val="PargrafodaLista"/>
        <w:numPr>
          <w:ilvl w:val="0"/>
          <w:numId w:val="28"/>
        </w:numPr>
        <w:jc w:val="both"/>
        <w:rPr>
          <w:rFonts w:ascii="Times New Roman" w:hAnsi="Times New Roman" w:cs="Times New Roman"/>
          <w:b/>
        </w:rPr>
      </w:pPr>
      <w:r w:rsidRPr="00B15F7A">
        <w:rPr>
          <w:rFonts w:ascii="Times New Roman" w:hAnsi="Times New Roman" w:cs="Times New Roman"/>
          <w:b/>
        </w:rPr>
        <w:t>O incumprimento, por parte de uma instituição da Administração Pública, das obrigações p</w:t>
      </w:r>
      <w:r>
        <w:rPr>
          <w:rFonts w:ascii="Times New Roman" w:hAnsi="Times New Roman" w:cs="Times New Roman"/>
          <w:b/>
        </w:rPr>
        <w:t>revistas nos números 1 e 2 do</w:t>
      </w:r>
      <w:r w:rsidRPr="00B15F7A">
        <w:rPr>
          <w:rFonts w:ascii="Times New Roman" w:hAnsi="Times New Roman" w:cs="Times New Roman"/>
          <w:b/>
        </w:rPr>
        <w:t xml:space="preserve"> artigo</w:t>
      </w:r>
      <w:r>
        <w:rPr>
          <w:rFonts w:ascii="Times New Roman" w:hAnsi="Times New Roman" w:cs="Times New Roman"/>
          <w:b/>
        </w:rPr>
        <w:t xml:space="preserve"> 12</w:t>
      </w:r>
      <w:r w:rsidR="006A6DE4">
        <w:rPr>
          <w:rFonts w:ascii="Times New Roman" w:hAnsi="Times New Roman" w:cs="Times New Roman"/>
          <w:b/>
        </w:rPr>
        <w:t xml:space="preserve"> do presente Regulamento</w:t>
      </w:r>
      <w:r w:rsidRPr="00B15F7A">
        <w:rPr>
          <w:rFonts w:ascii="Times New Roman" w:hAnsi="Times New Roman" w:cs="Times New Roman"/>
          <w:b/>
        </w:rPr>
        <w:t>, constitui uma infracção sujeita ao regime de sanções progressivas estabel</w:t>
      </w:r>
      <w:r>
        <w:rPr>
          <w:rFonts w:ascii="Times New Roman" w:hAnsi="Times New Roman" w:cs="Times New Roman"/>
          <w:b/>
        </w:rPr>
        <w:t>ecidas n</w:t>
      </w:r>
      <w:r w:rsidRPr="00B15F7A">
        <w:rPr>
          <w:rFonts w:ascii="Times New Roman" w:hAnsi="Times New Roman" w:cs="Times New Roman"/>
          <w:b/>
        </w:rPr>
        <w:t>o presente Regulamento.</w:t>
      </w:r>
    </w:p>
    <w:p w14:paraId="1E3765DF" w14:textId="435F093F" w:rsidR="00836316" w:rsidRDefault="00836316" w:rsidP="00FD17B9">
      <w:pPr>
        <w:pStyle w:val="PargrafodaLista"/>
        <w:numPr>
          <w:ilvl w:val="0"/>
          <w:numId w:val="28"/>
        </w:numPr>
        <w:jc w:val="both"/>
        <w:rPr>
          <w:rFonts w:ascii="Times New Roman" w:hAnsi="Times New Roman" w:cs="Times New Roman"/>
          <w:b/>
        </w:rPr>
      </w:pPr>
      <w:r w:rsidRPr="00836316">
        <w:rPr>
          <w:rFonts w:ascii="Times New Roman" w:hAnsi="Times New Roman" w:cs="Times New Roman"/>
          <w:b/>
        </w:rPr>
        <w:t xml:space="preserve">Para </w:t>
      </w:r>
      <w:r>
        <w:rPr>
          <w:rFonts w:ascii="Times New Roman" w:hAnsi="Times New Roman" w:cs="Times New Roman"/>
          <w:b/>
        </w:rPr>
        <w:t xml:space="preserve">a </w:t>
      </w:r>
      <w:r w:rsidRPr="00836316">
        <w:rPr>
          <w:rFonts w:ascii="Times New Roman" w:hAnsi="Times New Roman" w:cs="Times New Roman"/>
          <w:b/>
        </w:rPr>
        <w:t>fixação do montante concreto</w:t>
      </w:r>
      <w:r w:rsidR="00B839F9">
        <w:rPr>
          <w:rFonts w:ascii="Times New Roman" w:hAnsi="Times New Roman" w:cs="Times New Roman"/>
          <w:b/>
        </w:rPr>
        <w:t xml:space="preserve"> da multa administrativa</w:t>
      </w:r>
      <w:r w:rsidRPr="00836316">
        <w:rPr>
          <w:rFonts w:ascii="Times New Roman" w:hAnsi="Times New Roman" w:cs="Times New Roman"/>
          <w:b/>
        </w:rPr>
        <w:t xml:space="preserve"> considera-se</w:t>
      </w:r>
      <w:r w:rsidR="00B839F9">
        <w:rPr>
          <w:rFonts w:ascii="Times New Roman" w:hAnsi="Times New Roman" w:cs="Times New Roman"/>
          <w:b/>
        </w:rPr>
        <w:t xml:space="preserve"> a:</w:t>
      </w:r>
    </w:p>
    <w:p w14:paraId="4F739132" w14:textId="2D3086D9" w:rsidR="00B839F9" w:rsidRDefault="00B839F9" w:rsidP="00B839F9">
      <w:pPr>
        <w:pStyle w:val="PargrafodaLista"/>
        <w:numPr>
          <w:ilvl w:val="0"/>
          <w:numId w:val="4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</w:t>
      </w:r>
      <w:r w:rsidRPr="00B839F9">
        <w:rPr>
          <w:rFonts w:ascii="Times New Roman" w:hAnsi="Times New Roman" w:cs="Times New Roman"/>
          <w:b/>
        </w:rPr>
        <w:t>ravidade da infracção</w:t>
      </w:r>
      <w:r>
        <w:rPr>
          <w:rFonts w:ascii="Times New Roman" w:hAnsi="Times New Roman" w:cs="Times New Roman"/>
          <w:b/>
        </w:rPr>
        <w:t>;</w:t>
      </w:r>
    </w:p>
    <w:p w14:paraId="20C24BAB" w14:textId="39B20029" w:rsidR="00B839F9" w:rsidRDefault="00B839F9" w:rsidP="00B839F9">
      <w:pPr>
        <w:pStyle w:val="PargrafodaLista"/>
        <w:numPr>
          <w:ilvl w:val="0"/>
          <w:numId w:val="4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Pr="00B839F9">
        <w:rPr>
          <w:rFonts w:ascii="Times New Roman" w:hAnsi="Times New Roman" w:cs="Times New Roman"/>
          <w:b/>
        </w:rPr>
        <w:t>uração da infracção</w:t>
      </w:r>
      <w:r>
        <w:rPr>
          <w:rFonts w:ascii="Times New Roman" w:hAnsi="Times New Roman" w:cs="Times New Roman"/>
          <w:b/>
        </w:rPr>
        <w:t>;</w:t>
      </w:r>
    </w:p>
    <w:p w14:paraId="29FAE82D" w14:textId="7CBCE9C0" w:rsidR="00B839F9" w:rsidRDefault="00B839F9" w:rsidP="00B839F9">
      <w:pPr>
        <w:pStyle w:val="PargrafodaLista"/>
        <w:numPr>
          <w:ilvl w:val="0"/>
          <w:numId w:val="4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</w:t>
      </w:r>
      <w:r w:rsidRPr="00B839F9">
        <w:rPr>
          <w:rFonts w:ascii="Times New Roman" w:hAnsi="Times New Roman" w:cs="Times New Roman"/>
          <w:b/>
        </w:rPr>
        <w:t>úmero de sistemas afectado</w:t>
      </w:r>
      <w:r>
        <w:rPr>
          <w:rFonts w:ascii="Times New Roman" w:hAnsi="Times New Roman" w:cs="Times New Roman"/>
          <w:b/>
        </w:rPr>
        <w:t>;</w:t>
      </w:r>
    </w:p>
    <w:p w14:paraId="08484097" w14:textId="7660682D" w:rsidR="00B839F9" w:rsidRDefault="00B839F9" w:rsidP="00B839F9">
      <w:pPr>
        <w:pStyle w:val="PargrafodaLista"/>
        <w:numPr>
          <w:ilvl w:val="0"/>
          <w:numId w:val="4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Pr="00B839F9">
        <w:rPr>
          <w:rFonts w:ascii="Times New Roman" w:hAnsi="Times New Roman" w:cs="Times New Roman"/>
          <w:b/>
        </w:rPr>
        <w:t>mpacto para o cidadão</w:t>
      </w:r>
      <w:r>
        <w:rPr>
          <w:rFonts w:ascii="Times New Roman" w:hAnsi="Times New Roman" w:cs="Times New Roman"/>
          <w:b/>
        </w:rPr>
        <w:t>;</w:t>
      </w:r>
    </w:p>
    <w:p w14:paraId="5F63AF6D" w14:textId="65C0B6C5" w:rsidR="00B839F9" w:rsidRPr="00FD17B9" w:rsidRDefault="00B839F9" w:rsidP="00B839F9">
      <w:pPr>
        <w:pStyle w:val="PargrafodaLista"/>
        <w:numPr>
          <w:ilvl w:val="0"/>
          <w:numId w:val="4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</w:t>
      </w:r>
      <w:r w:rsidRPr="00B839F9">
        <w:rPr>
          <w:rFonts w:ascii="Times New Roman" w:hAnsi="Times New Roman" w:cs="Times New Roman"/>
          <w:b/>
        </w:rPr>
        <w:t>eincidência</w:t>
      </w:r>
      <w:r>
        <w:rPr>
          <w:rFonts w:ascii="Times New Roman" w:hAnsi="Times New Roman" w:cs="Times New Roman"/>
          <w:b/>
        </w:rPr>
        <w:t>.</w:t>
      </w:r>
    </w:p>
    <w:p w14:paraId="4836956A" w14:textId="77777777" w:rsidR="00B839F9" w:rsidRDefault="00B839F9" w:rsidP="00F12D94">
      <w:pPr>
        <w:jc w:val="both"/>
        <w:rPr>
          <w:rFonts w:ascii="Times New Roman" w:hAnsi="Times New Roman" w:cs="Times New Roman"/>
          <w:highlight w:val="yellow"/>
        </w:rPr>
      </w:pPr>
    </w:p>
    <w:p w14:paraId="5DB2B7A2" w14:textId="542B50BC" w:rsidR="00F12D94" w:rsidRPr="00150C63" w:rsidRDefault="00F12D94" w:rsidP="00F12D94">
      <w:pPr>
        <w:jc w:val="center"/>
        <w:rPr>
          <w:rFonts w:ascii="Times New Roman" w:hAnsi="Times New Roman" w:cs="Times New Roman"/>
        </w:rPr>
      </w:pPr>
      <w:r w:rsidRPr="00150C63">
        <w:rPr>
          <w:rFonts w:ascii="Times New Roman" w:hAnsi="Times New Roman" w:cs="Times New Roman"/>
        </w:rPr>
        <w:t>ARTIGO 3</w:t>
      </w:r>
      <w:r w:rsidR="00E970D0">
        <w:rPr>
          <w:rFonts w:ascii="Times New Roman" w:hAnsi="Times New Roman" w:cs="Times New Roman"/>
        </w:rPr>
        <w:t>5</w:t>
      </w:r>
    </w:p>
    <w:p w14:paraId="2C3BB1CC" w14:textId="5CE7EC2A" w:rsidR="00F12D94" w:rsidRPr="00150C63" w:rsidRDefault="00FD17B9" w:rsidP="00F12D9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(Processo</w:t>
      </w:r>
      <w:r w:rsidR="00F12D94" w:rsidRPr="00150C63">
        <w:rPr>
          <w:rFonts w:ascii="Times New Roman" w:hAnsi="Times New Roman" w:cs="Times New Roman"/>
          <w:b/>
          <w:bCs/>
        </w:rPr>
        <w:t>)</w:t>
      </w:r>
    </w:p>
    <w:p w14:paraId="3905D0DD" w14:textId="77777777" w:rsidR="00F12D94" w:rsidRPr="00150C63" w:rsidRDefault="00F12D94" w:rsidP="00F12D94">
      <w:pPr>
        <w:jc w:val="both"/>
        <w:rPr>
          <w:rFonts w:ascii="Times New Roman" w:hAnsi="Times New Roman" w:cs="Times New Roman"/>
        </w:rPr>
      </w:pPr>
    </w:p>
    <w:p w14:paraId="04CD6B50" w14:textId="151E4907" w:rsidR="00C97457" w:rsidRPr="00150C63" w:rsidRDefault="00C97457" w:rsidP="00C97457">
      <w:pPr>
        <w:pStyle w:val="PargrafodaLista"/>
        <w:numPr>
          <w:ilvl w:val="0"/>
          <w:numId w:val="36"/>
        </w:numPr>
        <w:ind w:left="270" w:hanging="270"/>
        <w:jc w:val="both"/>
        <w:rPr>
          <w:rFonts w:ascii="Times New Roman" w:hAnsi="Times New Roman" w:cs="Times New Roman"/>
          <w:b/>
        </w:rPr>
      </w:pPr>
      <w:r w:rsidRPr="00150C63">
        <w:rPr>
          <w:rFonts w:ascii="Times New Roman" w:hAnsi="Times New Roman" w:cs="Times New Roman"/>
          <w:b/>
        </w:rPr>
        <w:t>A Autoridade Reguladora das Tecnologias de Informação e Comunicação, a</w:t>
      </w:r>
      <w:r w:rsidR="00150C63" w:rsidRPr="00150C63">
        <w:rPr>
          <w:rFonts w:ascii="Times New Roman" w:hAnsi="Times New Roman" w:cs="Times New Roman"/>
          <w:b/>
        </w:rPr>
        <w:t xml:space="preserve">ntes de impor uma </w:t>
      </w:r>
      <w:r w:rsidRPr="00150C63">
        <w:rPr>
          <w:rFonts w:ascii="Times New Roman" w:hAnsi="Times New Roman" w:cs="Times New Roman"/>
          <w:b/>
        </w:rPr>
        <w:t>das sanções</w:t>
      </w:r>
      <w:r w:rsidR="00967771" w:rsidRPr="00150C63">
        <w:rPr>
          <w:rFonts w:ascii="Times New Roman" w:hAnsi="Times New Roman" w:cs="Times New Roman"/>
          <w:b/>
        </w:rPr>
        <w:t xml:space="preserve"> </w:t>
      </w:r>
      <w:r w:rsidRPr="00150C63">
        <w:rPr>
          <w:rFonts w:ascii="Times New Roman" w:hAnsi="Times New Roman" w:cs="Times New Roman"/>
          <w:b/>
        </w:rPr>
        <w:t>previstas nas alíneas d, f</w:t>
      </w:r>
      <w:r w:rsidR="003579B1" w:rsidRPr="00150C63">
        <w:rPr>
          <w:rFonts w:ascii="Times New Roman" w:hAnsi="Times New Roman" w:cs="Times New Roman"/>
          <w:b/>
        </w:rPr>
        <w:t xml:space="preserve"> ou g</w:t>
      </w:r>
      <w:r w:rsidR="009C0F1E">
        <w:rPr>
          <w:rFonts w:ascii="Times New Roman" w:hAnsi="Times New Roman" w:cs="Times New Roman"/>
          <w:b/>
        </w:rPr>
        <w:t>,</w:t>
      </w:r>
      <w:r w:rsidRPr="00150C63">
        <w:rPr>
          <w:rFonts w:ascii="Times New Roman" w:hAnsi="Times New Roman" w:cs="Times New Roman"/>
          <w:b/>
        </w:rPr>
        <w:t xml:space="preserve"> do </w:t>
      </w:r>
      <w:r w:rsidRPr="004A3CD4">
        <w:rPr>
          <w:rFonts w:ascii="Times New Roman" w:hAnsi="Times New Roman" w:cs="Times New Roman"/>
          <w:b/>
        </w:rPr>
        <w:t>artigo 3</w:t>
      </w:r>
      <w:r w:rsidR="00A87692" w:rsidRPr="004A3CD4">
        <w:rPr>
          <w:rFonts w:ascii="Times New Roman" w:hAnsi="Times New Roman" w:cs="Times New Roman"/>
          <w:b/>
        </w:rPr>
        <w:t>4</w:t>
      </w:r>
      <w:r w:rsidR="003579B1" w:rsidRPr="004A3CD4">
        <w:rPr>
          <w:rFonts w:ascii="Times New Roman" w:hAnsi="Times New Roman" w:cs="Times New Roman"/>
          <w:b/>
        </w:rPr>
        <w:t xml:space="preserve"> do </w:t>
      </w:r>
      <w:r w:rsidR="003579B1" w:rsidRPr="00150C63">
        <w:rPr>
          <w:rFonts w:ascii="Times New Roman" w:hAnsi="Times New Roman" w:cs="Times New Roman"/>
          <w:b/>
        </w:rPr>
        <w:t>presente Regulamento</w:t>
      </w:r>
      <w:r w:rsidRPr="00150C63">
        <w:rPr>
          <w:rFonts w:ascii="Times New Roman" w:hAnsi="Times New Roman" w:cs="Times New Roman"/>
          <w:b/>
        </w:rPr>
        <w:t>, fornece</w:t>
      </w:r>
      <w:r w:rsidR="00F47350">
        <w:rPr>
          <w:rFonts w:ascii="Times New Roman" w:hAnsi="Times New Roman" w:cs="Times New Roman"/>
          <w:b/>
        </w:rPr>
        <w:t xml:space="preserve"> à instituição em causa</w:t>
      </w:r>
      <w:r w:rsidR="00967771" w:rsidRPr="00150C63">
        <w:rPr>
          <w:rFonts w:ascii="Times New Roman" w:hAnsi="Times New Roman" w:cs="Times New Roman"/>
          <w:b/>
        </w:rPr>
        <w:t xml:space="preserve"> uma notificação por escrito da suposta violação, a sanção proposta e </w:t>
      </w:r>
      <w:r w:rsidRPr="00150C63">
        <w:rPr>
          <w:rFonts w:ascii="Times New Roman" w:hAnsi="Times New Roman" w:cs="Times New Roman"/>
          <w:b/>
        </w:rPr>
        <w:t>um período de</w:t>
      </w:r>
      <w:r w:rsidR="00967771" w:rsidRPr="00150C63">
        <w:rPr>
          <w:rFonts w:ascii="Times New Roman" w:hAnsi="Times New Roman" w:cs="Times New Roman"/>
          <w:b/>
        </w:rPr>
        <w:t xml:space="preserve"> dez dias útei</w:t>
      </w:r>
      <w:r w:rsidRPr="00150C63">
        <w:rPr>
          <w:rFonts w:ascii="Times New Roman" w:hAnsi="Times New Roman" w:cs="Times New Roman"/>
          <w:b/>
        </w:rPr>
        <w:t>s para apresentar a reclamação</w:t>
      </w:r>
      <w:r w:rsidR="00967771" w:rsidRPr="00150C63">
        <w:rPr>
          <w:rFonts w:ascii="Times New Roman" w:hAnsi="Times New Roman" w:cs="Times New Roman"/>
          <w:b/>
        </w:rPr>
        <w:t xml:space="preserve"> por escrito. </w:t>
      </w:r>
    </w:p>
    <w:p w14:paraId="61925B02" w14:textId="6B335DF3" w:rsidR="00C97457" w:rsidRPr="00150C63" w:rsidRDefault="00967771" w:rsidP="00C97457">
      <w:pPr>
        <w:pStyle w:val="PargrafodaLista"/>
        <w:numPr>
          <w:ilvl w:val="0"/>
          <w:numId w:val="36"/>
        </w:numPr>
        <w:ind w:left="270" w:hanging="270"/>
        <w:jc w:val="both"/>
        <w:rPr>
          <w:rFonts w:ascii="Times New Roman" w:hAnsi="Times New Roman" w:cs="Times New Roman"/>
          <w:b/>
        </w:rPr>
      </w:pPr>
      <w:r w:rsidRPr="00150C63">
        <w:rPr>
          <w:rFonts w:ascii="Times New Roman" w:hAnsi="Times New Roman" w:cs="Times New Roman"/>
          <w:b/>
        </w:rPr>
        <w:t>O procedimento de sanções e o mecanismo de recursos serão regidos pelos regulamentos apli</w:t>
      </w:r>
      <w:r w:rsidR="00C97457" w:rsidRPr="00150C63">
        <w:rPr>
          <w:rFonts w:ascii="Times New Roman" w:hAnsi="Times New Roman" w:cs="Times New Roman"/>
          <w:b/>
        </w:rPr>
        <w:t>cáveis sob a supervisão da Autoridade Reguladora das Tecnologias de Informação e Comunicação</w:t>
      </w:r>
      <w:r w:rsidRPr="00150C63">
        <w:rPr>
          <w:rFonts w:ascii="Times New Roman" w:hAnsi="Times New Roman" w:cs="Times New Roman"/>
          <w:b/>
        </w:rPr>
        <w:t xml:space="preserve">. </w:t>
      </w:r>
    </w:p>
    <w:p w14:paraId="395822E4" w14:textId="72A3649C" w:rsidR="00967771" w:rsidRDefault="00967771" w:rsidP="00C97457">
      <w:pPr>
        <w:pStyle w:val="PargrafodaLista"/>
        <w:numPr>
          <w:ilvl w:val="0"/>
          <w:numId w:val="36"/>
        </w:numPr>
        <w:ind w:left="270" w:hanging="270"/>
        <w:jc w:val="both"/>
        <w:rPr>
          <w:rFonts w:ascii="Times New Roman" w:hAnsi="Times New Roman" w:cs="Times New Roman"/>
          <w:b/>
        </w:rPr>
      </w:pPr>
      <w:r w:rsidRPr="00150C63">
        <w:rPr>
          <w:rFonts w:ascii="Times New Roman" w:hAnsi="Times New Roman" w:cs="Times New Roman"/>
          <w:b/>
        </w:rPr>
        <w:t xml:space="preserve">Uma instituição sujeita a uma decisão de sanção pode recorrer à autoridade administrativa competente, conforme determinado </w:t>
      </w:r>
      <w:r w:rsidRPr="00551D17">
        <w:rPr>
          <w:rFonts w:ascii="Times New Roman" w:hAnsi="Times New Roman" w:cs="Times New Roman"/>
          <w:b/>
        </w:rPr>
        <w:t xml:space="preserve">pela </w:t>
      </w:r>
      <w:r w:rsidR="00755A02" w:rsidRPr="00551D17">
        <w:rPr>
          <w:rFonts w:ascii="Times New Roman" w:hAnsi="Times New Roman" w:cs="Times New Roman"/>
          <w:b/>
        </w:rPr>
        <w:t>Normas de Funcionamento na Administração Pública</w:t>
      </w:r>
      <w:r w:rsidR="00C97457" w:rsidRPr="00551D17">
        <w:rPr>
          <w:rFonts w:ascii="Times New Roman" w:hAnsi="Times New Roman" w:cs="Times New Roman"/>
          <w:b/>
        </w:rPr>
        <w:t>.</w:t>
      </w:r>
    </w:p>
    <w:p w14:paraId="1B909E01" w14:textId="77777777" w:rsidR="008926CF" w:rsidRDefault="008926CF" w:rsidP="008926CF">
      <w:pPr>
        <w:pStyle w:val="PargrafodaLista"/>
        <w:ind w:left="270"/>
        <w:jc w:val="both"/>
        <w:rPr>
          <w:rFonts w:ascii="Times New Roman" w:hAnsi="Times New Roman" w:cs="Times New Roman"/>
          <w:b/>
        </w:rPr>
      </w:pPr>
    </w:p>
    <w:p w14:paraId="69DFB10F" w14:textId="511CE0CF" w:rsidR="008926CF" w:rsidRPr="008926CF" w:rsidRDefault="008926CF" w:rsidP="008926CF">
      <w:pPr>
        <w:pStyle w:val="PargrafodaLista"/>
        <w:ind w:left="270"/>
        <w:jc w:val="center"/>
        <w:rPr>
          <w:rFonts w:ascii="Times New Roman" w:hAnsi="Times New Roman" w:cs="Times New Roman"/>
        </w:rPr>
      </w:pPr>
      <w:r w:rsidRPr="008926CF">
        <w:rPr>
          <w:rFonts w:ascii="Times New Roman" w:hAnsi="Times New Roman" w:cs="Times New Roman"/>
        </w:rPr>
        <w:t>ARTIGO 3</w:t>
      </w:r>
      <w:r w:rsidR="00E970D0">
        <w:rPr>
          <w:rFonts w:ascii="Times New Roman" w:hAnsi="Times New Roman" w:cs="Times New Roman"/>
        </w:rPr>
        <w:t>6</w:t>
      </w:r>
    </w:p>
    <w:p w14:paraId="065D66E6" w14:textId="147F0758" w:rsidR="008926CF" w:rsidRDefault="008926CF" w:rsidP="008926CF">
      <w:pPr>
        <w:pStyle w:val="PargrafodaLista"/>
        <w:ind w:left="27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8926CF">
        <w:rPr>
          <w:rFonts w:ascii="Times New Roman" w:hAnsi="Times New Roman" w:cs="Times New Roman"/>
          <w:b/>
          <w:bCs/>
        </w:rPr>
        <w:t>Reincidência</w:t>
      </w:r>
      <w:r>
        <w:rPr>
          <w:rFonts w:ascii="Times New Roman" w:hAnsi="Times New Roman" w:cs="Times New Roman"/>
          <w:b/>
          <w:bCs/>
        </w:rPr>
        <w:t>)</w:t>
      </w:r>
    </w:p>
    <w:p w14:paraId="0AC75BE9" w14:textId="77777777" w:rsidR="008926CF" w:rsidRPr="008926CF" w:rsidRDefault="008926CF" w:rsidP="008926CF">
      <w:pPr>
        <w:pStyle w:val="PargrafodaLista"/>
        <w:ind w:left="270"/>
        <w:jc w:val="center"/>
        <w:rPr>
          <w:rFonts w:ascii="Times New Roman" w:hAnsi="Times New Roman" w:cs="Times New Roman"/>
          <w:b/>
          <w:bCs/>
        </w:rPr>
      </w:pPr>
    </w:p>
    <w:p w14:paraId="484138CE" w14:textId="77777777" w:rsidR="008926CF" w:rsidRDefault="008926CF" w:rsidP="008926CF">
      <w:pPr>
        <w:pStyle w:val="PargrafodaLista"/>
        <w:numPr>
          <w:ilvl w:val="0"/>
          <w:numId w:val="40"/>
        </w:numPr>
        <w:ind w:left="450"/>
        <w:jc w:val="both"/>
        <w:rPr>
          <w:rFonts w:ascii="Times New Roman" w:hAnsi="Times New Roman" w:cs="Times New Roman"/>
          <w:b/>
        </w:rPr>
      </w:pPr>
      <w:r w:rsidRPr="008926CF">
        <w:rPr>
          <w:rFonts w:ascii="Times New Roman" w:hAnsi="Times New Roman" w:cs="Times New Roman"/>
          <w:b/>
        </w:rPr>
        <w:t xml:space="preserve">Considera-se reincidência a prática de nova infracção da mesma natureza no prazo de </w:t>
      </w:r>
      <w:r w:rsidRPr="008926CF">
        <w:rPr>
          <w:rFonts w:ascii="Times New Roman" w:hAnsi="Times New Roman" w:cs="Times New Roman"/>
          <w:b/>
          <w:bCs/>
        </w:rPr>
        <w:t>dois anos</w:t>
      </w:r>
      <w:r w:rsidRPr="008926CF">
        <w:rPr>
          <w:rFonts w:ascii="Times New Roman" w:hAnsi="Times New Roman" w:cs="Times New Roman"/>
          <w:b/>
        </w:rPr>
        <w:t xml:space="preserve"> após o trânsito em julgado da decisão administrativa sancionatória.</w:t>
      </w:r>
    </w:p>
    <w:p w14:paraId="092D19F8" w14:textId="48892B3F" w:rsidR="008926CF" w:rsidRPr="008926CF" w:rsidRDefault="008926CF" w:rsidP="008926CF">
      <w:pPr>
        <w:pStyle w:val="PargrafodaLista"/>
        <w:numPr>
          <w:ilvl w:val="0"/>
          <w:numId w:val="40"/>
        </w:numPr>
        <w:ind w:left="450"/>
        <w:jc w:val="both"/>
        <w:rPr>
          <w:rFonts w:ascii="Times New Roman" w:hAnsi="Times New Roman" w:cs="Times New Roman"/>
          <w:b/>
        </w:rPr>
      </w:pPr>
      <w:r w:rsidRPr="008926CF">
        <w:rPr>
          <w:rFonts w:ascii="Times New Roman" w:hAnsi="Times New Roman" w:cs="Times New Roman"/>
          <w:b/>
        </w:rPr>
        <w:lastRenderedPageBreak/>
        <w:t xml:space="preserve">A reincidência determina o agravamento da multa até ao dobro do </w:t>
      </w:r>
      <w:r w:rsidR="00D16287">
        <w:rPr>
          <w:rFonts w:ascii="Times New Roman" w:hAnsi="Times New Roman" w:cs="Times New Roman"/>
          <w:b/>
        </w:rPr>
        <w:t>valor</w:t>
      </w:r>
      <w:r w:rsidRPr="008926CF">
        <w:rPr>
          <w:rFonts w:ascii="Times New Roman" w:hAnsi="Times New Roman" w:cs="Times New Roman"/>
          <w:b/>
        </w:rPr>
        <w:t xml:space="preserve"> prev</w:t>
      </w:r>
      <w:r w:rsidR="00D16287">
        <w:rPr>
          <w:rFonts w:ascii="Times New Roman" w:hAnsi="Times New Roman" w:cs="Times New Roman"/>
          <w:b/>
        </w:rPr>
        <w:t xml:space="preserve">isto para a </w:t>
      </w:r>
      <w:r w:rsidR="00D16287" w:rsidRPr="00D16287">
        <w:rPr>
          <w:rFonts w:ascii="Times New Roman" w:hAnsi="Times New Roman" w:cs="Times New Roman"/>
          <w:b/>
        </w:rPr>
        <w:t>infracção</w:t>
      </w:r>
      <w:r w:rsidRPr="008926CF">
        <w:rPr>
          <w:rFonts w:ascii="Times New Roman" w:hAnsi="Times New Roman" w:cs="Times New Roman"/>
          <w:b/>
        </w:rPr>
        <w:t>.</w:t>
      </w:r>
    </w:p>
    <w:p w14:paraId="4CD7B1D7" w14:textId="77777777" w:rsidR="00967771" w:rsidRPr="00EF5241" w:rsidRDefault="00967771" w:rsidP="00ED46B9">
      <w:pPr>
        <w:jc w:val="both"/>
        <w:rPr>
          <w:rFonts w:ascii="Times New Roman" w:hAnsi="Times New Roman" w:cs="Times New Roman"/>
        </w:rPr>
      </w:pPr>
    </w:p>
    <w:p w14:paraId="2C3FEC5C" w14:textId="2FEB92E5" w:rsidR="00AF5E3E" w:rsidRPr="00EF5241" w:rsidRDefault="00AF5E3E" w:rsidP="00ED46B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>CAPÍTULO V</w:t>
      </w:r>
      <w:r w:rsidR="005E1FB0">
        <w:rPr>
          <w:rFonts w:ascii="Times New Roman" w:hAnsi="Times New Roman" w:cs="Times New Roman"/>
        </w:rPr>
        <w:t>I</w:t>
      </w:r>
    </w:p>
    <w:p w14:paraId="2B5B40EB" w14:textId="77777777" w:rsidR="00AF5E3E" w:rsidRDefault="00AF5E3E" w:rsidP="00ED46B9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Disposições Finais</w:t>
      </w:r>
    </w:p>
    <w:p w14:paraId="30685EDD" w14:textId="77777777" w:rsidR="008C7A0A" w:rsidRPr="00EF5241" w:rsidRDefault="008C7A0A" w:rsidP="00ED46B9">
      <w:pPr>
        <w:jc w:val="center"/>
        <w:rPr>
          <w:rFonts w:ascii="Times New Roman" w:hAnsi="Times New Roman" w:cs="Times New Roman"/>
        </w:rPr>
      </w:pPr>
    </w:p>
    <w:p w14:paraId="66D63363" w14:textId="1C77E794" w:rsidR="00AF5E3E" w:rsidRPr="00EF5241" w:rsidRDefault="00AF5E3E" w:rsidP="00ED46B9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 xml:space="preserve">ARTIGO </w:t>
      </w:r>
      <w:r w:rsidR="008926CF">
        <w:rPr>
          <w:rFonts w:ascii="Times New Roman" w:hAnsi="Times New Roman" w:cs="Times New Roman"/>
        </w:rPr>
        <w:t>3</w:t>
      </w:r>
      <w:r w:rsidR="00E970D0">
        <w:rPr>
          <w:rFonts w:ascii="Times New Roman" w:hAnsi="Times New Roman" w:cs="Times New Roman"/>
        </w:rPr>
        <w:t>7</w:t>
      </w:r>
    </w:p>
    <w:p w14:paraId="427E49C3" w14:textId="198FB025" w:rsidR="00AF5E3E" w:rsidRDefault="00AF5E3E" w:rsidP="00ED46B9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(Dados Autoritativos</w:t>
      </w:r>
      <w:r w:rsidR="001C7252">
        <w:rPr>
          <w:rFonts w:ascii="Times New Roman" w:hAnsi="Times New Roman" w:cs="Times New Roman"/>
          <w:b/>
          <w:bCs/>
        </w:rPr>
        <w:t xml:space="preserve"> no </w:t>
      </w:r>
      <w:r w:rsidR="001C7252" w:rsidRPr="001C7252">
        <w:rPr>
          <w:rFonts w:ascii="Times New Roman" w:hAnsi="Times New Roman" w:cs="Times New Roman"/>
          <w:b/>
          <w:bCs/>
        </w:rPr>
        <w:t>âmbito da Administração Pública</w:t>
      </w:r>
      <w:r w:rsidRPr="00EF5241">
        <w:rPr>
          <w:rFonts w:ascii="Times New Roman" w:hAnsi="Times New Roman" w:cs="Times New Roman"/>
          <w:b/>
          <w:bCs/>
        </w:rPr>
        <w:t>)</w:t>
      </w:r>
    </w:p>
    <w:p w14:paraId="2F0C192E" w14:textId="77777777" w:rsidR="008C7A0A" w:rsidRPr="00EF5241" w:rsidRDefault="008C7A0A" w:rsidP="00ED46B9">
      <w:pPr>
        <w:jc w:val="center"/>
        <w:rPr>
          <w:rFonts w:ascii="Times New Roman" w:hAnsi="Times New Roman" w:cs="Times New Roman"/>
        </w:rPr>
      </w:pPr>
    </w:p>
    <w:p w14:paraId="292C434E" w14:textId="0CE8391D" w:rsidR="00867CD9" w:rsidRPr="004A3CD4" w:rsidRDefault="008C7A0A" w:rsidP="008B4CFB">
      <w:pPr>
        <w:pStyle w:val="PargrafodaLista"/>
        <w:numPr>
          <w:ilvl w:val="0"/>
          <w:numId w:val="19"/>
        </w:numPr>
        <w:ind w:left="273" w:hanging="187"/>
        <w:jc w:val="both"/>
        <w:rPr>
          <w:rFonts w:ascii="Times New Roman" w:hAnsi="Times New Roman" w:cs="Times New Roman"/>
          <w:b/>
        </w:rPr>
      </w:pPr>
      <w:r w:rsidRPr="004A3CD4">
        <w:rPr>
          <w:rFonts w:ascii="Times New Roman" w:hAnsi="Times New Roman" w:cs="Times New Roman"/>
          <w:b/>
        </w:rPr>
        <w:t xml:space="preserve"> </w:t>
      </w:r>
      <w:r w:rsidR="00867CD9" w:rsidRPr="004A3CD4">
        <w:rPr>
          <w:rFonts w:ascii="Times New Roman" w:hAnsi="Times New Roman" w:cs="Times New Roman"/>
          <w:b/>
        </w:rPr>
        <w:t>Compete a entidade responsável pelo registo de nascimento, assegurar a definição, manutenção</w:t>
      </w:r>
      <w:r w:rsidR="00BD259C" w:rsidRPr="004A3CD4">
        <w:rPr>
          <w:rFonts w:ascii="Times New Roman" w:hAnsi="Times New Roman" w:cs="Times New Roman"/>
          <w:b/>
        </w:rPr>
        <w:t xml:space="preserve">, </w:t>
      </w:r>
      <w:r w:rsidR="00867CD9" w:rsidRPr="004A3CD4">
        <w:rPr>
          <w:rFonts w:ascii="Times New Roman" w:hAnsi="Times New Roman" w:cs="Times New Roman"/>
          <w:b/>
        </w:rPr>
        <w:t>recolha primária</w:t>
      </w:r>
      <w:r w:rsidR="00EE15EC" w:rsidRPr="004A3CD4">
        <w:rPr>
          <w:rFonts w:ascii="Times New Roman" w:hAnsi="Times New Roman" w:cs="Times New Roman"/>
          <w:b/>
        </w:rPr>
        <w:t xml:space="preserve"> </w:t>
      </w:r>
      <w:r w:rsidR="00867CD9" w:rsidRPr="004A3CD4">
        <w:rPr>
          <w:rFonts w:ascii="Times New Roman" w:hAnsi="Times New Roman" w:cs="Times New Roman"/>
          <w:b/>
        </w:rPr>
        <w:t xml:space="preserve">e disponibilização dos dados básicos e autoritativos do cidadão (NUIC). </w:t>
      </w:r>
    </w:p>
    <w:p w14:paraId="77A7FC26" w14:textId="65460266" w:rsidR="00867CD9" w:rsidRPr="004A3CD4" w:rsidRDefault="00867CD9" w:rsidP="008B4CFB">
      <w:pPr>
        <w:pStyle w:val="PargrafodaLista"/>
        <w:numPr>
          <w:ilvl w:val="0"/>
          <w:numId w:val="19"/>
        </w:numPr>
        <w:ind w:left="273" w:hanging="187"/>
        <w:jc w:val="both"/>
        <w:rPr>
          <w:rFonts w:ascii="Times New Roman" w:hAnsi="Times New Roman" w:cs="Times New Roman"/>
          <w:b/>
        </w:rPr>
      </w:pPr>
      <w:r w:rsidRPr="004A3CD4">
        <w:rPr>
          <w:rFonts w:ascii="Times New Roman" w:hAnsi="Times New Roman" w:cs="Times New Roman"/>
          <w:b/>
        </w:rPr>
        <w:t>Compete a entidade responsável pelo registo de entidades legais, assegurar a definição, e manutenção</w:t>
      </w:r>
      <w:r w:rsidR="00BD259C" w:rsidRPr="004A3CD4">
        <w:rPr>
          <w:rFonts w:ascii="Times New Roman" w:hAnsi="Times New Roman" w:cs="Times New Roman"/>
          <w:b/>
        </w:rPr>
        <w:t xml:space="preserve">, </w:t>
      </w:r>
      <w:r w:rsidRPr="004A3CD4">
        <w:rPr>
          <w:rFonts w:ascii="Times New Roman" w:hAnsi="Times New Roman" w:cs="Times New Roman"/>
          <w:b/>
        </w:rPr>
        <w:t>recolha primária e disponibilização dos dados básicos e autoritativos de entidades legais (NUEL).</w:t>
      </w:r>
    </w:p>
    <w:p w14:paraId="7137EE6E" w14:textId="7D260474" w:rsidR="00E04D7C" w:rsidRPr="004A3CD4" w:rsidRDefault="00867CD9" w:rsidP="008B4CFB">
      <w:pPr>
        <w:pStyle w:val="PargrafodaLista"/>
        <w:numPr>
          <w:ilvl w:val="0"/>
          <w:numId w:val="19"/>
        </w:numPr>
        <w:ind w:left="273" w:hanging="187"/>
        <w:jc w:val="both"/>
        <w:rPr>
          <w:rFonts w:ascii="Times New Roman" w:hAnsi="Times New Roman" w:cs="Times New Roman"/>
          <w:b/>
        </w:rPr>
      </w:pPr>
      <w:r w:rsidRPr="004A3CD4">
        <w:rPr>
          <w:rFonts w:ascii="Times New Roman" w:hAnsi="Times New Roman" w:cs="Times New Roman"/>
          <w:b/>
        </w:rPr>
        <w:t xml:space="preserve"> Compete a entidade responsável pelo registo da terra, recursos naturais</w:t>
      </w:r>
      <w:r w:rsidR="00EE15EC" w:rsidRPr="004A3CD4">
        <w:rPr>
          <w:rFonts w:ascii="Times New Roman" w:hAnsi="Times New Roman" w:cs="Times New Roman"/>
          <w:b/>
        </w:rPr>
        <w:t>,</w:t>
      </w:r>
      <w:r w:rsidRPr="004A3CD4">
        <w:rPr>
          <w:rFonts w:ascii="Times New Roman" w:hAnsi="Times New Roman" w:cs="Times New Roman"/>
          <w:b/>
        </w:rPr>
        <w:t xml:space="preserve"> fluviais e marinhos, assegurar a definição</w:t>
      </w:r>
      <w:r w:rsidR="00BD259C" w:rsidRPr="004A3CD4">
        <w:rPr>
          <w:rFonts w:ascii="Times New Roman" w:hAnsi="Times New Roman" w:cs="Times New Roman"/>
          <w:b/>
        </w:rPr>
        <w:t xml:space="preserve">, </w:t>
      </w:r>
      <w:r w:rsidRPr="004A3CD4">
        <w:rPr>
          <w:rFonts w:ascii="Times New Roman" w:hAnsi="Times New Roman" w:cs="Times New Roman"/>
          <w:b/>
        </w:rPr>
        <w:t>manutenção</w:t>
      </w:r>
      <w:r w:rsidR="00BD259C" w:rsidRPr="004A3CD4">
        <w:rPr>
          <w:rFonts w:ascii="Times New Roman" w:hAnsi="Times New Roman" w:cs="Times New Roman"/>
          <w:b/>
        </w:rPr>
        <w:t xml:space="preserve">, recolha primária e disponibilização </w:t>
      </w:r>
      <w:r w:rsidRPr="004A3CD4">
        <w:rPr>
          <w:rFonts w:ascii="Times New Roman" w:hAnsi="Times New Roman" w:cs="Times New Roman"/>
          <w:b/>
        </w:rPr>
        <w:t>dos dados básicos e autoritativos sobre a terra e os seus recursos naturais, recursos marinhos, flu</w:t>
      </w:r>
      <w:r w:rsidR="004A3CD4" w:rsidRPr="004A3CD4">
        <w:rPr>
          <w:rFonts w:ascii="Times New Roman" w:hAnsi="Times New Roman" w:cs="Times New Roman"/>
          <w:b/>
        </w:rPr>
        <w:t>viais e outros.</w:t>
      </w:r>
    </w:p>
    <w:p w14:paraId="6157169B" w14:textId="09B3D36B" w:rsidR="00AF5E3E" w:rsidRPr="00EA400F" w:rsidRDefault="00ED46B9" w:rsidP="008B4CFB">
      <w:pPr>
        <w:pStyle w:val="PargrafodaLista"/>
        <w:numPr>
          <w:ilvl w:val="0"/>
          <w:numId w:val="19"/>
        </w:numPr>
        <w:ind w:left="273" w:hanging="187"/>
        <w:jc w:val="both"/>
        <w:rPr>
          <w:rFonts w:ascii="Times New Roman" w:hAnsi="Times New Roman" w:cs="Times New Roman"/>
          <w:b/>
        </w:rPr>
      </w:pPr>
      <w:r w:rsidRPr="00EA400F">
        <w:rPr>
          <w:rFonts w:ascii="Times New Roman" w:hAnsi="Times New Roman" w:cs="Times New Roman"/>
          <w:b/>
        </w:rPr>
        <w:t>Compete a</w:t>
      </w:r>
      <w:r w:rsidR="00AF5E3E" w:rsidRPr="00EA400F">
        <w:rPr>
          <w:rFonts w:ascii="Times New Roman" w:hAnsi="Times New Roman" w:cs="Times New Roman"/>
          <w:b/>
        </w:rPr>
        <w:t xml:space="preserve"> </w:t>
      </w:r>
      <w:r w:rsidR="00116F3C" w:rsidRPr="00EA400F">
        <w:rPr>
          <w:rFonts w:ascii="Times New Roman" w:hAnsi="Times New Roman" w:cs="Times New Roman"/>
          <w:b/>
        </w:rPr>
        <w:t>Autoridade</w:t>
      </w:r>
      <w:r w:rsidRPr="00EA400F">
        <w:rPr>
          <w:rFonts w:ascii="Times New Roman" w:hAnsi="Times New Roman" w:cs="Times New Roman"/>
          <w:b/>
        </w:rPr>
        <w:t xml:space="preserve"> Reguladora </w:t>
      </w:r>
      <w:r w:rsidR="007D708E" w:rsidRPr="00EA400F">
        <w:rPr>
          <w:rFonts w:ascii="Times New Roman" w:hAnsi="Times New Roman" w:cs="Times New Roman"/>
          <w:b/>
        </w:rPr>
        <w:t>das Tecnologias de Informação</w:t>
      </w:r>
      <w:r w:rsidR="00C93342" w:rsidRPr="00EA400F">
        <w:rPr>
          <w:rFonts w:ascii="Times New Roman" w:hAnsi="Times New Roman" w:cs="Times New Roman"/>
          <w:b/>
        </w:rPr>
        <w:t xml:space="preserve"> </w:t>
      </w:r>
      <w:r w:rsidR="007D708E" w:rsidRPr="00EA400F">
        <w:rPr>
          <w:rFonts w:ascii="Times New Roman" w:hAnsi="Times New Roman" w:cs="Times New Roman"/>
          <w:b/>
        </w:rPr>
        <w:t>e Comunicação</w:t>
      </w:r>
      <w:r w:rsidRPr="00EA400F">
        <w:rPr>
          <w:rFonts w:ascii="Times New Roman" w:hAnsi="Times New Roman" w:cs="Times New Roman"/>
          <w:b/>
        </w:rPr>
        <w:t xml:space="preserve"> </w:t>
      </w:r>
      <w:r w:rsidR="00AF5E3E" w:rsidRPr="00EA400F">
        <w:rPr>
          <w:rFonts w:ascii="Times New Roman" w:hAnsi="Times New Roman" w:cs="Times New Roman"/>
          <w:b/>
        </w:rPr>
        <w:t>elaborar o manual de procedimento com</w:t>
      </w:r>
      <w:r w:rsidR="00FE1F6D" w:rsidRPr="00EA400F">
        <w:rPr>
          <w:rFonts w:ascii="Times New Roman" w:hAnsi="Times New Roman" w:cs="Times New Roman"/>
          <w:b/>
        </w:rPr>
        <w:t xml:space="preserve"> </w:t>
      </w:r>
      <w:r w:rsidR="00AF5E3E" w:rsidRPr="00EA400F">
        <w:rPr>
          <w:rFonts w:ascii="Times New Roman" w:hAnsi="Times New Roman" w:cs="Times New Roman"/>
          <w:b/>
        </w:rPr>
        <w:t>o quadro de relacionamentos dos dados autoritativos e as entidades</w:t>
      </w:r>
      <w:r w:rsidR="00FE1F6D" w:rsidRPr="00EA400F">
        <w:rPr>
          <w:rFonts w:ascii="Times New Roman" w:hAnsi="Times New Roman" w:cs="Times New Roman"/>
          <w:b/>
        </w:rPr>
        <w:t xml:space="preserve"> </w:t>
      </w:r>
      <w:r w:rsidR="00AF5E3E" w:rsidRPr="00EA400F">
        <w:rPr>
          <w:rFonts w:ascii="Times New Roman" w:hAnsi="Times New Roman" w:cs="Times New Roman"/>
          <w:b/>
        </w:rPr>
        <w:t>com a responsabilidade de gerar, recolher e disponibilizar dados</w:t>
      </w:r>
      <w:r w:rsidR="00FE1F6D" w:rsidRPr="00EA400F">
        <w:rPr>
          <w:rFonts w:ascii="Times New Roman" w:hAnsi="Times New Roman" w:cs="Times New Roman"/>
          <w:b/>
        </w:rPr>
        <w:t xml:space="preserve"> </w:t>
      </w:r>
      <w:r w:rsidR="00AF5E3E" w:rsidRPr="00EA400F">
        <w:rPr>
          <w:rFonts w:ascii="Times New Roman" w:hAnsi="Times New Roman" w:cs="Times New Roman"/>
          <w:b/>
        </w:rPr>
        <w:t>autoritativos na Administração Pública.</w:t>
      </w:r>
    </w:p>
    <w:p w14:paraId="1A90D55D" w14:textId="77777777" w:rsidR="00836316" w:rsidRPr="00EF5241" w:rsidRDefault="00836316" w:rsidP="00D5612D">
      <w:pPr>
        <w:jc w:val="both"/>
        <w:rPr>
          <w:rFonts w:ascii="Times New Roman" w:hAnsi="Times New Roman" w:cs="Times New Roman"/>
        </w:rPr>
      </w:pPr>
    </w:p>
    <w:p w14:paraId="650B306B" w14:textId="5CCE9895" w:rsidR="00AF5E3E" w:rsidRPr="00EF5241" w:rsidRDefault="00AF5E3E" w:rsidP="00D5612D">
      <w:pPr>
        <w:jc w:val="center"/>
        <w:rPr>
          <w:rFonts w:ascii="Times New Roman" w:hAnsi="Times New Roman" w:cs="Times New Roman"/>
        </w:rPr>
      </w:pPr>
      <w:r w:rsidRPr="00EF5241">
        <w:rPr>
          <w:rFonts w:ascii="Times New Roman" w:hAnsi="Times New Roman" w:cs="Times New Roman"/>
        </w:rPr>
        <w:t xml:space="preserve">ARTIGO </w:t>
      </w:r>
      <w:r w:rsidR="008926CF">
        <w:rPr>
          <w:rFonts w:ascii="Times New Roman" w:hAnsi="Times New Roman" w:cs="Times New Roman"/>
        </w:rPr>
        <w:t>3</w:t>
      </w:r>
      <w:r w:rsidR="00E970D0">
        <w:rPr>
          <w:rFonts w:ascii="Times New Roman" w:hAnsi="Times New Roman" w:cs="Times New Roman"/>
        </w:rPr>
        <w:t>8</w:t>
      </w:r>
    </w:p>
    <w:p w14:paraId="794D593A" w14:textId="6AFDC7A7" w:rsidR="00AF5E3E" w:rsidRDefault="00AF5E3E" w:rsidP="00D5612D">
      <w:pPr>
        <w:jc w:val="center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(</w:t>
      </w:r>
      <w:r w:rsidR="00A67F26">
        <w:rPr>
          <w:rFonts w:ascii="Times New Roman" w:hAnsi="Times New Roman" w:cs="Times New Roman"/>
          <w:b/>
          <w:bCs/>
        </w:rPr>
        <w:t xml:space="preserve">Disposições </w:t>
      </w:r>
      <w:r w:rsidR="00A67F26" w:rsidRPr="00EF5241">
        <w:rPr>
          <w:rFonts w:ascii="Times New Roman" w:hAnsi="Times New Roman" w:cs="Times New Roman"/>
          <w:b/>
          <w:bCs/>
        </w:rPr>
        <w:t>transitórias</w:t>
      </w:r>
      <w:r w:rsidRPr="00EF5241">
        <w:rPr>
          <w:rFonts w:ascii="Times New Roman" w:hAnsi="Times New Roman" w:cs="Times New Roman"/>
          <w:b/>
          <w:bCs/>
        </w:rPr>
        <w:t>)</w:t>
      </w:r>
    </w:p>
    <w:p w14:paraId="7011F55D" w14:textId="77777777" w:rsidR="00ED46B9" w:rsidRPr="00EF5241" w:rsidRDefault="00ED46B9" w:rsidP="00D5612D">
      <w:pPr>
        <w:jc w:val="center"/>
        <w:rPr>
          <w:rFonts w:ascii="Times New Roman" w:hAnsi="Times New Roman" w:cs="Times New Roman"/>
        </w:rPr>
      </w:pPr>
    </w:p>
    <w:p w14:paraId="356BAA47" w14:textId="4E8F3296" w:rsidR="00AF5E3E" w:rsidRPr="00EA400F" w:rsidRDefault="008C7A0A" w:rsidP="008C7A0A">
      <w:pPr>
        <w:pStyle w:val="PargrafodaLista"/>
        <w:numPr>
          <w:ilvl w:val="2"/>
          <w:numId w:val="16"/>
        </w:numPr>
        <w:ind w:left="270"/>
        <w:jc w:val="both"/>
        <w:rPr>
          <w:rFonts w:ascii="Times New Roman" w:hAnsi="Times New Roman" w:cs="Times New Roman"/>
          <w:b/>
        </w:rPr>
      </w:pPr>
      <w:r w:rsidRPr="00EA400F">
        <w:rPr>
          <w:rFonts w:ascii="Times New Roman" w:hAnsi="Times New Roman" w:cs="Times New Roman"/>
          <w:b/>
        </w:rPr>
        <w:t xml:space="preserve"> </w:t>
      </w:r>
      <w:r w:rsidR="00AF5E3E" w:rsidRPr="00EA400F">
        <w:rPr>
          <w:rFonts w:ascii="Times New Roman" w:hAnsi="Times New Roman" w:cs="Times New Roman"/>
          <w:b/>
        </w:rPr>
        <w:t>Os sistemas legados de apoio à prestação dos serviços</w:t>
      </w:r>
      <w:r w:rsidR="00FE1F6D" w:rsidRPr="00EA400F">
        <w:rPr>
          <w:rFonts w:ascii="Times New Roman" w:hAnsi="Times New Roman" w:cs="Times New Roman"/>
          <w:b/>
        </w:rPr>
        <w:t xml:space="preserve"> </w:t>
      </w:r>
      <w:r w:rsidR="00AF5E3E" w:rsidRPr="00EA400F">
        <w:rPr>
          <w:rFonts w:ascii="Times New Roman" w:hAnsi="Times New Roman" w:cs="Times New Roman"/>
          <w:b/>
        </w:rPr>
        <w:t>públicos continuam válidos até que sejam actualizados</w:t>
      </w:r>
      <w:r w:rsidR="00FE1F6D" w:rsidRPr="00EA400F">
        <w:rPr>
          <w:rFonts w:ascii="Times New Roman" w:hAnsi="Times New Roman" w:cs="Times New Roman"/>
          <w:b/>
        </w:rPr>
        <w:t xml:space="preserve"> </w:t>
      </w:r>
      <w:r w:rsidR="00AF5E3E" w:rsidRPr="00EA400F">
        <w:rPr>
          <w:rFonts w:ascii="Times New Roman" w:hAnsi="Times New Roman" w:cs="Times New Roman"/>
          <w:b/>
        </w:rPr>
        <w:t>ou substituídos para estarem em conformidade com o Quadro</w:t>
      </w:r>
      <w:r w:rsidR="00FE1F6D" w:rsidRPr="00EA400F">
        <w:rPr>
          <w:rFonts w:ascii="Times New Roman" w:hAnsi="Times New Roman" w:cs="Times New Roman"/>
          <w:b/>
        </w:rPr>
        <w:t xml:space="preserve"> </w:t>
      </w:r>
      <w:r w:rsidR="00AF5E3E" w:rsidRPr="00EA400F">
        <w:rPr>
          <w:rFonts w:ascii="Times New Roman" w:hAnsi="Times New Roman" w:cs="Times New Roman"/>
          <w:b/>
        </w:rPr>
        <w:t>de Interoperabilidade.</w:t>
      </w:r>
    </w:p>
    <w:p w14:paraId="32D300B3" w14:textId="563A19B9" w:rsidR="00AF5E3E" w:rsidRPr="00EA400F" w:rsidRDefault="008C7A0A" w:rsidP="008C7A0A">
      <w:pPr>
        <w:pStyle w:val="PargrafodaLista"/>
        <w:numPr>
          <w:ilvl w:val="2"/>
          <w:numId w:val="16"/>
        </w:numPr>
        <w:ind w:left="270"/>
        <w:jc w:val="both"/>
        <w:rPr>
          <w:rFonts w:ascii="Times New Roman" w:hAnsi="Times New Roman" w:cs="Times New Roman"/>
          <w:b/>
        </w:rPr>
      </w:pPr>
      <w:r w:rsidRPr="00EA400F">
        <w:rPr>
          <w:rFonts w:ascii="Times New Roman" w:hAnsi="Times New Roman" w:cs="Times New Roman"/>
          <w:b/>
        </w:rPr>
        <w:t xml:space="preserve"> </w:t>
      </w:r>
      <w:r w:rsidR="00D973C0" w:rsidRPr="00EA400F">
        <w:rPr>
          <w:rFonts w:ascii="Times New Roman" w:hAnsi="Times New Roman" w:cs="Times New Roman"/>
          <w:b/>
        </w:rPr>
        <w:t>Compete</w:t>
      </w:r>
      <w:r w:rsidR="00ED46B9" w:rsidRPr="00EA400F">
        <w:rPr>
          <w:rFonts w:ascii="Times New Roman" w:hAnsi="Times New Roman" w:cs="Times New Roman"/>
          <w:b/>
        </w:rPr>
        <w:t xml:space="preserve"> a </w:t>
      </w:r>
      <w:r w:rsidR="00116F3C" w:rsidRPr="00EA400F">
        <w:rPr>
          <w:rFonts w:ascii="Times New Roman" w:hAnsi="Times New Roman" w:cs="Times New Roman"/>
          <w:b/>
        </w:rPr>
        <w:t>Autoridade</w:t>
      </w:r>
      <w:r w:rsidR="00ED46B9" w:rsidRPr="00EA400F">
        <w:rPr>
          <w:rFonts w:ascii="Times New Roman" w:hAnsi="Times New Roman" w:cs="Times New Roman"/>
          <w:b/>
        </w:rPr>
        <w:t xml:space="preserve"> Reguladora </w:t>
      </w:r>
      <w:r w:rsidR="007D708E" w:rsidRPr="00EA400F">
        <w:rPr>
          <w:rFonts w:ascii="Times New Roman" w:hAnsi="Times New Roman" w:cs="Times New Roman"/>
          <w:b/>
        </w:rPr>
        <w:t>das Tecnologias de Informação</w:t>
      </w:r>
      <w:r w:rsidR="00C93342" w:rsidRPr="00EA400F">
        <w:rPr>
          <w:rFonts w:ascii="Times New Roman" w:hAnsi="Times New Roman" w:cs="Times New Roman"/>
          <w:b/>
        </w:rPr>
        <w:t xml:space="preserve"> </w:t>
      </w:r>
      <w:r w:rsidR="007D708E" w:rsidRPr="00EA400F">
        <w:rPr>
          <w:rFonts w:ascii="Times New Roman" w:hAnsi="Times New Roman" w:cs="Times New Roman"/>
          <w:b/>
        </w:rPr>
        <w:t>e Comunicação</w:t>
      </w:r>
      <w:r w:rsidR="00AF5E3E" w:rsidRPr="00EA400F">
        <w:rPr>
          <w:rFonts w:ascii="Times New Roman" w:hAnsi="Times New Roman" w:cs="Times New Roman"/>
          <w:b/>
        </w:rPr>
        <w:t xml:space="preserve"> definir os prazos de actualização</w:t>
      </w:r>
      <w:r w:rsidR="00FE1F6D" w:rsidRPr="00EA400F">
        <w:rPr>
          <w:rFonts w:ascii="Times New Roman" w:hAnsi="Times New Roman" w:cs="Times New Roman"/>
          <w:b/>
        </w:rPr>
        <w:t xml:space="preserve"> </w:t>
      </w:r>
      <w:r w:rsidR="00AF5E3E" w:rsidRPr="00EA400F">
        <w:rPr>
          <w:rFonts w:ascii="Times New Roman" w:hAnsi="Times New Roman" w:cs="Times New Roman"/>
          <w:b/>
        </w:rPr>
        <w:t>ou substituição dos sistemas legados.</w:t>
      </w:r>
    </w:p>
    <w:p w14:paraId="4C3D9CFA" w14:textId="1205841A" w:rsidR="00AF5E3E" w:rsidRPr="00EA400F" w:rsidRDefault="008C7A0A" w:rsidP="008C7A0A">
      <w:pPr>
        <w:pStyle w:val="PargrafodaLista"/>
        <w:numPr>
          <w:ilvl w:val="2"/>
          <w:numId w:val="16"/>
        </w:numPr>
        <w:ind w:left="270"/>
        <w:jc w:val="both"/>
        <w:rPr>
          <w:rFonts w:ascii="Times New Roman" w:hAnsi="Times New Roman" w:cs="Times New Roman"/>
          <w:b/>
        </w:rPr>
      </w:pPr>
      <w:r w:rsidRPr="00EA400F">
        <w:rPr>
          <w:rFonts w:ascii="Times New Roman" w:hAnsi="Times New Roman" w:cs="Times New Roman"/>
          <w:b/>
        </w:rPr>
        <w:lastRenderedPageBreak/>
        <w:t xml:space="preserve"> </w:t>
      </w:r>
      <w:r w:rsidR="00B22516">
        <w:rPr>
          <w:rFonts w:ascii="Times New Roman" w:hAnsi="Times New Roman" w:cs="Times New Roman"/>
          <w:b/>
        </w:rPr>
        <w:t xml:space="preserve">Os </w:t>
      </w:r>
      <w:r w:rsidR="00B22516" w:rsidRPr="00B22516">
        <w:rPr>
          <w:rFonts w:ascii="Times New Roman" w:hAnsi="Times New Roman" w:cs="Times New Roman"/>
          <w:b/>
        </w:rPr>
        <w:t>Centros de Dados das instituições públicas existentes</w:t>
      </w:r>
      <w:r w:rsidR="00B22516">
        <w:rPr>
          <w:rFonts w:ascii="Times New Roman" w:hAnsi="Times New Roman" w:cs="Times New Roman"/>
          <w:b/>
        </w:rPr>
        <w:t xml:space="preserve">, </w:t>
      </w:r>
      <w:r w:rsidR="00B22516" w:rsidRPr="00B22516">
        <w:rPr>
          <w:rFonts w:ascii="Times New Roman" w:hAnsi="Times New Roman" w:cs="Times New Roman"/>
          <w:b/>
        </w:rPr>
        <w:t xml:space="preserve">continuam em funcionamento </w:t>
      </w:r>
      <w:r w:rsidR="00B22516">
        <w:rPr>
          <w:rFonts w:ascii="Times New Roman" w:hAnsi="Times New Roman" w:cs="Times New Roman"/>
          <w:b/>
        </w:rPr>
        <w:t>p</w:t>
      </w:r>
      <w:r w:rsidR="00AF5E3E" w:rsidRPr="00EA400F">
        <w:rPr>
          <w:rFonts w:ascii="Times New Roman" w:hAnsi="Times New Roman" w:cs="Times New Roman"/>
          <w:b/>
        </w:rPr>
        <w:t>ara a operacionalização da Interoperabilidade, até serem definidos os prazos de actualização.</w:t>
      </w:r>
    </w:p>
    <w:p w14:paraId="0D4DF194" w14:textId="42DA3A0C" w:rsidR="00AF5E3E" w:rsidRDefault="008C7A0A" w:rsidP="008C7A0A">
      <w:pPr>
        <w:pStyle w:val="PargrafodaLista"/>
        <w:numPr>
          <w:ilvl w:val="2"/>
          <w:numId w:val="16"/>
        </w:numPr>
        <w:ind w:left="270"/>
        <w:jc w:val="both"/>
        <w:rPr>
          <w:rFonts w:ascii="Times New Roman" w:hAnsi="Times New Roman" w:cs="Times New Roman"/>
          <w:b/>
        </w:rPr>
      </w:pPr>
      <w:r w:rsidRPr="00EA400F">
        <w:rPr>
          <w:rFonts w:ascii="Times New Roman" w:hAnsi="Times New Roman" w:cs="Times New Roman"/>
          <w:b/>
        </w:rPr>
        <w:t xml:space="preserve"> </w:t>
      </w:r>
      <w:r w:rsidR="00AC6695">
        <w:rPr>
          <w:rFonts w:ascii="Times New Roman" w:hAnsi="Times New Roman" w:cs="Times New Roman"/>
          <w:b/>
        </w:rPr>
        <w:t xml:space="preserve">A </w:t>
      </w:r>
      <w:r w:rsidR="00AF5E3E" w:rsidRPr="00EA400F">
        <w:rPr>
          <w:rFonts w:ascii="Times New Roman" w:hAnsi="Times New Roman" w:cs="Times New Roman"/>
          <w:b/>
        </w:rPr>
        <w:t>implementação</w:t>
      </w:r>
      <w:r w:rsidR="00AC6695">
        <w:rPr>
          <w:rFonts w:ascii="Times New Roman" w:hAnsi="Times New Roman" w:cs="Times New Roman"/>
          <w:b/>
        </w:rPr>
        <w:t xml:space="preserve"> da </w:t>
      </w:r>
      <w:r w:rsidR="0007758B">
        <w:rPr>
          <w:rFonts w:ascii="Times New Roman" w:hAnsi="Times New Roman" w:cs="Times New Roman"/>
          <w:b/>
          <w:bCs/>
        </w:rPr>
        <w:t>recolha de dados do Cidadão u</w:t>
      </w:r>
      <w:r w:rsidR="00AC6695" w:rsidRPr="00AC6695">
        <w:rPr>
          <w:rFonts w:ascii="Times New Roman" w:hAnsi="Times New Roman" w:cs="Times New Roman"/>
          <w:b/>
          <w:bCs/>
        </w:rPr>
        <w:t>ma Única</w:t>
      </w:r>
      <w:r w:rsidR="00AC6695" w:rsidRPr="00AC6695">
        <w:rPr>
          <w:rFonts w:ascii="Times New Roman" w:hAnsi="Times New Roman" w:cs="Times New Roman"/>
          <w:b/>
        </w:rPr>
        <w:t xml:space="preserve"> </w:t>
      </w:r>
      <w:r w:rsidR="00AC6695" w:rsidRPr="00AC6695">
        <w:rPr>
          <w:rFonts w:ascii="Times New Roman" w:hAnsi="Times New Roman" w:cs="Times New Roman"/>
          <w:b/>
          <w:bCs/>
        </w:rPr>
        <w:t>Vez pela Administração Pública</w:t>
      </w:r>
      <w:r w:rsidR="00AC6695">
        <w:rPr>
          <w:rFonts w:ascii="Times New Roman" w:hAnsi="Times New Roman" w:cs="Times New Roman"/>
          <w:b/>
        </w:rPr>
        <w:t xml:space="preserve"> </w:t>
      </w:r>
      <w:r w:rsidR="000C295C">
        <w:rPr>
          <w:rFonts w:ascii="Times New Roman" w:hAnsi="Times New Roman" w:cs="Times New Roman"/>
          <w:b/>
        </w:rPr>
        <w:t>deve ser</w:t>
      </w:r>
      <w:r w:rsidR="00FE1F6D" w:rsidRPr="00EA400F">
        <w:rPr>
          <w:rFonts w:ascii="Times New Roman" w:hAnsi="Times New Roman" w:cs="Times New Roman"/>
          <w:b/>
        </w:rPr>
        <w:t xml:space="preserve"> </w:t>
      </w:r>
      <w:r w:rsidR="00AF5E3E" w:rsidRPr="00EA400F">
        <w:rPr>
          <w:rFonts w:ascii="Times New Roman" w:hAnsi="Times New Roman" w:cs="Times New Roman"/>
          <w:b/>
        </w:rPr>
        <w:t xml:space="preserve">gradual, cabendo à </w:t>
      </w:r>
      <w:r w:rsidR="00116F3C" w:rsidRPr="00EA400F">
        <w:rPr>
          <w:rFonts w:ascii="Times New Roman" w:hAnsi="Times New Roman" w:cs="Times New Roman"/>
          <w:b/>
        </w:rPr>
        <w:t>Autoridade</w:t>
      </w:r>
      <w:r w:rsidR="00AF5E3E" w:rsidRPr="00EA400F">
        <w:rPr>
          <w:rFonts w:ascii="Times New Roman" w:hAnsi="Times New Roman" w:cs="Times New Roman"/>
          <w:b/>
        </w:rPr>
        <w:t xml:space="preserve"> Reguladora a sua comunicação e</w:t>
      </w:r>
      <w:r w:rsidR="00FE1F6D" w:rsidRPr="00EA400F">
        <w:rPr>
          <w:rFonts w:ascii="Times New Roman" w:hAnsi="Times New Roman" w:cs="Times New Roman"/>
          <w:b/>
        </w:rPr>
        <w:t xml:space="preserve"> </w:t>
      </w:r>
      <w:r w:rsidR="00AF5E3E" w:rsidRPr="00EA400F">
        <w:rPr>
          <w:rFonts w:ascii="Times New Roman" w:hAnsi="Times New Roman" w:cs="Times New Roman"/>
          <w:b/>
        </w:rPr>
        <w:t>actualização.</w:t>
      </w:r>
    </w:p>
    <w:p w14:paraId="74ABE8C1" w14:textId="04914BC3" w:rsidR="005308EB" w:rsidRPr="00EA400F" w:rsidRDefault="005308EB" w:rsidP="008C7A0A">
      <w:pPr>
        <w:pStyle w:val="PargrafodaLista"/>
        <w:numPr>
          <w:ilvl w:val="2"/>
          <w:numId w:val="16"/>
        </w:numPr>
        <w:ind w:left="27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5308EB">
        <w:rPr>
          <w:rFonts w:ascii="Times New Roman" w:hAnsi="Times New Roman" w:cs="Times New Roman"/>
          <w:b/>
        </w:rPr>
        <w:t xml:space="preserve">Os requisitos </w:t>
      </w:r>
      <w:r w:rsidR="006F0AE9" w:rsidRPr="005308EB">
        <w:rPr>
          <w:rFonts w:ascii="Times New Roman" w:hAnsi="Times New Roman" w:cs="Times New Roman"/>
          <w:b/>
        </w:rPr>
        <w:t xml:space="preserve">mínimos </w:t>
      </w:r>
      <w:r w:rsidR="006F0AE9"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</w:rPr>
        <w:t xml:space="preserve"> </w:t>
      </w:r>
      <w:r w:rsidRPr="005308EB">
        <w:rPr>
          <w:rFonts w:ascii="Times New Roman" w:hAnsi="Times New Roman" w:cs="Times New Roman"/>
          <w:b/>
        </w:rPr>
        <w:t xml:space="preserve">cobertura de seguro adequada ou garantias financeiras </w:t>
      </w:r>
      <w:r>
        <w:rPr>
          <w:rFonts w:ascii="Times New Roman" w:hAnsi="Times New Roman" w:cs="Times New Roman"/>
          <w:b/>
        </w:rPr>
        <w:t>d</w:t>
      </w:r>
      <w:r w:rsidRPr="005308EB">
        <w:rPr>
          <w:rFonts w:ascii="Times New Roman" w:hAnsi="Times New Roman" w:cs="Times New Roman"/>
          <w:b/>
        </w:rPr>
        <w:t>as instituições que participam na plataforma de interoperabilidade</w:t>
      </w:r>
      <w:r>
        <w:rPr>
          <w:rFonts w:ascii="Times New Roman" w:hAnsi="Times New Roman" w:cs="Times New Roman"/>
          <w:b/>
        </w:rPr>
        <w:t>,</w:t>
      </w:r>
      <w:r w:rsidRPr="005308EB">
        <w:rPr>
          <w:rFonts w:ascii="Times New Roman" w:hAnsi="Times New Roman" w:cs="Times New Roman"/>
          <w:b/>
        </w:rPr>
        <w:t xml:space="preserve"> devem ser estabelecidos pela Autoridade Reguladora das Tecnologias de Informação e Comunicação em directrizes, após consulta às au</w:t>
      </w:r>
      <w:r>
        <w:rPr>
          <w:rFonts w:ascii="Times New Roman" w:hAnsi="Times New Roman" w:cs="Times New Roman"/>
          <w:b/>
        </w:rPr>
        <w:t>toridades financeiras competentes</w:t>
      </w:r>
      <w:r w:rsidRPr="005308EB">
        <w:rPr>
          <w:rFonts w:ascii="Times New Roman" w:hAnsi="Times New Roman" w:cs="Times New Roman"/>
          <w:b/>
        </w:rPr>
        <w:t>.</w:t>
      </w:r>
    </w:p>
    <w:p w14:paraId="79C9A1C8" w14:textId="77777777" w:rsidR="00FE1F6D" w:rsidRDefault="00FE1F6D" w:rsidP="00D5612D">
      <w:pPr>
        <w:jc w:val="both"/>
        <w:rPr>
          <w:rFonts w:ascii="Times New Roman" w:hAnsi="Times New Roman" w:cs="Times New Roman"/>
        </w:rPr>
      </w:pPr>
    </w:p>
    <w:p w14:paraId="57A0CF62" w14:textId="77777777" w:rsidR="005E1FB0" w:rsidRDefault="005E1FB0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493C64EB" w14:textId="77777777" w:rsidR="00C97457" w:rsidRDefault="00C97457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2CF85840" w14:textId="77777777" w:rsidR="00C97457" w:rsidRDefault="00C97457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4E5E50A9" w14:textId="77777777" w:rsidR="00C97457" w:rsidRDefault="00C97457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13495331" w14:textId="77777777" w:rsidR="00C97457" w:rsidRDefault="00C97457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75C3E575" w14:textId="77777777" w:rsidR="005C333F" w:rsidRDefault="005C333F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41561439" w14:textId="77777777" w:rsidR="00836316" w:rsidRDefault="00836316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3685D72B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479C5E5E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54DD1C81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419B7155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03579603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5222932E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13753E5B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13E5D917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73C60B63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0FAFD279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672A2906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5774A671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31222008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0533AABA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2A29508D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0E0406CB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4B855DDB" w14:textId="77777777" w:rsidR="004A3CD4" w:rsidRDefault="004A3CD4" w:rsidP="00C844B4">
      <w:pPr>
        <w:tabs>
          <w:tab w:val="left" w:pos="3963"/>
        </w:tabs>
        <w:jc w:val="both"/>
        <w:rPr>
          <w:rFonts w:ascii="Times New Roman" w:hAnsi="Times New Roman" w:cs="Times New Roman"/>
        </w:rPr>
      </w:pPr>
    </w:p>
    <w:p w14:paraId="023967A7" w14:textId="77777777" w:rsidR="00AF5E3E" w:rsidRDefault="00AF5E3E" w:rsidP="00D5612D">
      <w:pPr>
        <w:jc w:val="both"/>
        <w:rPr>
          <w:rFonts w:ascii="Times New Roman" w:hAnsi="Times New Roman" w:cs="Times New Roman"/>
          <w:b/>
          <w:bCs/>
        </w:rPr>
      </w:pPr>
      <w:r w:rsidRPr="00EF5241">
        <w:rPr>
          <w:rFonts w:ascii="Times New Roman" w:hAnsi="Times New Roman" w:cs="Times New Roman"/>
          <w:b/>
          <w:bCs/>
        </w:rPr>
        <w:t>Glossário</w:t>
      </w:r>
    </w:p>
    <w:p w14:paraId="2C7999F6" w14:textId="77777777" w:rsidR="00D5612D" w:rsidRPr="00EF5241" w:rsidRDefault="00D5612D" w:rsidP="00D5612D">
      <w:pPr>
        <w:jc w:val="both"/>
        <w:rPr>
          <w:rFonts w:ascii="Times New Roman" w:hAnsi="Times New Roman" w:cs="Times New Roman"/>
        </w:rPr>
      </w:pPr>
    </w:p>
    <w:p w14:paraId="5880C365" w14:textId="77966F41" w:rsidR="00AF5E3E" w:rsidRDefault="00AF5E3E" w:rsidP="006C5A79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  <w:b/>
        </w:rPr>
        <w:t>Arquitectura de referência</w:t>
      </w:r>
      <w:r w:rsidRPr="006C5A79">
        <w:rPr>
          <w:rFonts w:ascii="Times New Roman" w:hAnsi="Times New Roman" w:cs="Times New Roman"/>
        </w:rPr>
        <w:t xml:space="preserve"> – é um quadro com o mapa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 xml:space="preserve">de componentes de </w:t>
      </w:r>
      <w:r w:rsidRPr="006C5A79">
        <w:rPr>
          <w:rFonts w:ascii="Times New Roman" w:hAnsi="Times New Roman" w:cs="Times New Roman"/>
          <w:i/>
          <w:iCs/>
        </w:rPr>
        <w:t>software</w:t>
      </w:r>
      <w:r w:rsidRPr="006C5A79">
        <w:rPr>
          <w:rFonts w:ascii="Times New Roman" w:hAnsi="Times New Roman" w:cs="Times New Roman"/>
        </w:rPr>
        <w:t>, sistemas de informação,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equipamento informático, fornecedores, consumidores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ou clientes que representam funções de negócios da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Administração Pública e relacionamento entre elas ou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a sua interoperabilidade. As arquitecturas de referência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podem ser de negócios, de informação, de aplicação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e de infra-estruturas de Tecnologias de Informação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e Comunicação. As arquitecturas de referência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permitem a criação de serviços interoperáveis que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podem facilmente serem utilizados e partilhados entre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as aplicações da Administração Pública e do sector</w:t>
      </w:r>
      <w:r w:rsidR="00FE1F6D" w:rsidRPr="006C5A79">
        <w:rPr>
          <w:rFonts w:ascii="Times New Roman" w:hAnsi="Times New Roman" w:cs="Times New Roman"/>
        </w:rPr>
        <w:t xml:space="preserve"> </w:t>
      </w:r>
      <w:r w:rsidR="008108CB" w:rsidRPr="006C5A79">
        <w:rPr>
          <w:rFonts w:ascii="Times New Roman" w:hAnsi="Times New Roman" w:cs="Times New Roman"/>
        </w:rPr>
        <w:t>privado.</w:t>
      </w:r>
    </w:p>
    <w:p w14:paraId="4F41477F" w14:textId="77777777" w:rsidR="00B0472B" w:rsidRPr="006C5A79" w:rsidRDefault="00B0472B" w:rsidP="00B0472B">
      <w:pPr>
        <w:pStyle w:val="PargrafodaLista"/>
        <w:ind w:left="450"/>
        <w:jc w:val="both"/>
        <w:rPr>
          <w:rFonts w:ascii="Times New Roman" w:hAnsi="Times New Roman" w:cs="Times New Roman"/>
        </w:rPr>
      </w:pPr>
    </w:p>
    <w:p w14:paraId="5F952417" w14:textId="54BCC8ED" w:rsidR="006C5A79" w:rsidRPr="007C45EA" w:rsidRDefault="006C5A79" w:rsidP="006C5A79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7C45EA">
        <w:rPr>
          <w:rFonts w:ascii="Times New Roman" w:hAnsi="Times New Roman" w:cs="Times New Roman"/>
          <w:b/>
        </w:rPr>
        <w:t>Avaliação de Impacto sobre a Protecção de Dados</w:t>
      </w:r>
      <w:r w:rsidR="00B0472B" w:rsidRPr="007C45EA">
        <w:rPr>
          <w:rFonts w:ascii="Times New Roman" w:hAnsi="Times New Roman" w:cs="Times New Roman"/>
          <w:b/>
        </w:rPr>
        <w:t xml:space="preserve"> </w:t>
      </w:r>
      <w:r w:rsidR="00B0472B" w:rsidRPr="007C45EA">
        <w:rPr>
          <w:rFonts w:ascii="Times New Roman" w:hAnsi="Times New Roman" w:cs="Times New Roman"/>
        </w:rPr>
        <w:t xml:space="preserve">– </w:t>
      </w:r>
      <w:r w:rsidR="004A166F" w:rsidRPr="007C45EA">
        <w:rPr>
          <w:rFonts w:ascii="Times New Roman" w:hAnsi="Times New Roman" w:cs="Times New Roman"/>
        </w:rPr>
        <w:t>é um processo sistemático concebido para gerir riscos decorrentes do tratamento de dados pessoais. O seu objectivo central é descrever as operações de tratamento, avaliar a sua necessidade e proporcionalidade, e implementar medidas que protejam os direitos e liberdades dos cidadãos</w:t>
      </w:r>
    </w:p>
    <w:p w14:paraId="1660A111" w14:textId="77777777" w:rsidR="00B0472B" w:rsidRPr="00B0472B" w:rsidRDefault="00B0472B" w:rsidP="00B0472B">
      <w:pPr>
        <w:jc w:val="both"/>
        <w:rPr>
          <w:rFonts w:ascii="Times New Roman" w:hAnsi="Times New Roman" w:cs="Times New Roman"/>
          <w:highlight w:val="yellow"/>
        </w:rPr>
      </w:pPr>
    </w:p>
    <w:p w14:paraId="26F6CCCA" w14:textId="7250464F" w:rsidR="00AF5E3E" w:rsidRDefault="00AF5E3E" w:rsidP="00D5612D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  <w:b/>
        </w:rPr>
        <w:t>Centro de Dados</w:t>
      </w:r>
      <w:r w:rsidR="00150C63">
        <w:rPr>
          <w:rFonts w:ascii="Times New Roman" w:hAnsi="Times New Roman" w:cs="Times New Roman"/>
        </w:rPr>
        <w:t xml:space="preserve"> </w:t>
      </w:r>
      <w:r w:rsidRPr="00150C63">
        <w:rPr>
          <w:rFonts w:ascii="Times New Roman" w:hAnsi="Times New Roman" w:cs="Times New Roman"/>
        </w:rPr>
        <w:t>–</w:t>
      </w:r>
      <w:r w:rsidRPr="006C5A79">
        <w:rPr>
          <w:rFonts w:ascii="Times New Roman" w:hAnsi="Times New Roman" w:cs="Times New Roman"/>
        </w:rPr>
        <w:t xml:space="preserve"> é uma Infra-estrutura computacional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de elevado desempenho para o armazenamento,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processamento e disponibilização de grandes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quantidades de dados e informações, e onde geralmente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são hospedadas as aplicações e bases de dados</w:t>
      </w:r>
      <w:r w:rsidR="00FE1F6D" w:rsidRPr="006C5A79">
        <w:rPr>
          <w:rFonts w:ascii="Times New Roman" w:hAnsi="Times New Roman" w:cs="Times New Roman"/>
        </w:rPr>
        <w:t xml:space="preserve"> </w:t>
      </w:r>
      <w:r w:rsidR="008108CB" w:rsidRPr="006C5A79">
        <w:rPr>
          <w:rFonts w:ascii="Times New Roman" w:hAnsi="Times New Roman" w:cs="Times New Roman"/>
        </w:rPr>
        <w:t>de serviços críticos.</w:t>
      </w:r>
    </w:p>
    <w:p w14:paraId="13609432" w14:textId="439B2814" w:rsidR="00AF5E3E" w:rsidRDefault="00AF5E3E" w:rsidP="00D5612D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</w:rPr>
        <w:t xml:space="preserve"> </w:t>
      </w:r>
      <w:r w:rsidRPr="00FE5985">
        <w:rPr>
          <w:rFonts w:ascii="Times New Roman" w:hAnsi="Times New Roman" w:cs="Times New Roman"/>
          <w:b/>
        </w:rPr>
        <w:t>Dados Autoritativos</w:t>
      </w:r>
      <w:r w:rsidRPr="006C5A79">
        <w:rPr>
          <w:rFonts w:ascii="Times New Roman" w:hAnsi="Times New Roman" w:cs="Times New Roman"/>
        </w:rPr>
        <w:t xml:space="preserve"> – são os dados sobre pessoas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singulares, colectivas, jurídicas e actos administrativos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oficialmente reconhecidos, que podem ser certificados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e forn</w:t>
      </w:r>
      <w:r w:rsidR="00B0472B">
        <w:rPr>
          <w:rFonts w:ascii="Times New Roman" w:hAnsi="Times New Roman" w:cs="Times New Roman"/>
        </w:rPr>
        <w:t>ecidos por uma fonte autorizada.</w:t>
      </w:r>
    </w:p>
    <w:p w14:paraId="325D600F" w14:textId="77777777" w:rsidR="00B0472B" w:rsidRDefault="00B0472B" w:rsidP="00B0472B">
      <w:pPr>
        <w:pStyle w:val="PargrafodaLista"/>
        <w:ind w:left="450"/>
        <w:jc w:val="both"/>
        <w:rPr>
          <w:rFonts w:ascii="Times New Roman" w:hAnsi="Times New Roman" w:cs="Times New Roman"/>
        </w:rPr>
      </w:pPr>
    </w:p>
    <w:p w14:paraId="46DE04BE" w14:textId="430DB935" w:rsidR="00AF5E3E" w:rsidRDefault="00AF5E3E" w:rsidP="00D5612D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  <w:b/>
        </w:rPr>
        <w:t>Fonte Autorizada</w:t>
      </w:r>
      <w:r w:rsidRPr="006C5A79">
        <w:rPr>
          <w:rFonts w:ascii="Times New Roman" w:hAnsi="Times New Roman" w:cs="Times New Roman"/>
        </w:rPr>
        <w:t xml:space="preserve"> – é a entidade ou repositório legalment</w:t>
      </w:r>
      <w:r w:rsidR="00EF5241" w:rsidRPr="006C5A79">
        <w:rPr>
          <w:rFonts w:ascii="Times New Roman" w:hAnsi="Times New Roman" w:cs="Times New Roman"/>
        </w:rPr>
        <w:t xml:space="preserve">e </w:t>
      </w:r>
      <w:r w:rsidRPr="006C5A79">
        <w:rPr>
          <w:rFonts w:ascii="Times New Roman" w:hAnsi="Times New Roman" w:cs="Times New Roman"/>
        </w:rPr>
        <w:t>autorizado para solicitar, desenvolver ou gerir dado</w:t>
      </w:r>
      <w:r w:rsidR="00EF5241" w:rsidRPr="006C5A79">
        <w:rPr>
          <w:rFonts w:ascii="Times New Roman" w:hAnsi="Times New Roman" w:cs="Times New Roman"/>
        </w:rPr>
        <w:t xml:space="preserve">s </w:t>
      </w:r>
      <w:r w:rsidRPr="006C5A79">
        <w:rPr>
          <w:rFonts w:ascii="Times New Roman" w:hAnsi="Times New Roman" w:cs="Times New Roman"/>
        </w:rPr>
        <w:t>para uma finalidade específica, tornando, assim, o</w:t>
      </w:r>
      <w:r w:rsidR="00EF5241" w:rsidRPr="006C5A79">
        <w:rPr>
          <w:rFonts w:ascii="Times New Roman" w:hAnsi="Times New Roman" w:cs="Times New Roman"/>
        </w:rPr>
        <w:t>s r</w:t>
      </w:r>
      <w:r w:rsidR="008108CB" w:rsidRPr="006C5A79">
        <w:rPr>
          <w:rFonts w:ascii="Times New Roman" w:hAnsi="Times New Roman" w:cs="Times New Roman"/>
        </w:rPr>
        <w:t>espectivos dados autorizados.</w:t>
      </w:r>
    </w:p>
    <w:p w14:paraId="433ADC4B" w14:textId="77777777" w:rsidR="00B0472B" w:rsidRPr="00B0472B" w:rsidRDefault="00B0472B" w:rsidP="00B0472B">
      <w:pPr>
        <w:jc w:val="both"/>
        <w:rPr>
          <w:rFonts w:ascii="Times New Roman" w:hAnsi="Times New Roman" w:cs="Times New Roman"/>
        </w:rPr>
      </w:pPr>
    </w:p>
    <w:p w14:paraId="4092DCF1" w14:textId="083CE2EF" w:rsidR="00AF5E3E" w:rsidRDefault="00AF5E3E" w:rsidP="00D5612D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  <w:b/>
        </w:rPr>
        <w:t>Governo Electrónico</w:t>
      </w:r>
      <w:r w:rsidRPr="006C5A79">
        <w:rPr>
          <w:rFonts w:ascii="Times New Roman" w:hAnsi="Times New Roman" w:cs="Times New Roman"/>
        </w:rPr>
        <w:t xml:space="preserve"> - é o uso das Tecnologias de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Informação e Comunicação na Administração Pública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combinado com as mudanças organizacionais e novas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técnicas para promover maior eficiência, a fim de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melhorar os serviços públicos e processos democráticos</w:t>
      </w:r>
      <w:r w:rsidR="00D5612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e eficácia governamentais, facilitando o acesso aos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 xml:space="preserve">serviços públicos, </w:t>
      </w:r>
      <w:r w:rsidRPr="006C5A79">
        <w:rPr>
          <w:rFonts w:ascii="Times New Roman" w:hAnsi="Times New Roman" w:cs="Times New Roman"/>
        </w:rPr>
        <w:lastRenderedPageBreak/>
        <w:t>permitindo ao cidadão e ao sector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privado o acesso à informação e tornando os actos do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 xml:space="preserve">Governo mais </w:t>
      </w:r>
      <w:r w:rsidR="008108CB" w:rsidRPr="006C5A79">
        <w:rPr>
          <w:rFonts w:ascii="Times New Roman" w:hAnsi="Times New Roman" w:cs="Times New Roman"/>
        </w:rPr>
        <w:t>transparentes perante o cidadão.</w:t>
      </w:r>
    </w:p>
    <w:p w14:paraId="51CA9111" w14:textId="77777777" w:rsidR="00B0472B" w:rsidRPr="00B0472B" w:rsidRDefault="00B0472B" w:rsidP="00B0472B">
      <w:pPr>
        <w:jc w:val="both"/>
        <w:rPr>
          <w:rFonts w:ascii="Times New Roman" w:hAnsi="Times New Roman" w:cs="Times New Roman"/>
        </w:rPr>
      </w:pPr>
    </w:p>
    <w:p w14:paraId="1DC8DA3F" w14:textId="0B65609D" w:rsidR="00FE1F6D" w:rsidRDefault="00AF5E3E" w:rsidP="00D5612D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  <w:b/>
          <w:i/>
          <w:iCs/>
        </w:rPr>
        <w:t>Internet</w:t>
      </w:r>
      <w:r w:rsidRPr="006C5A79">
        <w:rPr>
          <w:rFonts w:ascii="Times New Roman" w:hAnsi="Times New Roman" w:cs="Times New Roman"/>
        </w:rPr>
        <w:t xml:space="preserve"> - é uma rede de várias outras redes, que consiste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em interligar milhões de empresas privadas, públicas,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académicas e de Governo, com alcance local e global 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que está ligada por uma ampla variedade de tecnologias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 xml:space="preserve">de rede electrónica, sem fio e ópticas. </w:t>
      </w:r>
    </w:p>
    <w:p w14:paraId="0A8E28C9" w14:textId="77777777" w:rsidR="00B0472B" w:rsidRPr="00B0472B" w:rsidRDefault="00B0472B" w:rsidP="00B0472B">
      <w:pPr>
        <w:jc w:val="both"/>
        <w:rPr>
          <w:rFonts w:ascii="Times New Roman" w:hAnsi="Times New Roman" w:cs="Times New Roman"/>
        </w:rPr>
      </w:pPr>
    </w:p>
    <w:p w14:paraId="14904783" w14:textId="1D41F759" w:rsidR="00AF5E3E" w:rsidRDefault="00AF5E3E" w:rsidP="00D5612D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  <w:b/>
        </w:rPr>
        <w:t>Interoperabilidade</w:t>
      </w:r>
      <w:r w:rsidRPr="006C5A79">
        <w:rPr>
          <w:rFonts w:ascii="Times New Roman" w:hAnsi="Times New Roman" w:cs="Times New Roman"/>
        </w:rPr>
        <w:t xml:space="preserve"> - é a capacidade de dois ou mais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sistemas trocarem dados, informação e conhecimento,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possibilitando assim uma oferta eficiente e eficaz de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serviços por agências governamentais aos cidadãos, ao</w:t>
      </w:r>
      <w:r w:rsidR="00FE1F6D" w:rsidRPr="006C5A79">
        <w:rPr>
          <w:rFonts w:ascii="Times New Roman" w:hAnsi="Times New Roman" w:cs="Times New Roman"/>
        </w:rPr>
        <w:t xml:space="preserve">  </w:t>
      </w:r>
      <w:r w:rsidRPr="006C5A79">
        <w:rPr>
          <w:rFonts w:ascii="Times New Roman" w:hAnsi="Times New Roman" w:cs="Times New Roman"/>
        </w:rPr>
        <w:t>sector priva</w:t>
      </w:r>
      <w:r w:rsidR="008108CB" w:rsidRPr="006C5A79">
        <w:rPr>
          <w:rFonts w:ascii="Times New Roman" w:hAnsi="Times New Roman" w:cs="Times New Roman"/>
        </w:rPr>
        <w:t>do e outras agências do governo.</w:t>
      </w:r>
    </w:p>
    <w:p w14:paraId="7C4F99CA" w14:textId="77777777" w:rsidR="00B0472B" w:rsidRPr="00B0472B" w:rsidRDefault="00B0472B" w:rsidP="00B0472B">
      <w:pPr>
        <w:jc w:val="both"/>
        <w:rPr>
          <w:rFonts w:ascii="Times New Roman" w:hAnsi="Times New Roman" w:cs="Times New Roman"/>
        </w:rPr>
      </w:pPr>
    </w:p>
    <w:p w14:paraId="6C6A12F5" w14:textId="5C131720" w:rsidR="00AF5E3E" w:rsidRDefault="00AF5E3E" w:rsidP="00D5612D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  <w:b/>
        </w:rPr>
        <w:t>Reutilização da Informação e dos Dados</w:t>
      </w:r>
      <w:r w:rsidRPr="006C5A79">
        <w:rPr>
          <w:rFonts w:ascii="Times New Roman" w:hAnsi="Times New Roman" w:cs="Times New Roman"/>
        </w:rPr>
        <w:t xml:space="preserve"> </w:t>
      </w:r>
      <w:r w:rsidR="00FE1F6D" w:rsidRPr="006C5A79">
        <w:rPr>
          <w:rFonts w:ascii="Times New Roman" w:hAnsi="Times New Roman" w:cs="Times New Roman"/>
        </w:rPr>
        <w:t>–</w:t>
      </w:r>
      <w:r w:rsidRPr="006C5A79">
        <w:rPr>
          <w:rFonts w:ascii="Times New Roman" w:hAnsi="Times New Roman" w:cs="Times New Roman"/>
        </w:rPr>
        <w:t xml:space="preserve"> Capacidade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que os sistemas de informação possuem para a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prestação de serviços públicos na partilha e utilização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de dados, que são colectados por um determinado</w:t>
      </w:r>
      <w:r w:rsidR="00FE1F6D" w:rsidRPr="006C5A79">
        <w:rPr>
          <w:rFonts w:ascii="Times New Roman" w:hAnsi="Times New Roman" w:cs="Times New Roman"/>
        </w:rPr>
        <w:t xml:space="preserve">  </w:t>
      </w:r>
      <w:r w:rsidRPr="006C5A79">
        <w:rPr>
          <w:rFonts w:ascii="Times New Roman" w:hAnsi="Times New Roman" w:cs="Times New Roman"/>
        </w:rPr>
        <w:t>sistema ou serviço, fonte autorizada para a recolha 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partilha de dados, garantido que o cidadão e o sector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privado forneçam os seus dados básicos apenas uma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vez e estes sejam reutilizados ou partilhados várias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vezes, segund</w:t>
      </w:r>
      <w:r w:rsidR="008108CB" w:rsidRPr="006C5A79">
        <w:rPr>
          <w:rFonts w:ascii="Times New Roman" w:hAnsi="Times New Roman" w:cs="Times New Roman"/>
        </w:rPr>
        <w:t>o as regras que forem definidas.</w:t>
      </w:r>
    </w:p>
    <w:p w14:paraId="2C30A0FA" w14:textId="77777777" w:rsidR="00B0472B" w:rsidRPr="00B0472B" w:rsidRDefault="00B0472B" w:rsidP="00B0472B">
      <w:pPr>
        <w:jc w:val="both"/>
        <w:rPr>
          <w:rFonts w:ascii="Times New Roman" w:hAnsi="Times New Roman" w:cs="Times New Roman"/>
        </w:rPr>
      </w:pPr>
    </w:p>
    <w:p w14:paraId="5879FAF9" w14:textId="730A85AA" w:rsidR="00AF5E3E" w:rsidRDefault="00AF5E3E" w:rsidP="006C5A79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  <w:b/>
        </w:rPr>
        <w:t>Sistema de Informação</w:t>
      </w:r>
      <w:r w:rsidRPr="006C5A79">
        <w:rPr>
          <w:rFonts w:ascii="Times New Roman" w:hAnsi="Times New Roman" w:cs="Times New Roman"/>
        </w:rPr>
        <w:t xml:space="preserve"> - é a expressão utilizada para</w:t>
      </w:r>
      <w:r w:rsidR="00D5612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descrever um Sistema seja ele automatizado (que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pode ser denominado como Sistema Informacional</w:t>
      </w:r>
      <w:r w:rsidR="00FE1F6D" w:rsidRPr="006C5A79">
        <w:rPr>
          <w:rFonts w:ascii="Times New Roman" w:hAnsi="Times New Roman" w:cs="Times New Roman"/>
        </w:rPr>
        <w:t xml:space="preserve">  </w:t>
      </w:r>
      <w:r w:rsidRPr="006C5A79">
        <w:rPr>
          <w:rFonts w:ascii="Times New Roman" w:hAnsi="Times New Roman" w:cs="Times New Roman"/>
        </w:rPr>
        <w:t>Computadorizado), seja manual, que abrange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pessoas, máquinas e/ou métodos organizados para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colectar, processar, transmitir e disseminar dados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que representam informação para o usuário e/ou</w:t>
      </w:r>
      <w:r w:rsidR="00FE1F6D" w:rsidRPr="006C5A79">
        <w:rPr>
          <w:rFonts w:ascii="Times New Roman" w:hAnsi="Times New Roman" w:cs="Times New Roman"/>
        </w:rPr>
        <w:t xml:space="preserve"> </w:t>
      </w:r>
      <w:r w:rsidR="008108CB" w:rsidRPr="006C5A79">
        <w:rPr>
          <w:rFonts w:ascii="Times New Roman" w:hAnsi="Times New Roman" w:cs="Times New Roman"/>
        </w:rPr>
        <w:t>beneficiário de um serviço.</w:t>
      </w:r>
    </w:p>
    <w:p w14:paraId="254CF35C" w14:textId="77777777" w:rsidR="00B0472B" w:rsidRPr="00B0472B" w:rsidRDefault="00B0472B" w:rsidP="00B0472B">
      <w:pPr>
        <w:jc w:val="both"/>
        <w:rPr>
          <w:rFonts w:ascii="Times New Roman" w:hAnsi="Times New Roman" w:cs="Times New Roman"/>
        </w:rPr>
      </w:pPr>
    </w:p>
    <w:p w14:paraId="4381F29C" w14:textId="49DECEA0" w:rsidR="00AF5E3E" w:rsidRDefault="00AF5E3E" w:rsidP="00D5612D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  <w:b/>
        </w:rPr>
        <w:t>Sistemas Legados</w:t>
      </w:r>
      <w:r w:rsidRPr="006C5A79">
        <w:rPr>
          <w:rFonts w:ascii="Times New Roman" w:hAnsi="Times New Roman" w:cs="Times New Roman"/>
        </w:rPr>
        <w:t xml:space="preserve"> – são sistemas computacionais com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um longo tempo de vida, isto é, desenvolvido há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vários anos, porém, ainda úteis e essenciais para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o funcionamento de uma determinada instituição.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Tipicamente, apesar da utilidade, os sistemas legados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 xml:space="preserve">apresentam com </w:t>
      </w:r>
      <w:r w:rsidRPr="006C5A79">
        <w:rPr>
          <w:rFonts w:ascii="Times New Roman" w:hAnsi="Times New Roman" w:cs="Times New Roman"/>
          <w:i/>
          <w:iCs/>
        </w:rPr>
        <w:t>hardware</w:t>
      </w:r>
      <w:r w:rsidRPr="006C5A79">
        <w:rPr>
          <w:rFonts w:ascii="Times New Roman" w:hAnsi="Times New Roman" w:cs="Times New Roman"/>
        </w:rPr>
        <w:t xml:space="preserve"> e tecnologia obsoleta e são</w:t>
      </w:r>
      <w:r w:rsidR="00FE1F6D" w:rsidRPr="006C5A79">
        <w:rPr>
          <w:rFonts w:ascii="Times New Roman" w:hAnsi="Times New Roman" w:cs="Times New Roman"/>
        </w:rPr>
        <w:t xml:space="preserve"> </w:t>
      </w:r>
      <w:r w:rsidR="008108CB" w:rsidRPr="006C5A79">
        <w:rPr>
          <w:rFonts w:ascii="Times New Roman" w:hAnsi="Times New Roman" w:cs="Times New Roman"/>
        </w:rPr>
        <w:t>de difícil manutenção.</w:t>
      </w:r>
    </w:p>
    <w:p w14:paraId="68CB9E0A" w14:textId="77777777" w:rsidR="00B0472B" w:rsidRPr="00B0472B" w:rsidRDefault="00B0472B" w:rsidP="00B0472B">
      <w:pPr>
        <w:jc w:val="both"/>
        <w:rPr>
          <w:rFonts w:ascii="Times New Roman" w:hAnsi="Times New Roman" w:cs="Times New Roman"/>
        </w:rPr>
      </w:pPr>
    </w:p>
    <w:p w14:paraId="6205FEBA" w14:textId="4AB3C31A" w:rsidR="00AF5E3E" w:rsidRDefault="00AF5E3E" w:rsidP="00D5612D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  <w:b/>
        </w:rPr>
        <w:t>Plataformas infra-estruturais complementares</w:t>
      </w:r>
      <w:r w:rsidRPr="006C5A79">
        <w:rPr>
          <w:rFonts w:ascii="Times New Roman" w:hAnsi="Times New Roman" w:cs="Times New Roman"/>
        </w:rPr>
        <w:t xml:space="preserve"> – Conjunto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de infra-estruturas complementares baseadas em TIC,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complementares à Infra-estrutura principal, que são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usadas como uma base sobre as quais outros processos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o</w:t>
      </w:r>
      <w:r w:rsidR="008108CB" w:rsidRPr="006C5A79">
        <w:rPr>
          <w:rFonts w:ascii="Times New Roman" w:hAnsi="Times New Roman" w:cs="Times New Roman"/>
        </w:rPr>
        <w:t>u tecnologias são desenvolvidas.</w:t>
      </w:r>
    </w:p>
    <w:p w14:paraId="1B0F529E" w14:textId="77777777" w:rsidR="00B0472B" w:rsidRPr="00B0472B" w:rsidRDefault="00B0472B" w:rsidP="00B0472B">
      <w:pPr>
        <w:jc w:val="both"/>
        <w:rPr>
          <w:rFonts w:ascii="Times New Roman" w:hAnsi="Times New Roman" w:cs="Times New Roman"/>
        </w:rPr>
      </w:pPr>
    </w:p>
    <w:p w14:paraId="7C74D905" w14:textId="2D8C91D6" w:rsidR="00AF5E3E" w:rsidRPr="004C149A" w:rsidRDefault="00AF5E3E" w:rsidP="00D5612D">
      <w:pPr>
        <w:pStyle w:val="PargrafodaLista"/>
        <w:numPr>
          <w:ilvl w:val="0"/>
          <w:numId w:val="37"/>
        </w:numPr>
        <w:ind w:left="450"/>
        <w:jc w:val="both"/>
        <w:rPr>
          <w:rFonts w:ascii="Times New Roman" w:hAnsi="Times New Roman" w:cs="Times New Roman"/>
        </w:rPr>
      </w:pPr>
      <w:r w:rsidRPr="006C5A79">
        <w:rPr>
          <w:rFonts w:ascii="Times New Roman" w:hAnsi="Times New Roman" w:cs="Times New Roman"/>
          <w:b/>
        </w:rPr>
        <w:lastRenderedPageBreak/>
        <w:t>Plataforma Tecnológica de Interoperabilidade</w:t>
      </w:r>
      <w:r w:rsidRPr="006C5A79">
        <w:rPr>
          <w:rFonts w:ascii="Times New Roman" w:hAnsi="Times New Roman" w:cs="Times New Roman"/>
        </w:rPr>
        <w:t xml:space="preserve"> - é o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 xml:space="preserve">ambiente computacional de </w:t>
      </w:r>
      <w:r w:rsidRPr="006C5A79">
        <w:rPr>
          <w:rFonts w:ascii="Times New Roman" w:hAnsi="Times New Roman" w:cs="Times New Roman"/>
          <w:i/>
          <w:iCs/>
        </w:rPr>
        <w:t>hardware</w:t>
      </w:r>
      <w:r w:rsidRPr="006C5A79">
        <w:rPr>
          <w:rFonts w:ascii="Times New Roman" w:hAnsi="Times New Roman" w:cs="Times New Roman"/>
        </w:rPr>
        <w:t xml:space="preserve"> e serviços de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  <w:i/>
          <w:iCs/>
        </w:rPr>
        <w:t>software</w:t>
      </w:r>
      <w:r w:rsidRPr="006C5A79">
        <w:rPr>
          <w:rFonts w:ascii="Times New Roman" w:hAnsi="Times New Roman" w:cs="Times New Roman"/>
        </w:rPr>
        <w:t>, que implementa todas as regras definidas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para a efectivação da partilha e reutilização de dados</w:t>
      </w:r>
      <w:r w:rsidR="00FE1F6D" w:rsidRPr="006C5A79">
        <w:rPr>
          <w:rFonts w:ascii="Times New Roman" w:hAnsi="Times New Roman" w:cs="Times New Roman"/>
        </w:rPr>
        <w:t xml:space="preserve"> </w:t>
      </w:r>
      <w:r w:rsidRPr="006C5A79">
        <w:rPr>
          <w:rFonts w:ascii="Times New Roman" w:hAnsi="Times New Roman" w:cs="Times New Roman"/>
        </w:rPr>
        <w:t>e informações entre sistemas de informação.</w:t>
      </w:r>
      <w:bookmarkEnd w:id="0"/>
    </w:p>
    <w:sectPr w:rsidR="00AF5E3E" w:rsidRPr="004C149A" w:rsidSect="003B05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EC106" w14:textId="77777777" w:rsidR="00E56A10" w:rsidRDefault="00E56A10" w:rsidP="00D93028">
      <w:r>
        <w:separator/>
      </w:r>
    </w:p>
  </w:endnote>
  <w:endnote w:type="continuationSeparator" w:id="0">
    <w:p w14:paraId="4D3438CE" w14:textId="77777777" w:rsidR="00E56A10" w:rsidRDefault="00E56A10" w:rsidP="00D9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B4C66" w14:textId="77777777" w:rsidR="00E56A10" w:rsidRDefault="00E56A10" w:rsidP="00D93028">
      <w:r>
        <w:separator/>
      </w:r>
    </w:p>
  </w:footnote>
  <w:footnote w:type="continuationSeparator" w:id="0">
    <w:p w14:paraId="7B0C929E" w14:textId="77777777" w:rsidR="00E56A10" w:rsidRDefault="00E56A10" w:rsidP="00D93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1486"/>
    <w:multiLevelType w:val="hybridMultilevel"/>
    <w:tmpl w:val="AA0E7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86D44"/>
    <w:multiLevelType w:val="hybridMultilevel"/>
    <w:tmpl w:val="D1321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588858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F6BA5"/>
    <w:multiLevelType w:val="hybridMultilevel"/>
    <w:tmpl w:val="7FFC8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B1366"/>
    <w:multiLevelType w:val="hybridMultilevel"/>
    <w:tmpl w:val="DB5004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43A877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BC6014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34147"/>
    <w:multiLevelType w:val="hybridMultilevel"/>
    <w:tmpl w:val="6066B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96C0E"/>
    <w:multiLevelType w:val="hybridMultilevel"/>
    <w:tmpl w:val="2E34D4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92D6B"/>
    <w:multiLevelType w:val="hybridMultilevel"/>
    <w:tmpl w:val="42505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62ED6"/>
    <w:multiLevelType w:val="hybridMultilevel"/>
    <w:tmpl w:val="AA0E7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94996"/>
    <w:multiLevelType w:val="hybridMultilevel"/>
    <w:tmpl w:val="7C2ACAAA"/>
    <w:lvl w:ilvl="0" w:tplc="D500FC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268A4"/>
    <w:multiLevelType w:val="hybridMultilevel"/>
    <w:tmpl w:val="41D4D3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209E2"/>
    <w:multiLevelType w:val="hybridMultilevel"/>
    <w:tmpl w:val="992A66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4593407"/>
    <w:multiLevelType w:val="hybridMultilevel"/>
    <w:tmpl w:val="5BB6D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62A24"/>
    <w:multiLevelType w:val="hybridMultilevel"/>
    <w:tmpl w:val="CEDE94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91EC9"/>
    <w:multiLevelType w:val="multilevel"/>
    <w:tmpl w:val="920E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367386"/>
    <w:multiLevelType w:val="hybridMultilevel"/>
    <w:tmpl w:val="40A2D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7D5525"/>
    <w:multiLevelType w:val="hybridMultilevel"/>
    <w:tmpl w:val="71C86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22DF3"/>
    <w:multiLevelType w:val="hybridMultilevel"/>
    <w:tmpl w:val="095C81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5700E0"/>
    <w:multiLevelType w:val="hybridMultilevel"/>
    <w:tmpl w:val="8712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DE29F2"/>
    <w:multiLevelType w:val="hybridMultilevel"/>
    <w:tmpl w:val="B6BA95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4464CE"/>
    <w:multiLevelType w:val="hybridMultilevel"/>
    <w:tmpl w:val="23700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A01FE8"/>
    <w:multiLevelType w:val="hybridMultilevel"/>
    <w:tmpl w:val="B768B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A5E72"/>
    <w:multiLevelType w:val="hybridMultilevel"/>
    <w:tmpl w:val="7F42966C"/>
    <w:lvl w:ilvl="0" w:tplc="D14C0636">
      <w:start w:val="1"/>
      <w:numFmt w:val="lowerRoman"/>
      <w:lvlText w:val="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2362C2"/>
    <w:multiLevelType w:val="hybridMultilevel"/>
    <w:tmpl w:val="DC86BC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5E2829"/>
    <w:multiLevelType w:val="hybridMultilevel"/>
    <w:tmpl w:val="B0A094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DC012F"/>
    <w:multiLevelType w:val="hybridMultilevel"/>
    <w:tmpl w:val="124401BE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481458D0"/>
    <w:multiLevelType w:val="hybridMultilevel"/>
    <w:tmpl w:val="A62EAFFA"/>
    <w:lvl w:ilvl="0" w:tplc="3B162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35BC1"/>
    <w:multiLevelType w:val="hybridMultilevel"/>
    <w:tmpl w:val="92E83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D66973"/>
    <w:multiLevelType w:val="hybridMultilevel"/>
    <w:tmpl w:val="84AAF0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817CFC"/>
    <w:multiLevelType w:val="hybridMultilevel"/>
    <w:tmpl w:val="D1321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588858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927981"/>
    <w:multiLevelType w:val="hybridMultilevel"/>
    <w:tmpl w:val="1FDEE6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84D93"/>
    <w:multiLevelType w:val="hybridMultilevel"/>
    <w:tmpl w:val="B4001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91F9C"/>
    <w:multiLevelType w:val="hybridMultilevel"/>
    <w:tmpl w:val="CD0A90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185BE4"/>
    <w:multiLevelType w:val="hybridMultilevel"/>
    <w:tmpl w:val="0B96B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F70CA"/>
    <w:multiLevelType w:val="hybridMultilevel"/>
    <w:tmpl w:val="91D664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E63AB2"/>
    <w:multiLevelType w:val="hybridMultilevel"/>
    <w:tmpl w:val="0BE22FCC"/>
    <w:lvl w:ilvl="0" w:tplc="BECE6938">
      <w:start w:val="1"/>
      <w:numFmt w:val="lowerLetter"/>
      <w:lvlText w:val="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26064"/>
    <w:multiLevelType w:val="hybridMultilevel"/>
    <w:tmpl w:val="4E3A9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588858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B34B11"/>
    <w:multiLevelType w:val="hybridMultilevel"/>
    <w:tmpl w:val="C3D6A02E"/>
    <w:lvl w:ilvl="0" w:tplc="A41084A2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>
    <w:nsid w:val="754E7352"/>
    <w:multiLevelType w:val="hybridMultilevel"/>
    <w:tmpl w:val="5BB6D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5B6DE6"/>
    <w:multiLevelType w:val="hybridMultilevel"/>
    <w:tmpl w:val="04AA46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7796D"/>
    <w:multiLevelType w:val="hybridMultilevel"/>
    <w:tmpl w:val="C8E0CE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43A877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BC6014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E4123A"/>
    <w:multiLevelType w:val="hybridMultilevel"/>
    <w:tmpl w:val="C26C2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ECE6938">
      <w:start w:val="1"/>
      <w:numFmt w:val="lowerLetter"/>
      <w:lvlText w:val="%2)"/>
      <w:lvlJc w:val="left"/>
      <w:pPr>
        <w:ind w:left="1440" w:hanging="360"/>
      </w:pPr>
      <w:rPr>
        <w:rFonts w:hint="default"/>
        <w:i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21"/>
  </w:num>
  <w:num w:numId="4">
    <w:abstractNumId w:val="39"/>
  </w:num>
  <w:num w:numId="5">
    <w:abstractNumId w:val="27"/>
  </w:num>
  <w:num w:numId="6">
    <w:abstractNumId w:val="18"/>
  </w:num>
  <w:num w:numId="7">
    <w:abstractNumId w:val="8"/>
  </w:num>
  <w:num w:numId="8">
    <w:abstractNumId w:val="33"/>
  </w:num>
  <w:num w:numId="9">
    <w:abstractNumId w:val="25"/>
  </w:num>
  <w:num w:numId="10">
    <w:abstractNumId w:val="22"/>
  </w:num>
  <w:num w:numId="11">
    <w:abstractNumId w:val="38"/>
  </w:num>
  <w:num w:numId="12">
    <w:abstractNumId w:val="16"/>
  </w:num>
  <w:num w:numId="13">
    <w:abstractNumId w:val="23"/>
  </w:num>
  <w:num w:numId="14">
    <w:abstractNumId w:val="26"/>
  </w:num>
  <w:num w:numId="15">
    <w:abstractNumId w:val="19"/>
  </w:num>
  <w:num w:numId="16">
    <w:abstractNumId w:val="40"/>
  </w:num>
  <w:num w:numId="17">
    <w:abstractNumId w:val="17"/>
  </w:num>
  <w:num w:numId="18">
    <w:abstractNumId w:val="14"/>
  </w:num>
  <w:num w:numId="19">
    <w:abstractNumId w:val="37"/>
  </w:num>
  <w:num w:numId="20">
    <w:abstractNumId w:val="7"/>
  </w:num>
  <w:num w:numId="21">
    <w:abstractNumId w:val="4"/>
  </w:num>
  <w:num w:numId="22">
    <w:abstractNumId w:val="3"/>
  </w:num>
  <w:num w:numId="23">
    <w:abstractNumId w:val="20"/>
  </w:num>
  <w:num w:numId="24">
    <w:abstractNumId w:val="15"/>
  </w:num>
  <w:num w:numId="25">
    <w:abstractNumId w:val="32"/>
  </w:num>
  <w:num w:numId="26">
    <w:abstractNumId w:val="0"/>
  </w:num>
  <w:num w:numId="27">
    <w:abstractNumId w:val="6"/>
  </w:num>
  <w:num w:numId="28">
    <w:abstractNumId w:val="35"/>
  </w:num>
  <w:num w:numId="29">
    <w:abstractNumId w:val="31"/>
  </w:num>
  <w:num w:numId="30">
    <w:abstractNumId w:val="29"/>
  </w:num>
  <w:num w:numId="31">
    <w:abstractNumId w:val="5"/>
  </w:num>
  <w:num w:numId="32">
    <w:abstractNumId w:val="24"/>
  </w:num>
  <w:num w:numId="33">
    <w:abstractNumId w:val="36"/>
  </w:num>
  <w:num w:numId="34">
    <w:abstractNumId w:val="12"/>
  </w:num>
  <w:num w:numId="35">
    <w:abstractNumId w:val="9"/>
  </w:num>
  <w:num w:numId="36">
    <w:abstractNumId w:val="28"/>
  </w:num>
  <w:num w:numId="37">
    <w:abstractNumId w:val="34"/>
  </w:num>
  <w:num w:numId="38">
    <w:abstractNumId w:val="30"/>
  </w:num>
  <w:num w:numId="39">
    <w:abstractNumId w:val="13"/>
  </w:num>
  <w:num w:numId="40">
    <w:abstractNumId w:val="1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5B2"/>
    <w:rsid w:val="00046B51"/>
    <w:rsid w:val="00050E3D"/>
    <w:rsid w:val="00054202"/>
    <w:rsid w:val="00075E20"/>
    <w:rsid w:val="0007758B"/>
    <w:rsid w:val="000802B4"/>
    <w:rsid w:val="00090FB5"/>
    <w:rsid w:val="00092406"/>
    <w:rsid w:val="000945A2"/>
    <w:rsid w:val="000951C0"/>
    <w:rsid w:val="000C254F"/>
    <w:rsid w:val="000C295C"/>
    <w:rsid w:val="000D022C"/>
    <w:rsid w:val="000E139A"/>
    <w:rsid w:val="000F03CB"/>
    <w:rsid w:val="000F3107"/>
    <w:rsid w:val="00116F3C"/>
    <w:rsid w:val="00120484"/>
    <w:rsid w:val="001245C6"/>
    <w:rsid w:val="001376B8"/>
    <w:rsid w:val="00143710"/>
    <w:rsid w:val="00145C65"/>
    <w:rsid w:val="00150C63"/>
    <w:rsid w:val="00150EC0"/>
    <w:rsid w:val="001541A5"/>
    <w:rsid w:val="00174014"/>
    <w:rsid w:val="00184318"/>
    <w:rsid w:val="00185466"/>
    <w:rsid w:val="00185ABB"/>
    <w:rsid w:val="001C3909"/>
    <w:rsid w:val="001C7252"/>
    <w:rsid w:val="001D2B5F"/>
    <w:rsid w:val="0020176A"/>
    <w:rsid w:val="00254FF5"/>
    <w:rsid w:val="002810AB"/>
    <w:rsid w:val="00285853"/>
    <w:rsid w:val="002A6A5A"/>
    <w:rsid w:val="002D1CF1"/>
    <w:rsid w:val="002D2B68"/>
    <w:rsid w:val="002F1CF7"/>
    <w:rsid w:val="002F538B"/>
    <w:rsid w:val="00335FCA"/>
    <w:rsid w:val="00342A1A"/>
    <w:rsid w:val="003579B1"/>
    <w:rsid w:val="00362E7C"/>
    <w:rsid w:val="00365563"/>
    <w:rsid w:val="003A2903"/>
    <w:rsid w:val="003A69B7"/>
    <w:rsid w:val="003B057E"/>
    <w:rsid w:val="003B11CF"/>
    <w:rsid w:val="003B7160"/>
    <w:rsid w:val="003D18AA"/>
    <w:rsid w:val="003D5CD5"/>
    <w:rsid w:val="003D60AB"/>
    <w:rsid w:val="003E3314"/>
    <w:rsid w:val="00410EA9"/>
    <w:rsid w:val="004131D8"/>
    <w:rsid w:val="004328DD"/>
    <w:rsid w:val="00435CF2"/>
    <w:rsid w:val="004407C9"/>
    <w:rsid w:val="0045091A"/>
    <w:rsid w:val="00470DDA"/>
    <w:rsid w:val="00476298"/>
    <w:rsid w:val="00487342"/>
    <w:rsid w:val="004A1223"/>
    <w:rsid w:val="004A166F"/>
    <w:rsid w:val="004A3CD4"/>
    <w:rsid w:val="004B6427"/>
    <w:rsid w:val="004C149A"/>
    <w:rsid w:val="004D7C5F"/>
    <w:rsid w:val="00513D6C"/>
    <w:rsid w:val="0052621E"/>
    <w:rsid w:val="005308EB"/>
    <w:rsid w:val="00536E8C"/>
    <w:rsid w:val="00551D17"/>
    <w:rsid w:val="00553267"/>
    <w:rsid w:val="00565103"/>
    <w:rsid w:val="00582355"/>
    <w:rsid w:val="0058616B"/>
    <w:rsid w:val="005A302B"/>
    <w:rsid w:val="005C333F"/>
    <w:rsid w:val="005E05D1"/>
    <w:rsid w:val="005E1FB0"/>
    <w:rsid w:val="00616879"/>
    <w:rsid w:val="006320C5"/>
    <w:rsid w:val="006541E1"/>
    <w:rsid w:val="006749FE"/>
    <w:rsid w:val="0068735D"/>
    <w:rsid w:val="00690692"/>
    <w:rsid w:val="00691824"/>
    <w:rsid w:val="006948B2"/>
    <w:rsid w:val="00696005"/>
    <w:rsid w:val="006A6DE4"/>
    <w:rsid w:val="006B7319"/>
    <w:rsid w:val="006C211B"/>
    <w:rsid w:val="006C5A79"/>
    <w:rsid w:val="006C62BE"/>
    <w:rsid w:val="006E5B08"/>
    <w:rsid w:val="006F0AE9"/>
    <w:rsid w:val="006F2F4D"/>
    <w:rsid w:val="00701C66"/>
    <w:rsid w:val="00707F0D"/>
    <w:rsid w:val="00720D0A"/>
    <w:rsid w:val="00720F91"/>
    <w:rsid w:val="00723E19"/>
    <w:rsid w:val="007240D6"/>
    <w:rsid w:val="007539B3"/>
    <w:rsid w:val="00755A02"/>
    <w:rsid w:val="00783A67"/>
    <w:rsid w:val="00784343"/>
    <w:rsid w:val="007847D5"/>
    <w:rsid w:val="007924A2"/>
    <w:rsid w:val="007A2147"/>
    <w:rsid w:val="007A7B7D"/>
    <w:rsid w:val="007B4F10"/>
    <w:rsid w:val="007C0337"/>
    <w:rsid w:val="007C2548"/>
    <w:rsid w:val="007C45EA"/>
    <w:rsid w:val="007D708E"/>
    <w:rsid w:val="007E641F"/>
    <w:rsid w:val="008108CB"/>
    <w:rsid w:val="0082446B"/>
    <w:rsid w:val="00830C09"/>
    <w:rsid w:val="0083244C"/>
    <w:rsid w:val="00836316"/>
    <w:rsid w:val="00844063"/>
    <w:rsid w:val="00844723"/>
    <w:rsid w:val="00846187"/>
    <w:rsid w:val="00847197"/>
    <w:rsid w:val="0084772F"/>
    <w:rsid w:val="00853A43"/>
    <w:rsid w:val="00867CD9"/>
    <w:rsid w:val="00880C1A"/>
    <w:rsid w:val="008865B2"/>
    <w:rsid w:val="008926CF"/>
    <w:rsid w:val="00895F21"/>
    <w:rsid w:val="008A5B9E"/>
    <w:rsid w:val="008A5EC5"/>
    <w:rsid w:val="008B0C13"/>
    <w:rsid w:val="008B4CFB"/>
    <w:rsid w:val="008B6A3D"/>
    <w:rsid w:val="008C7A0A"/>
    <w:rsid w:val="008C7A7C"/>
    <w:rsid w:val="008D0C03"/>
    <w:rsid w:val="008D17A2"/>
    <w:rsid w:val="008D7552"/>
    <w:rsid w:val="008F1E99"/>
    <w:rsid w:val="009055C5"/>
    <w:rsid w:val="00906C68"/>
    <w:rsid w:val="009128F6"/>
    <w:rsid w:val="00916BEE"/>
    <w:rsid w:val="00932730"/>
    <w:rsid w:val="00967771"/>
    <w:rsid w:val="00973797"/>
    <w:rsid w:val="009753A2"/>
    <w:rsid w:val="009A5977"/>
    <w:rsid w:val="009A653E"/>
    <w:rsid w:val="009C0F1E"/>
    <w:rsid w:val="009E0E42"/>
    <w:rsid w:val="009E7CCB"/>
    <w:rsid w:val="00A0027D"/>
    <w:rsid w:val="00A11FB0"/>
    <w:rsid w:val="00A1541E"/>
    <w:rsid w:val="00A36DEA"/>
    <w:rsid w:val="00A4090C"/>
    <w:rsid w:val="00A469A4"/>
    <w:rsid w:val="00A61154"/>
    <w:rsid w:val="00A65479"/>
    <w:rsid w:val="00A67F26"/>
    <w:rsid w:val="00A81A8E"/>
    <w:rsid w:val="00A86886"/>
    <w:rsid w:val="00A87692"/>
    <w:rsid w:val="00AA0B60"/>
    <w:rsid w:val="00AC6695"/>
    <w:rsid w:val="00AE51D6"/>
    <w:rsid w:val="00AF5E3E"/>
    <w:rsid w:val="00AF65DF"/>
    <w:rsid w:val="00AF7675"/>
    <w:rsid w:val="00B0314A"/>
    <w:rsid w:val="00B0472B"/>
    <w:rsid w:val="00B15F7A"/>
    <w:rsid w:val="00B22516"/>
    <w:rsid w:val="00B25B37"/>
    <w:rsid w:val="00B479E0"/>
    <w:rsid w:val="00B53357"/>
    <w:rsid w:val="00B55044"/>
    <w:rsid w:val="00B624B5"/>
    <w:rsid w:val="00B74BE2"/>
    <w:rsid w:val="00B769CA"/>
    <w:rsid w:val="00B839F9"/>
    <w:rsid w:val="00B84535"/>
    <w:rsid w:val="00B87BFC"/>
    <w:rsid w:val="00BA6B7A"/>
    <w:rsid w:val="00BB35F0"/>
    <w:rsid w:val="00BC1132"/>
    <w:rsid w:val="00BC19D9"/>
    <w:rsid w:val="00BD259C"/>
    <w:rsid w:val="00BD3012"/>
    <w:rsid w:val="00BE38B6"/>
    <w:rsid w:val="00BE58BC"/>
    <w:rsid w:val="00BF0209"/>
    <w:rsid w:val="00C12102"/>
    <w:rsid w:val="00C13365"/>
    <w:rsid w:val="00C47D81"/>
    <w:rsid w:val="00C62547"/>
    <w:rsid w:val="00C63164"/>
    <w:rsid w:val="00C81B60"/>
    <w:rsid w:val="00C844B4"/>
    <w:rsid w:val="00C93342"/>
    <w:rsid w:val="00C97457"/>
    <w:rsid w:val="00CB388B"/>
    <w:rsid w:val="00CC0B21"/>
    <w:rsid w:val="00CC122F"/>
    <w:rsid w:val="00CE0C24"/>
    <w:rsid w:val="00CE19A9"/>
    <w:rsid w:val="00CF069C"/>
    <w:rsid w:val="00D16287"/>
    <w:rsid w:val="00D352FB"/>
    <w:rsid w:val="00D466F7"/>
    <w:rsid w:val="00D5612D"/>
    <w:rsid w:val="00D93028"/>
    <w:rsid w:val="00D973C0"/>
    <w:rsid w:val="00DB2A81"/>
    <w:rsid w:val="00DC3290"/>
    <w:rsid w:val="00DC3AA8"/>
    <w:rsid w:val="00DE5422"/>
    <w:rsid w:val="00DF3CA0"/>
    <w:rsid w:val="00DF52DF"/>
    <w:rsid w:val="00E04D7C"/>
    <w:rsid w:val="00E16CC9"/>
    <w:rsid w:val="00E33CAB"/>
    <w:rsid w:val="00E56A10"/>
    <w:rsid w:val="00E56DE5"/>
    <w:rsid w:val="00E6252F"/>
    <w:rsid w:val="00E714F9"/>
    <w:rsid w:val="00E7752D"/>
    <w:rsid w:val="00E94BD2"/>
    <w:rsid w:val="00E970D0"/>
    <w:rsid w:val="00EA0DB1"/>
    <w:rsid w:val="00EA400F"/>
    <w:rsid w:val="00EB0C34"/>
    <w:rsid w:val="00EB1840"/>
    <w:rsid w:val="00EC11B9"/>
    <w:rsid w:val="00EC1B39"/>
    <w:rsid w:val="00ED08F3"/>
    <w:rsid w:val="00ED46B9"/>
    <w:rsid w:val="00EE15EC"/>
    <w:rsid w:val="00EF441C"/>
    <w:rsid w:val="00EF5241"/>
    <w:rsid w:val="00F05968"/>
    <w:rsid w:val="00F12D94"/>
    <w:rsid w:val="00F31E3C"/>
    <w:rsid w:val="00F443D4"/>
    <w:rsid w:val="00F47350"/>
    <w:rsid w:val="00F56468"/>
    <w:rsid w:val="00F64235"/>
    <w:rsid w:val="00F90870"/>
    <w:rsid w:val="00FA2E93"/>
    <w:rsid w:val="00FA3EC4"/>
    <w:rsid w:val="00FC2340"/>
    <w:rsid w:val="00FC7B89"/>
    <w:rsid w:val="00FD0F12"/>
    <w:rsid w:val="00FD17B9"/>
    <w:rsid w:val="00FE1F6D"/>
    <w:rsid w:val="00FE5985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5953A"/>
  <w15:chartTrackingRefBased/>
  <w15:docId w15:val="{D3DC6F2B-3558-4646-A7BD-F6AAA32B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08E"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406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9302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3028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D9302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93028"/>
    <w:rPr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362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62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62E7C"/>
    <w:rPr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2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2E7C"/>
    <w:rPr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2E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E7C"/>
    <w:rPr>
      <w:rFonts w:ascii="Segoe U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96230E-59B7-45F7-A10A-672FC2366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5032</Words>
  <Characters>28685</Characters>
  <Application>Microsoft Office Word</Application>
  <DocSecurity>0</DocSecurity>
  <Lines>239</Lines>
  <Paragraphs>67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Sinédrio Cuambe</dc:creator>
  <cp:keywords/>
  <dc:description/>
  <cp:lastModifiedBy>asus</cp:lastModifiedBy>
  <cp:revision>4</cp:revision>
  <dcterms:created xsi:type="dcterms:W3CDTF">2026-08-09T16:57:00Z</dcterms:created>
  <dcterms:modified xsi:type="dcterms:W3CDTF">2026-08-09T18:04:00Z</dcterms:modified>
</cp:coreProperties>
</file>