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947BB" w14:textId="77777777" w:rsidR="0083437E" w:rsidRPr="00CE54C5" w:rsidRDefault="0083437E" w:rsidP="00E21B34">
      <w:pPr>
        <w:rPr>
          <w:rFonts w:ascii="Arial" w:eastAsia="Arial" w:hAnsi="Arial" w:cs="Arial"/>
          <w:color w:val="000000"/>
          <w:sz w:val="22"/>
          <w:szCs w:val="22"/>
          <w:lang w:val="pt-PT"/>
        </w:rPr>
      </w:pPr>
    </w:p>
    <w:p w14:paraId="1811CA2C" w14:textId="77777777" w:rsidR="0083437E" w:rsidRPr="00CE54C5" w:rsidRDefault="0083437E" w:rsidP="0083437E">
      <w:pPr>
        <w:jc w:val="center"/>
        <w:rPr>
          <w:rFonts w:ascii="Arial" w:eastAsia="Arial" w:hAnsi="Arial" w:cs="Arial"/>
          <w:color w:val="000000"/>
          <w:sz w:val="22"/>
          <w:szCs w:val="22"/>
          <w:lang w:val="pt-PT"/>
        </w:rPr>
      </w:pPr>
      <w:commentRangeStart w:id="0"/>
      <w:r w:rsidRPr="00CE54C5">
        <w:rPr>
          <w:rFonts w:ascii="Arial" w:eastAsia="Arial" w:hAnsi="Arial" w:cs="Arial"/>
          <w:noProof/>
          <w:color w:val="000000"/>
          <w:sz w:val="22"/>
          <w:szCs w:val="22"/>
          <w:lang w:val="pt-PT" w:eastAsia="pt-PT"/>
        </w:rPr>
        <w:drawing>
          <wp:inline distT="0" distB="0" distL="0" distR="0" wp14:anchorId="3E8E2819" wp14:editId="6EA52C28">
            <wp:extent cx="2288788" cy="2471891"/>
            <wp:effectExtent l="0" t="0" r="0" b="5080"/>
            <wp:docPr id="1030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05E35346-969A-3999-952A-6D539424E6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>
                      <a:extLst>
                        <a:ext uri="{FF2B5EF4-FFF2-40B4-BE49-F238E27FC236}">
                          <a16:creationId xmlns:a16="http://schemas.microsoft.com/office/drawing/2014/main" id="{05E35346-969A-3999-952A-6D539424E6D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788" cy="247189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commentRangeEnd w:id="0"/>
      <w:r w:rsidR="00A628CA">
        <w:rPr>
          <w:rStyle w:val="CommentReference"/>
        </w:rPr>
        <w:commentReference w:id="0"/>
      </w:r>
    </w:p>
    <w:p w14:paraId="7D85A98F" w14:textId="77777777" w:rsidR="0083437E" w:rsidRPr="00CE54C5" w:rsidRDefault="0083437E" w:rsidP="0083437E">
      <w:pPr>
        <w:jc w:val="center"/>
        <w:rPr>
          <w:rFonts w:ascii="Arial" w:eastAsia="Arial" w:hAnsi="Arial" w:cs="Arial"/>
          <w:color w:val="000000"/>
          <w:sz w:val="22"/>
          <w:szCs w:val="22"/>
          <w:lang w:val="pt-PT"/>
        </w:rPr>
      </w:pPr>
    </w:p>
    <w:p w14:paraId="0BC6E044" w14:textId="77777777" w:rsidR="0083437E" w:rsidRPr="00CE54C5" w:rsidRDefault="0083437E" w:rsidP="0083437E">
      <w:pPr>
        <w:jc w:val="center"/>
        <w:rPr>
          <w:rFonts w:ascii="Arial" w:eastAsia="Arial" w:hAnsi="Arial" w:cs="Arial"/>
          <w:color w:val="000000"/>
          <w:sz w:val="22"/>
          <w:szCs w:val="22"/>
          <w:lang w:val="pt-PT"/>
        </w:rPr>
      </w:pPr>
    </w:p>
    <w:p w14:paraId="67965A5B" w14:textId="77777777" w:rsidR="0083437E" w:rsidRPr="00CE54C5" w:rsidRDefault="0083437E" w:rsidP="0083437E">
      <w:pPr>
        <w:rPr>
          <w:rFonts w:ascii="Arial" w:eastAsia="Arial" w:hAnsi="Arial" w:cs="Arial"/>
          <w:color w:val="000000"/>
          <w:sz w:val="22"/>
          <w:szCs w:val="22"/>
          <w:lang w:val="pt-PT"/>
        </w:rPr>
      </w:pPr>
      <w:r w:rsidRPr="00CE54C5">
        <w:rPr>
          <w:rFonts w:ascii="Arial" w:hAnsi="Arial" w:cs="Arial"/>
          <w:lang w:val="pt-PT"/>
        </w:rPr>
        <w:fldChar w:fldCharType="begin"/>
      </w:r>
      <w:r w:rsidRPr="00CE54C5">
        <w:rPr>
          <w:rFonts w:ascii="Arial" w:hAnsi="Arial" w:cs="Arial"/>
          <w:lang w:val="pt-PT"/>
        </w:rPr>
        <w:instrText xml:space="preserve"> INCLUDEPICTURE "https://upload.wikimedia.org/wikipedia/commons/thumb/2/2e/Logo_UNESCO_2021.svg/1280px-Logo_UNESCO_2021.svg.png" \* MERGEFORMATINET </w:instrText>
      </w:r>
      <w:r w:rsidRPr="00CE54C5">
        <w:rPr>
          <w:rFonts w:ascii="Arial" w:hAnsi="Arial" w:cs="Arial"/>
          <w:lang w:val="pt-PT"/>
        </w:rPr>
        <w:fldChar w:fldCharType="separate"/>
      </w:r>
      <w:r w:rsidRPr="00CE54C5">
        <w:rPr>
          <w:rFonts w:ascii="Arial" w:hAnsi="Arial" w:cs="Arial"/>
          <w:noProof/>
          <w:lang w:val="pt-PT" w:eastAsia="pt-PT"/>
        </w:rPr>
        <w:drawing>
          <wp:inline distT="0" distB="0" distL="0" distR="0" wp14:anchorId="519BFC02" wp14:editId="681FADC5">
            <wp:extent cx="5733415" cy="1433195"/>
            <wp:effectExtent l="0" t="0" r="0" b="0"/>
            <wp:docPr id="85832540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4C5">
        <w:rPr>
          <w:rFonts w:ascii="Arial" w:hAnsi="Arial" w:cs="Arial"/>
          <w:lang w:val="pt-PT"/>
        </w:rPr>
        <w:fldChar w:fldCharType="end"/>
      </w:r>
    </w:p>
    <w:p w14:paraId="0E15441B" w14:textId="77777777" w:rsidR="0083437E" w:rsidRPr="00CE54C5" w:rsidRDefault="0083437E" w:rsidP="0083437E">
      <w:pPr>
        <w:jc w:val="center"/>
        <w:rPr>
          <w:rFonts w:ascii="Arial" w:eastAsia="Arial" w:hAnsi="Arial" w:cs="Arial"/>
          <w:color w:val="000000"/>
          <w:sz w:val="22"/>
          <w:szCs w:val="22"/>
          <w:lang w:val="pt-PT"/>
        </w:rPr>
      </w:pPr>
    </w:p>
    <w:p w14:paraId="60E27AA0" w14:textId="77777777" w:rsidR="0083437E" w:rsidRPr="00CE54C5" w:rsidRDefault="0083437E" w:rsidP="0083437E">
      <w:pPr>
        <w:pStyle w:val="NoSpacing"/>
        <w:rPr>
          <w:rFonts w:ascii="Arial" w:hAnsi="Arial" w:cs="Arial"/>
          <w:lang w:val="pt-PT"/>
        </w:rPr>
      </w:pPr>
    </w:p>
    <w:p w14:paraId="6B873C84" w14:textId="77777777" w:rsidR="0083437E" w:rsidRPr="00CE54C5" w:rsidRDefault="0083437E" w:rsidP="0083437E">
      <w:pPr>
        <w:jc w:val="center"/>
        <w:rPr>
          <w:rFonts w:ascii="Arial" w:eastAsia="Arial" w:hAnsi="Arial" w:cs="Arial"/>
          <w:color w:val="000000"/>
          <w:sz w:val="22"/>
          <w:szCs w:val="22"/>
          <w:lang w:val="pt-PT"/>
        </w:rPr>
      </w:pPr>
    </w:p>
    <w:p w14:paraId="3E297F7A" w14:textId="77777777" w:rsidR="0083437E" w:rsidRPr="00CE54C5" w:rsidRDefault="0083437E" w:rsidP="0083437E">
      <w:pPr>
        <w:spacing w:line="360" w:lineRule="auto"/>
        <w:jc w:val="center"/>
        <w:rPr>
          <w:rFonts w:ascii="Arial" w:eastAsia="Cambria" w:hAnsi="Arial" w:cs="Arial"/>
          <w:color w:val="000000"/>
          <w:sz w:val="32"/>
          <w:szCs w:val="32"/>
          <w:lang w:val="pt-PT"/>
        </w:rPr>
      </w:pPr>
    </w:p>
    <w:p w14:paraId="590C37F9" w14:textId="77777777" w:rsidR="0083437E" w:rsidRDefault="0083437E" w:rsidP="0083437E">
      <w:pPr>
        <w:spacing w:line="360" w:lineRule="auto"/>
        <w:jc w:val="center"/>
        <w:rPr>
          <w:rFonts w:ascii="Arial" w:eastAsia="Cambria" w:hAnsi="Arial" w:cs="Arial"/>
          <w:b/>
          <w:iCs/>
          <w:color w:val="E97132" w:themeColor="accent2"/>
          <w:sz w:val="46"/>
          <w:szCs w:val="46"/>
          <w:lang w:val="pt-PT"/>
        </w:rPr>
      </w:pPr>
      <w:r w:rsidRPr="00CE54C5">
        <w:rPr>
          <w:rFonts w:ascii="Arial" w:eastAsia="Cambria" w:hAnsi="Arial" w:cs="Arial"/>
          <w:b/>
          <w:iCs/>
          <w:color w:val="E97132" w:themeColor="accent2"/>
          <w:sz w:val="46"/>
          <w:szCs w:val="46"/>
          <w:lang w:val="pt-PT"/>
        </w:rPr>
        <w:t>Estratégia Nacional de Inteligência Artificial</w:t>
      </w:r>
    </w:p>
    <w:p w14:paraId="608E1526" w14:textId="2AADE4C8" w:rsidR="00E21B34" w:rsidRPr="00CE54C5" w:rsidRDefault="00E21B34" w:rsidP="0083437E">
      <w:pPr>
        <w:spacing w:line="360" w:lineRule="auto"/>
        <w:jc w:val="center"/>
        <w:rPr>
          <w:rFonts w:ascii="Arial" w:eastAsia="Cambria" w:hAnsi="Arial" w:cs="Arial"/>
          <w:color w:val="000000"/>
          <w:sz w:val="46"/>
          <w:szCs w:val="46"/>
          <w:lang w:val="pt-PT"/>
        </w:rPr>
      </w:pPr>
      <w:r w:rsidRPr="00E21B34">
        <w:rPr>
          <w:rFonts w:ascii="Arial" w:eastAsia="Cambria" w:hAnsi="Arial" w:cs="Arial"/>
          <w:b/>
          <w:iCs/>
          <w:color w:val="E97132" w:themeColor="accent2"/>
          <w:sz w:val="46"/>
          <w:szCs w:val="46"/>
          <w:highlight w:val="yellow"/>
          <w:lang w:val="pt-PT"/>
        </w:rPr>
        <w:t>(</w:t>
      </w:r>
      <w:commentRangeStart w:id="1"/>
      <w:r w:rsidRPr="00E21B34">
        <w:rPr>
          <w:rFonts w:ascii="Arial" w:eastAsia="Cambria" w:hAnsi="Arial" w:cs="Arial"/>
          <w:b/>
          <w:iCs/>
          <w:color w:val="E97132" w:themeColor="accent2"/>
          <w:sz w:val="46"/>
          <w:szCs w:val="46"/>
          <w:highlight w:val="yellow"/>
          <w:lang w:val="pt-PT"/>
        </w:rPr>
        <w:t>2026 – 2031</w:t>
      </w:r>
      <w:commentRangeEnd w:id="1"/>
      <w:r w:rsidRPr="00E21B34">
        <w:rPr>
          <w:rStyle w:val="CommentReference"/>
          <w:highlight w:val="yellow"/>
        </w:rPr>
        <w:commentReference w:id="1"/>
      </w:r>
      <w:r w:rsidRPr="00E21B34">
        <w:rPr>
          <w:rFonts w:ascii="Arial" w:eastAsia="Cambria" w:hAnsi="Arial" w:cs="Arial"/>
          <w:b/>
          <w:iCs/>
          <w:color w:val="E97132" w:themeColor="accent2"/>
          <w:sz w:val="46"/>
          <w:szCs w:val="46"/>
          <w:highlight w:val="yellow"/>
          <w:lang w:val="pt-PT"/>
        </w:rPr>
        <w:t>)</w:t>
      </w:r>
    </w:p>
    <w:p w14:paraId="44CC1E54" w14:textId="77777777" w:rsidR="0083437E" w:rsidRPr="00CE54C5" w:rsidRDefault="0083437E" w:rsidP="0083437E">
      <w:pPr>
        <w:spacing w:line="360" w:lineRule="auto"/>
        <w:rPr>
          <w:rFonts w:ascii="Arial" w:eastAsia="Cambria" w:hAnsi="Arial" w:cs="Arial"/>
          <w:color w:val="000000"/>
          <w:sz w:val="28"/>
          <w:szCs w:val="28"/>
          <w:lang w:val="pt-PT"/>
        </w:rPr>
      </w:pPr>
    </w:p>
    <w:p w14:paraId="65B4524E" w14:textId="77777777" w:rsidR="0083437E" w:rsidRPr="00CE54C5" w:rsidRDefault="0083437E" w:rsidP="0083437E">
      <w:pPr>
        <w:spacing w:line="360" w:lineRule="auto"/>
        <w:jc w:val="center"/>
        <w:rPr>
          <w:rFonts w:ascii="Arial" w:eastAsia="Cambria" w:hAnsi="Arial" w:cs="Arial"/>
          <w:b/>
          <w:bCs/>
          <w:color w:val="156082" w:themeColor="accent1"/>
          <w:sz w:val="60"/>
          <w:szCs w:val="60"/>
          <w:lang w:val="pt-PT"/>
        </w:rPr>
      </w:pPr>
      <w:r w:rsidRPr="00CE54C5">
        <w:rPr>
          <w:rFonts w:ascii="Arial" w:eastAsia="Cambria" w:hAnsi="Arial" w:cs="Arial"/>
          <w:b/>
          <w:bCs/>
          <w:color w:val="156082" w:themeColor="accent1"/>
          <w:sz w:val="60"/>
          <w:szCs w:val="60"/>
          <w:lang w:val="pt-PT"/>
        </w:rPr>
        <w:t>MOÇAMBIQUE</w:t>
      </w:r>
    </w:p>
    <w:p w14:paraId="51C679B7" w14:textId="77777777" w:rsidR="0083437E" w:rsidRPr="00CE54C5" w:rsidRDefault="0083437E" w:rsidP="0083437E">
      <w:pPr>
        <w:spacing w:line="360" w:lineRule="auto"/>
        <w:rPr>
          <w:rFonts w:ascii="Arial" w:eastAsia="Cambria" w:hAnsi="Arial" w:cs="Arial"/>
          <w:color w:val="000000"/>
          <w:sz w:val="28"/>
          <w:szCs w:val="28"/>
          <w:lang w:val="pt-PT"/>
        </w:rPr>
      </w:pPr>
    </w:p>
    <w:p w14:paraId="4638333A" w14:textId="5ADCD661" w:rsidR="0083437E" w:rsidRPr="00CE54C5" w:rsidRDefault="0083437E" w:rsidP="0083437E">
      <w:pPr>
        <w:spacing w:line="360" w:lineRule="auto"/>
        <w:jc w:val="center"/>
        <w:rPr>
          <w:rFonts w:ascii="Arial" w:eastAsia="Cambria" w:hAnsi="Arial" w:cs="Arial"/>
          <w:color w:val="000000"/>
          <w:sz w:val="28"/>
          <w:szCs w:val="28"/>
          <w:lang w:val="pt-PT"/>
        </w:rPr>
      </w:pPr>
      <w:r w:rsidRPr="00CE54C5">
        <w:rPr>
          <w:rFonts w:ascii="Arial" w:eastAsia="Cambria" w:hAnsi="Arial" w:cs="Arial"/>
          <w:color w:val="000000"/>
          <w:sz w:val="28"/>
          <w:szCs w:val="28"/>
          <w:highlight w:val="yellow"/>
          <w:lang w:val="pt-PT"/>
        </w:rPr>
        <w:t xml:space="preserve">DRAFT </w:t>
      </w:r>
      <w:r w:rsidR="00B84850">
        <w:rPr>
          <w:rFonts w:ascii="Arial" w:eastAsia="Cambria" w:hAnsi="Arial" w:cs="Arial"/>
          <w:color w:val="000000"/>
          <w:sz w:val="28"/>
          <w:szCs w:val="28"/>
          <w:highlight w:val="yellow"/>
          <w:lang w:val="pt-PT"/>
        </w:rPr>
        <w:t>1</w:t>
      </w:r>
    </w:p>
    <w:p w14:paraId="7512186D" w14:textId="77777777" w:rsidR="0083437E" w:rsidRPr="00CE54C5" w:rsidRDefault="0083437E" w:rsidP="0083437E">
      <w:pPr>
        <w:spacing w:line="360" w:lineRule="auto"/>
        <w:rPr>
          <w:rFonts w:ascii="Arial" w:eastAsia="Cambria" w:hAnsi="Arial" w:cs="Arial"/>
          <w:color w:val="000000"/>
          <w:sz w:val="28"/>
          <w:szCs w:val="28"/>
          <w:lang w:val="pt-PT"/>
        </w:rPr>
      </w:pPr>
    </w:p>
    <w:p w14:paraId="523FFE10" w14:textId="1213970D" w:rsidR="0083437E" w:rsidRPr="00CE54C5" w:rsidRDefault="0083437E" w:rsidP="0083437E">
      <w:pPr>
        <w:spacing w:line="360" w:lineRule="auto"/>
        <w:jc w:val="center"/>
        <w:rPr>
          <w:rFonts w:ascii="Arial" w:eastAsia="Cambria" w:hAnsi="Arial" w:cs="Arial"/>
          <w:color w:val="000000"/>
          <w:sz w:val="28"/>
          <w:szCs w:val="28"/>
          <w:lang w:val="pt-PT"/>
        </w:rPr>
      </w:pPr>
      <w:r w:rsidRPr="00E21B34">
        <w:rPr>
          <w:rFonts w:ascii="Arial" w:eastAsia="Cambria" w:hAnsi="Arial" w:cs="Arial"/>
          <w:color w:val="000000"/>
          <w:sz w:val="28"/>
          <w:szCs w:val="28"/>
          <w:highlight w:val="yellow"/>
          <w:lang w:val="pt-PT"/>
        </w:rPr>
        <w:t xml:space="preserve">Maputo, </w:t>
      </w:r>
      <w:r w:rsidR="00B84850" w:rsidRPr="00E21B34">
        <w:rPr>
          <w:rFonts w:ascii="Arial" w:eastAsia="Cambria" w:hAnsi="Arial" w:cs="Arial"/>
          <w:color w:val="000000"/>
          <w:sz w:val="28"/>
          <w:szCs w:val="28"/>
          <w:highlight w:val="yellow"/>
          <w:lang w:val="pt-PT"/>
        </w:rPr>
        <w:t xml:space="preserve">Abril de </w:t>
      </w:r>
      <w:r w:rsidRPr="00E21B34">
        <w:rPr>
          <w:rFonts w:ascii="Arial" w:eastAsia="Cambria" w:hAnsi="Arial" w:cs="Arial"/>
          <w:color w:val="000000"/>
          <w:sz w:val="28"/>
          <w:szCs w:val="28"/>
          <w:highlight w:val="yellow"/>
          <w:lang w:val="pt-PT"/>
        </w:rPr>
        <w:t>202</w:t>
      </w:r>
      <w:r w:rsidR="00751B90" w:rsidRPr="00E21B34">
        <w:rPr>
          <w:rFonts w:ascii="Arial" w:eastAsia="Cambria" w:hAnsi="Arial" w:cs="Arial"/>
          <w:color w:val="000000"/>
          <w:sz w:val="28"/>
          <w:szCs w:val="28"/>
          <w:highlight w:val="yellow"/>
          <w:lang w:val="pt-PT"/>
        </w:rPr>
        <w:t>6</w:t>
      </w:r>
    </w:p>
    <w:p w14:paraId="7C029E60" w14:textId="77777777" w:rsidR="0083437E" w:rsidRPr="00CE54C5" w:rsidRDefault="0083437E" w:rsidP="0083437E">
      <w:pPr>
        <w:pStyle w:val="NoSpacing"/>
        <w:rPr>
          <w:rFonts w:ascii="Arial" w:hAnsi="Arial" w:cs="Arial"/>
          <w:lang w:val="pt-PT"/>
        </w:rPr>
      </w:pPr>
      <w:bookmarkStart w:id="2" w:name="_Toc209112383"/>
    </w:p>
    <w:sdt>
      <w:sdtPr>
        <w:rPr>
          <w:rFonts w:ascii="Arial" w:hAnsi="Arial" w:cs="Arial"/>
          <w:lang w:val="pt-PT"/>
        </w:rPr>
        <w:id w:val="-169792286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B82BEAA" w14:textId="77777777" w:rsidR="0083437E" w:rsidRPr="00CE54C5" w:rsidRDefault="0083437E" w:rsidP="0083437E">
          <w:pPr>
            <w:spacing w:line="276" w:lineRule="auto"/>
            <w:rPr>
              <w:rFonts w:ascii="Arial" w:hAnsi="Arial" w:cs="Arial"/>
              <w:b/>
              <w:bCs/>
              <w:sz w:val="23"/>
              <w:szCs w:val="23"/>
              <w:lang w:val="pt-PT"/>
            </w:rPr>
          </w:pPr>
          <w:r w:rsidRPr="00CE54C5">
            <w:rPr>
              <w:rFonts w:ascii="Arial" w:hAnsi="Arial" w:cs="Arial"/>
              <w:b/>
              <w:bCs/>
              <w:sz w:val="23"/>
              <w:szCs w:val="23"/>
              <w:lang w:val="pt-PT"/>
            </w:rPr>
            <w:t>ÍNDICE</w:t>
          </w:r>
        </w:p>
        <w:p w14:paraId="3474419C" w14:textId="36E701CC" w:rsidR="001C0F71" w:rsidRDefault="0083437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r w:rsidRPr="00CE54C5">
            <w:rPr>
              <w:rFonts w:ascii="Arial" w:hAnsi="Arial" w:cs="Arial"/>
              <w:b w:val="0"/>
              <w:bCs w:val="0"/>
              <w:i w:val="0"/>
              <w:iCs w:val="0"/>
              <w:sz w:val="22"/>
              <w:szCs w:val="22"/>
              <w:lang w:val="pt-PT"/>
            </w:rPr>
            <w:fldChar w:fldCharType="begin"/>
          </w:r>
          <w:r w:rsidRPr="00CE54C5">
            <w:rPr>
              <w:rFonts w:ascii="Arial" w:hAnsi="Arial" w:cs="Arial"/>
              <w:b w:val="0"/>
              <w:bCs w:val="0"/>
              <w:i w:val="0"/>
              <w:iCs w:val="0"/>
              <w:sz w:val="22"/>
              <w:szCs w:val="22"/>
              <w:lang w:val="pt-PT"/>
            </w:rPr>
            <w:instrText>TOC \o "1-3" \h \z \u</w:instrText>
          </w:r>
          <w:r w:rsidRPr="00CE54C5">
            <w:rPr>
              <w:rFonts w:ascii="Arial" w:hAnsi="Arial" w:cs="Arial"/>
              <w:b w:val="0"/>
              <w:bCs w:val="0"/>
              <w:i w:val="0"/>
              <w:iCs w:val="0"/>
              <w:sz w:val="22"/>
              <w:szCs w:val="22"/>
              <w:lang w:val="pt-PT"/>
            </w:rPr>
            <w:fldChar w:fldCharType="separate"/>
          </w:r>
          <w:hyperlink w:anchor="_Toc228397233" w:history="1"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Agradecimentos</w:t>
            </w:r>
            <w:r w:rsidR="001C0F71">
              <w:rPr>
                <w:noProof/>
                <w:webHidden/>
              </w:rPr>
              <w:tab/>
            </w:r>
            <w:r w:rsidR="001C0F71">
              <w:rPr>
                <w:noProof/>
                <w:webHidden/>
              </w:rPr>
              <w:fldChar w:fldCharType="begin"/>
            </w:r>
            <w:r w:rsidR="001C0F71">
              <w:rPr>
                <w:noProof/>
                <w:webHidden/>
              </w:rPr>
              <w:instrText xml:space="preserve"> PAGEREF _Toc228397233 \h </w:instrText>
            </w:r>
            <w:r w:rsidR="001C0F71">
              <w:rPr>
                <w:noProof/>
                <w:webHidden/>
              </w:rPr>
            </w:r>
            <w:r w:rsidR="001C0F71">
              <w:rPr>
                <w:noProof/>
                <w:webHidden/>
              </w:rPr>
              <w:fldChar w:fldCharType="separate"/>
            </w:r>
            <w:r w:rsidR="001C0F71">
              <w:rPr>
                <w:noProof/>
                <w:webHidden/>
              </w:rPr>
              <w:t>3</w:t>
            </w:r>
            <w:r w:rsidR="001C0F71">
              <w:rPr>
                <w:noProof/>
                <w:webHidden/>
              </w:rPr>
              <w:fldChar w:fldCharType="end"/>
            </w:r>
          </w:hyperlink>
        </w:p>
        <w:p w14:paraId="6B05CB4C" w14:textId="0EA8CFA3" w:rsidR="001C0F71" w:rsidRDefault="00145EC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8397234" w:history="1">
            <w:r w:rsidR="001C0F71" w:rsidRPr="00CC1355">
              <w:rPr>
                <w:rStyle w:val="Hyperlink"/>
                <w:rFonts w:ascii="Arial" w:hAnsi="Arial" w:cs="Arial"/>
                <w:noProof/>
                <w:highlight w:val="yellow"/>
                <w:lang w:val="pt-PT"/>
              </w:rPr>
              <w:t>...notas de agradecimentos</w:t>
            </w:r>
            <w:r w:rsidR="001C0F71">
              <w:rPr>
                <w:noProof/>
                <w:webHidden/>
              </w:rPr>
              <w:tab/>
            </w:r>
            <w:r w:rsidR="001C0F71">
              <w:rPr>
                <w:noProof/>
                <w:webHidden/>
              </w:rPr>
              <w:fldChar w:fldCharType="begin"/>
            </w:r>
            <w:r w:rsidR="001C0F71">
              <w:rPr>
                <w:noProof/>
                <w:webHidden/>
              </w:rPr>
              <w:instrText xml:space="preserve"> PAGEREF _Toc228397234 \h </w:instrText>
            </w:r>
            <w:r w:rsidR="001C0F71">
              <w:rPr>
                <w:noProof/>
                <w:webHidden/>
              </w:rPr>
            </w:r>
            <w:r w:rsidR="001C0F71">
              <w:rPr>
                <w:noProof/>
                <w:webHidden/>
              </w:rPr>
              <w:fldChar w:fldCharType="separate"/>
            </w:r>
            <w:r w:rsidR="001C0F71">
              <w:rPr>
                <w:noProof/>
                <w:webHidden/>
              </w:rPr>
              <w:t>3</w:t>
            </w:r>
            <w:r w:rsidR="001C0F71">
              <w:rPr>
                <w:noProof/>
                <w:webHidden/>
              </w:rPr>
              <w:fldChar w:fldCharType="end"/>
            </w:r>
          </w:hyperlink>
        </w:p>
        <w:p w14:paraId="58550357" w14:textId="5B9D03B7" w:rsidR="001C0F71" w:rsidRDefault="00145EC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8397235" w:history="1"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Prefácio</w:t>
            </w:r>
            <w:r w:rsidR="001C0F71">
              <w:rPr>
                <w:noProof/>
                <w:webHidden/>
              </w:rPr>
              <w:tab/>
            </w:r>
            <w:r w:rsidR="001C0F71">
              <w:rPr>
                <w:noProof/>
                <w:webHidden/>
              </w:rPr>
              <w:fldChar w:fldCharType="begin"/>
            </w:r>
            <w:r w:rsidR="001C0F71">
              <w:rPr>
                <w:noProof/>
                <w:webHidden/>
              </w:rPr>
              <w:instrText xml:space="preserve"> PAGEREF _Toc228397235 \h </w:instrText>
            </w:r>
            <w:r w:rsidR="001C0F71">
              <w:rPr>
                <w:noProof/>
                <w:webHidden/>
              </w:rPr>
            </w:r>
            <w:r w:rsidR="001C0F71">
              <w:rPr>
                <w:noProof/>
                <w:webHidden/>
              </w:rPr>
              <w:fldChar w:fldCharType="separate"/>
            </w:r>
            <w:r w:rsidR="001C0F71">
              <w:rPr>
                <w:noProof/>
                <w:webHidden/>
              </w:rPr>
              <w:t>4</w:t>
            </w:r>
            <w:r w:rsidR="001C0F71">
              <w:rPr>
                <w:noProof/>
                <w:webHidden/>
              </w:rPr>
              <w:fldChar w:fldCharType="end"/>
            </w:r>
          </w:hyperlink>
        </w:p>
        <w:p w14:paraId="506E0DA0" w14:textId="13D7E208" w:rsidR="001C0F71" w:rsidRDefault="00145EC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8397236" w:history="1"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Abreviaturas e Acrónimos</w:t>
            </w:r>
            <w:r w:rsidR="001C0F71">
              <w:rPr>
                <w:noProof/>
                <w:webHidden/>
              </w:rPr>
              <w:tab/>
            </w:r>
            <w:r w:rsidR="001C0F71">
              <w:rPr>
                <w:noProof/>
                <w:webHidden/>
              </w:rPr>
              <w:fldChar w:fldCharType="begin"/>
            </w:r>
            <w:r w:rsidR="001C0F71">
              <w:rPr>
                <w:noProof/>
                <w:webHidden/>
              </w:rPr>
              <w:instrText xml:space="preserve"> PAGEREF _Toc228397236 \h </w:instrText>
            </w:r>
            <w:r w:rsidR="001C0F71">
              <w:rPr>
                <w:noProof/>
                <w:webHidden/>
              </w:rPr>
            </w:r>
            <w:r w:rsidR="001C0F71">
              <w:rPr>
                <w:noProof/>
                <w:webHidden/>
              </w:rPr>
              <w:fldChar w:fldCharType="separate"/>
            </w:r>
            <w:r w:rsidR="001C0F71">
              <w:rPr>
                <w:noProof/>
                <w:webHidden/>
              </w:rPr>
              <w:t>5</w:t>
            </w:r>
            <w:r w:rsidR="001C0F71">
              <w:rPr>
                <w:noProof/>
                <w:webHidden/>
              </w:rPr>
              <w:fldChar w:fldCharType="end"/>
            </w:r>
          </w:hyperlink>
        </w:p>
        <w:p w14:paraId="290D97FB" w14:textId="18B0EB9D" w:rsidR="001C0F71" w:rsidRDefault="00145EC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8397237" w:history="1"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Sumário Executivo</w:t>
            </w:r>
            <w:r w:rsidR="001C0F71">
              <w:rPr>
                <w:noProof/>
                <w:webHidden/>
              </w:rPr>
              <w:tab/>
            </w:r>
            <w:r w:rsidR="001C0F71">
              <w:rPr>
                <w:noProof/>
                <w:webHidden/>
              </w:rPr>
              <w:fldChar w:fldCharType="begin"/>
            </w:r>
            <w:r w:rsidR="001C0F71">
              <w:rPr>
                <w:noProof/>
                <w:webHidden/>
              </w:rPr>
              <w:instrText xml:space="preserve"> PAGEREF _Toc228397237 \h </w:instrText>
            </w:r>
            <w:r w:rsidR="001C0F71">
              <w:rPr>
                <w:noProof/>
                <w:webHidden/>
              </w:rPr>
            </w:r>
            <w:r w:rsidR="001C0F71">
              <w:rPr>
                <w:noProof/>
                <w:webHidden/>
              </w:rPr>
              <w:fldChar w:fldCharType="separate"/>
            </w:r>
            <w:r w:rsidR="001C0F71">
              <w:rPr>
                <w:noProof/>
                <w:webHidden/>
              </w:rPr>
              <w:t>6</w:t>
            </w:r>
            <w:r w:rsidR="001C0F71">
              <w:rPr>
                <w:noProof/>
                <w:webHidden/>
              </w:rPr>
              <w:fldChar w:fldCharType="end"/>
            </w:r>
          </w:hyperlink>
        </w:p>
        <w:p w14:paraId="098C3E65" w14:textId="4FCAB598" w:rsidR="001C0F71" w:rsidRDefault="00145EC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8397238" w:history="1"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Glossário</w:t>
            </w:r>
            <w:r w:rsidR="001C0F71">
              <w:rPr>
                <w:noProof/>
                <w:webHidden/>
              </w:rPr>
              <w:tab/>
            </w:r>
            <w:r w:rsidR="001C0F71">
              <w:rPr>
                <w:noProof/>
                <w:webHidden/>
              </w:rPr>
              <w:fldChar w:fldCharType="begin"/>
            </w:r>
            <w:r w:rsidR="001C0F71">
              <w:rPr>
                <w:noProof/>
                <w:webHidden/>
              </w:rPr>
              <w:instrText xml:space="preserve"> PAGEREF _Toc228397238 \h </w:instrText>
            </w:r>
            <w:r w:rsidR="001C0F71">
              <w:rPr>
                <w:noProof/>
                <w:webHidden/>
              </w:rPr>
            </w:r>
            <w:r w:rsidR="001C0F71">
              <w:rPr>
                <w:noProof/>
                <w:webHidden/>
              </w:rPr>
              <w:fldChar w:fldCharType="separate"/>
            </w:r>
            <w:r w:rsidR="001C0F71">
              <w:rPr>
                <w:noProof/>
                <w:webHidden/>
              </w:rPr>
              <w:t>8</w:t>
            </w:r>
            <w:r w:rsidR="001C0F71">
              <w:rPr>
                <w:noProof/>
                <w:webHidden/>
              </w:rPr>
              <w:fldChar w:fldCharType="end"/>
            </w:r>
          </w:hyperlink>
        </w:p>
        <w:p w14:paraId="644263BC" w14:textId="447649E6" w:rsidR="001C0F71" w:rsidRDefault="00145EC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8397239" w:history="1"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Introdução</w:t>
            </w:r>
            <w:r w:rsidR="001C0F71">
              <w:rPr>
                <w:noProof/>
                <w:webHidden/>
              </w:rPr>
              <w:tab/>
            </w:r>
            <w:r w:rsidR="001C0F71">
              <w:rPr>
                <w:noProof/>
                <w:webHidden/>
              </w:rPr>
              <w:fldChar w:fldCharType="begin"/>
            </w:r>
            <w:r w:rsidR="001C0F71">
              <w:rPr>
                <w:noProof/>
                <w:webHidden/>
              </w:rPr>
              <w:instrText xml:space="preserve"> PAGEREF _Toc228397239 \h </w:instrText>
            </w:r>
            <w:r w:rsidR="001C0F71">
              <w:rPr>
                <w:noProof/>
                <w:webHidden/>
              </w:rPr>
            </w:r>
            <w:r w:rsidR="001C0F71">
              <w:rPr>
                <w:noProof/>
                <w:webHidden/>
              </w:rPr>
              <w:fldChar w:fldCharType="separate"/>
            </w:r>
            <w:r w:rsidR="001C0F71">
              <w:rPr>
                <w:noProof/>
                <w:webHidden/>
              </w:rPr>
              <w:t>9</w:t>
            </w:r>
            <w:r w:rsidR="001C0F71">
              <w:rPr>
                <w:noProof/>
                <w:webHidden/>
              </w:rPr>
              <w:fldChar w:fldCharType="end"/>
            </w:r>
          </w:hyperlink>
        </w:p>
        <w:p w14:paraId="61F9023B" w14:textId="48EF7B5F" w:rsidR="001C0F71" w:rsidRDefault="00145EC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8397240" w:history="1"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Metodologia</w:t>
            </w:r>
            <w:r w:rsidR="001C0F71">
              <w:rPr>
                <w:noProof/>
                <w:webHidden/>
              </w:rPr>
              <w:tab/>
            </w:r>
            <w:r w:rsidR="001C0F71">
              <w:rPr>
                <w:noProof/>
                <w:webHidden/>
              </w:rPr>
              <w:fldChar w:fldCharType="begin"/>
            </w:r>
            <w:r w:rsidR="001C0F71">
              <w:rPr>
                <w:noProof/>
                <w:webHidden/>
              </w:rPr>
              <w:instrText xml:space="preserve"> PAGEREF _Toc228397240 \h </w:instrText>
            </w:r>
            <w:r w:rsidR="001C0F71">
              <w:rPr>
                <w:noProof/>
                <w:webHidden/>
              </w:rPr>
            </w:r>
            <w:r w:rsidR="001C0F71">
              <w:rPr>
                <w:noProof/>
                <w:webHidden/>
              </w:rPr>
              <w:fldChar w:fldCharType="separate"/>
            </w:r>
            <w:r w:rsidR="001C0F71">
              <w:rPr>
                <w:noProof/>
                <w:webHidden/>
              </w:rPr>
              <w:t>11</w:t>
            </w:r>
            <w:r w:rsidR="001C0F71">
              <w:rPr>
                <w:noProof/>
                <w:webHidden/>
              </w:rPr>
              <w:fldChar w:fldCharType="end"/>
            </w:r>
          </w:hyperlink>
        </w:p>
        <w:p w14:paraId="28D77098" w14:textId="0E5C8E81" w:rsidR="001C0F71" w:rsidRDefault="00145EC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8397241" w:history="1"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Quadro Institucional e Regulamentar</w:t>
            </w:r>
            <w:r w:rsidR="001C0F71">
              <w:rPr>
                <w:noProof/>
                <w:webHidden/>
              </w:rPr>
              <w:tab/>
            </w:r>
            <w:r w:rsidR="001C0F71">
              <w:rPr>
                <w:noProof/>
                <w:webHidden/>
              </w:rPr>
              <w:fldChar w:fldCharType="begin"/>
            </w:r>
            <w:r w:rsidR="001C0F71">
              <w:rPr>
                <w:noProof/>
                <w:webHidden/>
              </w:rPr>
              <w:instrText xml:space="preserve"> PAGEREF _Toc228397241 \h </w:instrText>
            </w:r>
            <w:r w:rsidR="001C0F71">
              <w:rPr>
                <w:noProof/>
                <w:webHidden/>
              </w:rPr>
            </w:r>
            <w:r w:rsidR="001C0F71">
              <w:rPr>
                <w:noProof/>
                <w:webHidden/>
              </w:rPr>
              <w:fldChar w:fldCharType="separate"/>
            </w:r>
            <w:r w:rsidR="001C0F71">
              <w:rPr>
                <w:noProof/>
                <w:webHidden/>
              </w:rPr>
              <w:t>15</w:t>
            </w:r>
            <w:r w:rsidR="001C0F71">
              <w:rPr>
                <w:noProof/>
                <w:webHidden/>
              </w:rPr>
              <w:fldChar w:fldCharType="end"/>
            </w:r>
          </w:hyperlink>
        </w:p>
        <w:p w14:paraId="6C0744EB" w14:textId="350698FC" w:rsidR="001C0F71" w:rsidRDefault="00145EC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8397242" w:history="1"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Diagnóstico: IA e Conectividade em Moçambique</w:t>
            </w:r>
            <w:r w:rsidR="001C0F71">
              <w:rPr>
                <w:noProof/>
                <w:webHidden/>
              </w:rPr>
              <w:tab/>
            </w:r>
            <w:r w:rsidR="001C0F71">
              <w:rPr>
                <w:noProof/>
                <w:webHidden/>
              </w:rPr>
              <w:fldChar w:fldCharType="begin"/>
            </w:r>
            <w:r w:rsidR="001C0F71">
              <w:rPr>
                <w:noProof/>
                <w:webHidden/>
              </w:rPr>
              <w:instrText xml:space="preserve"> PAGEREF _Toc228397242 \h </w:instrText>
            </w:r>
            <w:r w:rsidR="001C0F71">
              <w:rPr>
                <w:noProof/>
                <w:webHidden/>
              </w:rPr>
            </w:r>
            <w:r w:rsidR="001C0F71">
              <w:rPr>
                <w:noProof/>
                <w:webHidden/>
              </w:rPr>
              <w:fldChar w:fldCharType="separate"/>
            </w:r>
            <w:r w:rsidR="001C0F71">
              <w:rPr>
                <w:noProof/>
                <w:webHidden/>
              </w:rPr>
              <w:t>20</w:t>
            </w:r>
            <w:r w:rsidR="001C0F71">
              <w:rPr>
                <w:noProof/>
                <w:webHidden/>
              </w:rPr>
              <w:fldChar w:fldCharType="end"/>
            </w:r>
          </w:hyperlink>
        </w:p>
        <w:p w14:paraId="6DEBD312" w14:textId="7235C38A" w:rsidR="001C0F71" w:rsidRDefault="00145EC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8397243" w:history="1"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Melhores Práticas: IA na região, no continente e no mundo</w:t>
            </w:r>
            <w:r w:rsidR="001C0F71">
              <w:rPr>
                <w:noProof/>
                <w:webHidden/>
              </w:rPr>
              <w:tab/>
            </w:r>
            <w:r w:rsidR="001C0F71">
              <w:rPr>
                <w:noProof/>
                <w:webHidden/>
              </w:rPr>
              <w:fldChar w:fldCharType="begin"/>
            </w:r>
            <w:r w:rsidR="001C0F71">
              <w:rPr>
                <w:noProof/>
                <w:webHidden/>
              </w:rPr>
              <w:instrText xml:space="preserve"> PAGEREF _Toc228397243 \h </w:instrText>
            </w:r>
            <w:r w:rsidR="001C0F71">
              <w:rPr>
                <w:noProof/>
                <w:webHidden/>
              </w:rPr>
            </w:r>
            <w:r w:rsidR="001C0F71">
              <w:rPr>
                <w:noProof/>
                <w:webHidden/>
              </w:rPr>
              <w:fldChar w:fldCharType="separate"/>
            </w:r>
            <w:r w:rsidR="001C0F71">
              <w:rPr>
                <w:noProof/>
                <w:webHidden/>
              </w:rPr>
              <w:t>22</w:t>
            </w:r>
            <w:r w:rsidR="001C0F71">
              <w:rPr>
                <w:noProof/>
                <w:webHidden/>
              </w:rPr>
              <w:fldChar w:fldCharType="end"/>
            </w:r>
          </w:hyperlink>
        </w:p>
        <w:p w14:paraId="0B0D425E" w14:textId="3F6A870A" w:rsidR="001C0F71" w:rsidRDefault="00145EC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8397244" w:history="1"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RAM-UNESCO: Avaliação da Preparação e Prontidão em Moçambique</w:t>
            </w:r>
            <w:r w:rsidR="001C0F71">
              <w:rPr>
                <w:noProof/>
                <w:webHidden/>
              </w:rPr>
              <w:tab/>
            </w:r>
            <w:r w:rsidR="001C0F71">
              <w:rPr>
                <w:noProof/>
                <w:webHidden/>
              </w:rPr>
              <w:fldChar w:fldCharType="begin"/>
            </w:r>
            <w:r w:rsidR="001C0F71">
              <w:rPr>
                <w:noProof/>
                <w:webHidden/>
              </w:rPr>
              <w:instrText xml:space="preserve"> PAGEREF _Toc228397244 \h </w:instrText>
            </w:r>
            <w:r w:rsidR="001C0F71">
              <w:rPr>
                <w:noProof/>
                <w:webHidden/>
              </w:rPr>
            </w:r>
            <w:r w:rsidR="001C0F71">
              <w:rPr>
                <w:noProof/>
                <w:webHidden/>
              </w:rPr>
              <w:fldChar w:fldCharType="separate"/>
            </w:r>
            <w:r w:rsidR="001C0F71">
              <w:rPr>
                <w:noProof/>
                <w:webHidden/>
              </w:rPr>
              <w:t>25</w:t>
            </w:r>
            <w:r w:rsidR="001C0F71">
              <w:rPr>
                <w:noProof/>
                <w:webHidden/>
              </w:rPr>
              <w:fldChar w:fldCharType="end"/>
            </w:r>
          </w:hyperlink>
        </w:p>
        <w:p w14:paraId="16B7C81F" w14:textId="72B7A206" w:rsidR="001C0F71" w:rsidRDefault="00145EC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8397245" w:history="1"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Análise de Forças, Fraquesas, Oportunidades e Ameaças para Estratégia Nacional de IA em Moçambique</w:t>
            </w:r>
            <w:r w:rsidR="001C0F71">
              <w:rPr>
                <w:noProof/>
                <w:webHidden/>
              </w:rPr>
              <w:tab/>
            </w:r>
            <w:r w:rsidR="001C0F71">
              <w:rPr>
                <w:noProof/>
                <w:webHidden/>
              </w:rPr>
              <w:fldChar w:fldCharType="begin"/>
            </w:r>
            <w:r w:rsidR="001C0F71">
              <w:rPr>
                <w:noProof/>
                <w:webHidden/>
              </w:rPr>
              <w:instrText xml:space="preserve"> PAGEREF _Toc228397245 \h </w:instrText>
            </w:r>
            <w:r w:rsidR="001C0F71">
              <w:rPr>
                <w:noProof/>
                <w:webHidden/>
              </w:rPr>
            </w:r>
            <w:r w:rsidR="001C0F71">
              <w:rPr>
                <w:noProof/>
                <w:webHidden/>
              </w:rPr>
              <w:fldChar w:fldCharType="separate"/>
            </w:r>
            <w:r w:rsidR="001C0F71">
              <w:rPr>
                <w:noProof/>
                <w:webHidden/>
              </w:rPr>
              <w:t>27</w:t>
            </w:r>
            <w:r w:rsidR="001C0F71">
              <w:rPr>
                <w:noProof/>
                <w:webHidden/>
              </w:rPr>
              <w:fldChar w:fldCharType="end"/>
            </w:r>
          </w:hyperlink>
        </w:p>
        <w:p w14:paraId="23851B0A" w14:textId="52D47849" w:rsidR="001C0F71" w:rsidRDefault="00145EC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8397246" w:history="1"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Estratégia Nacional de IA em Moçambique</w:t>
            </w:r>
            <w:r w:rsidR="001C0F71">
              <w:rPr>
                <w:noProof/>
                <w:webHidden/>
              </w:rPr>
              <w:tab/>
            </w:r>
            <w:r w:rsidR="001C0F71">
              <w:rPr>
                <w:noProof/>
                <w:webHidden/>
              </w:rPr>
              <w:fldChar w:fldCharType="begin"/>
            </w:r>
            <w:r w:rsidR="001C0F71">
              <w:rPr>
                <w:noProof/>
                <w:webHidden/>
              </w:rPr>
              <w:instrText xml:space="preserve"> PAGEREF _Toc228397246 \h </w:instrText>
            </w:r>
            <w:r w:rsidR="001C0F71">
              <w:rPr>
                <w:noProof/>
                <w:webHidden/>
              </w:rPr>
            </w:r>
            <w:r w:rsidR="001C0F71">
              <w:rPr>
                <w:noProof/>
                <w:webHidden/>
              </w:rPr>
              <w:fldChar w:fldCharType="separate"/>
            </w:r>
            <w:r w:rsidR="001C0F71">
              <w:rPr>
                <w:noProof/>
                <w:webHidden/>
              </w:rPr>
              <w:t>29</w:t>
            </w:r>
            <w:r w:rsidR="001C0F71">
              <w:rPr>
                <w:noProof/>
                <w:webHidden/>
              </w:rPr>
              <w:fldChar w:fldCharType="end"/>
            </w:r>
          </w:hyperlink>
        </w:p>
        <w:p w14:paraId="446B16F0" w14:textId="1A24198B" w:rsidR="001C0F71" w:rsidRDefault="00145EC2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8397247" w:history="1"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Objectivos</w:t>
            </w:r>
            <w:r w:rsidR="001C0F71">
              <w:rPr>
                <w:noProof/>
                <w:webHidden/>
              </w:rPr>
              <w:tab/>
            </w:r>
            <w:r w:rsidR="001C0F71">
              <w:rPr>
                <w:noProof/>
                <w:webHidden/>
              </w:rPr>
              <w:fldChar w:fldCharType="begin"/>
            </w:r>
            <w:r w:rsidR="001C0F71">
              <w:rPr>
                <w:noProof/>
                <w:webHidden/>
              </w:rPr>
              <w:instrText xml:space="preserve"> PAGEREF _Toc228397247 \h </w:instrText>
            </w:r>
            <w:r w:rsidR="001C0F71">
              <w:rPr>
                <w:noProof/>
                <w:webHidden/>
              </w:rPr>
            </w:r>
            <w:r w:rsidR="001C0F71">
              <w:rPr>
                <w:noProof/>
                <w:webHidden/>
              </w:rPr>
              <w:fldChar w:fldCharType="separate"/>
            </w:r>
            <w:r w:rsidR="001C0F71">
              <w:rPr>
                <w:noProof/>
                <w:webHidden/>
              </w:rPr>
              <w:t>31</w:t>
            </w:r>
            <w:r w:rsidR="001C0F71">
              <w:rPr>
                <w:noProof/>
                <w:webHidden/>
              </w:rPr>
              <w:fldChar w:fldCharType="end"/>
            </w:r>
          </w:hyperlink>
        </w:p>
        <w:p w14:paraId="5B5BD9E4" w14:textId="0D0B149B" w:rsidR="001C0F71" w:rsidRDefault="00145EC2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8397248" w:history="1"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Missão</w:t>
            </w:r>
            <w:r w:rsidR="001C0F71">
              <w:rPr>
                <w:noProof/>
                <w:webHidden/>
              </w:rPr>
              <w:tab/>
            </w:r>
            <w:r w:rsidR="001C0F71">
              <w:rPr>
                <w:noProof/>
                <w:webHidden/>
              </w:rPr>
              <w:fldChar w:fldCharType="begin"/>
            </w:r>
            <w:r w:rsidR="001C0F71">
              <w:rPr>
                <w:noProof/>
                <w:webHidden/>
              </w:rPr>
              <w:instrText xml:space="preserve"> PAGEREF _Toc228397248 \h </w:instrText>
            </w:r>
            <w:r w:rsidR="001C0F71">
              <w:rPr>
                <w:noProof/>
                <w:webHidden/>
              </w:rPr>
            </w:r>
            <w:r w:rsidR="001C0F71">
              <w:rPr>
                <w:noProof/>
                <w:webHidden/>
              </w:rPr>
              <w:fldChar w:fldCharType="separate"/>
            </w:r>
            <w:r w:rsidR="001C0F71">
              <w:rPr>
                <w:noProof/>
                <w:webHidden/>
              </w:rPr>
              <w:t>32</w:t>
            </w:r>
            <w:r w:rsidR="001C0F71">
              <w:rPr>
                <w:noProof/>
                <w:webHidden/>
              </w:rPr>
              <w:fldChar w:fldCharType="end"/>
            </w:r>
          </w:hyperlink>
        </w:p>
        <w:p w14:paraId="6DC2DE76" w14:textId="3D1F1340" w:rsidR="001C0F71" w:rsidRDefault="00145EC2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8397249" w:history="1"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Visão</w:t>
            </w:r>
            <w:r w:rsidR="001C0F71">
              <w:rPr>
                <w:noProof/>
                <w:webHidden/>
              </w:rPr>
              <w:tab/>
            </w:r>
            <w:r w:rsidR="001C0F71">
              <w:rPr>
                <w:noProof/>
                <w:webHidden/>
              </w:rPr>
              <w:fldChar w:fldCharType="begin"/>
            </w:r>
            <w:r w:rsidR="001C0F71">
              <w:rPr>
                <w:noProof/>
                <w:webHidden/>
              </w:rPr>
              <w:instrText xml:space="preserve"> PAGEREF _Toc228397249 \h </w:instrText>
            </w:r>
            <w:r w:rsidR="001C0F71">
              <w:rPr>
                <w:noProof/>
                <w:webHidden/>
              </w:rPr>
            </w:r>
            <w:r w:rsidR="001C0F71">
              <w:rPr>
                <w:noProof/>
                <w:webHidden/>
              </w:rPr>
              <w:fldChar w:fldCharType="separate"/>
            </w:r>
            <w:r w:rsidR="001C0F71">
              <w:rPr>
                <w:noProof/>
                <w:webHidden/>
              </w:rPr>
              <w:t>32</w:t>
            </w:r>
            <w:r w:rsidR="001C0F71">
              <w:rPr>
                <w:noProof/>
                <w:webHidden/>
              </w:rPr>
              <w:fldChar w:fldCharType="end"/>
            </w:r>
          </w:hyperlink>
        </w:p>
        <w:p w14:paraId="67DD3E84" w14:textId="1D1D4134" w:rsidR="001C0F71" w:rsidRDefault="00145EC2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8397250" w:history="1"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Princípios</w:t>
            </w:r>
            <w:r w:rsidR="001C0F71">
              <w:rPr>
                <w:noProof/>
                <w:webHidden/>
              </w:rPr>
              <w:tab/>
            </w:r>
            <w:r w:rsidR="001C0F71">
              <w:rPr>
                <w:noProof/>
                <w:webHidden/>
              </w:rPr>
              <w:fldChar w:fldCharType="begin"/>
            </w:r>
            <w:r w:rsidR="001C0F71">
              <w:rPr>
                <w:noProof/>
                <w:webHidden/>
              </w:rPr>
              <w:instrText xml:space="preserve"> PAGEREF _Toc228397250 \h </w:instrText>
            </w:r>
            <w:r w:rsidR="001C0F71">
              <w:rPr>
                <w:noProof/>
                <w:webHidden/>
              </w:rPr>
            </w:r>
            <w:r w:rsidR="001C0F71">
              <w:rPr>
                <w:noProof/>
                <w:webHidden/>
              </w:rPr>
              <w:fldChar w:fldCharType="separate"/>
            </w:r>
            <w:r w:rsidR="001C0F71">
              <w:rPr>
                <w:noProof/>
                <w:webHidden/>
              </w:rPr>
              <w:t>32</w:t>
            </w:r>
            <w:r w:rsidR="001C0F71">
              <w:rPr>
                <w:noProof/>
                <w:webHidden/>
              </w:rPr>
              <w:fldChar w:fldCharType="end"/>
            </w:r>
          </w:hyperlink>
        </w:p>
        <w:p w14:paraId="2DB42C4A" w14:textId="37EEEE7B" w:rsidR="001C0F71" w:rsidRDefault="00145EC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8397251" w:history="1"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Pilares Estratégicos</w:t>
            </w:r>
            <w:r w:rsidR="001C0F71">
              <w:rPr>
                <w:noProof/>
                <w:webHidden/>
              </w:rPr>
              <w:tab/>
            </w:r>
            <w:r w:rsidR="001C0F71">
              <w:rPr>
                <w:noProof/>
                <w:webHidden/>
              </w:rPr>
              <w:fldChar w:fldCharType="begin"/>
            </w:r>
            <w:r w:rsidR="001C0F71">
              <w:rPr>
                <w:noProof/>
                <w:webHidden/>
              </w:rPr>
              <w:instrText xml:space="preserve"> PAGEREF _Toc228397251 \h </w:instrText>
            </w:r>
            <w:r w:rsidR="001C0F71">
              <w:rPr>
                <w:noProof/>
                <w:webHidden/>
              </w:rPr>
            </w:r>
            <w:r w:rsidR="001C0F71">
              <w:rPr>
                <w:noProof/>
                <w:webHidden/>
              </w:rPr>
              <w:fldChar w:fldCharType="separate"/>
            </w:r>
            <w:r w:rsidR="001C0F71">
              <w:rPr>
                <w:noProof/>
                <w:webHidden/>
              </w:rPr>
              <w:t>33</w:t>
            </w:r>
            <w:r w:rsidR="001C0F71">
              <w:rPr>
                <w:noProof/>
                <w:webHidden/>
              </w:rPr>
              <w:fldChar w:fldCharType="end"/>
            </w:r>
          </w:hyperlink>
        </w:p>
        <w:p w14:paraId="7413E0A8" w14:textId="6F37A705" w:rsidR="001C0F71" w:rsidRDefault="00145EC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8397252" w:history="1"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Pilares Estratégicos</w:t>
            </w:r>
            <w:r w:rsidR="001C0F71">
              <w:rPr>
                <w:noProof/>
                <w:webHidden/>
              </w:rPr>
              <w:tab/>
            </w:r>
            <w:r w:rsidR="001C0F71">
              <w:rPr>
                <w:noProof/>
                <w:webHidden/>
              </w:rPr>
              <w:fldChar w:fldCharType="begin"/>
            </w:r>
            <w:r w:rsidR="001C0F71">
              <w:rPr>
                <w:noProof/>
                <w:webHidden/>
              </w:rPr>
              <w:instrText xml:space="preserve"> PAGEREF _Toc228397252 \h </w:instrText>
            </w:r>
            <w:r w:rsidR="001C0F71">
              <w:rPr>
                <w:noProof/>
                <w:webHidden/>
              </w:rPr>
            </w:r>
            <w:r w:rsidR="001C0F71">
              <w:rPr>
                <w:noProof/>
                <w:webHidden/>
              </w:rPr>
              <w:fldChar w:fldCharType="separate"/>
            </w:r>
            <w:r w:rsidR="001C0F71">
              <w:rPr>
                <w:noProof/>
                <w:webHidden/>
              </w:rPr>
              <w:t>36</w:t>
            </w:r>
            <w:r w:rsidR="001C0F71">
              <w:rPr>
                <w:noProof/>
                <w:webHidden/>
              </w:rPr>
              <w:fldChar w:fldCharType="end"/>
            </w:r>
          </w:hyperlink>
        </w:p>
        <w:p w14:paraId="399E7BB3" w14:textId="5AD65A33" w:rsidR="001C0F71" w:rsidRDefault="00145EC2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8397253" w:history="1"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1.</w:t>
            </w:r>
            <w:r w:rsidR="001C0F71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Inovação e Infra-Estrutura</w:t>
            </w:r>
            <w:r w:rsidR="001C0F71">
              <w:rPr>
                <w:noProof/>
                <w:webHidden/>
              </w:rPr>
              <w:tab/>
            </w:r>
            <w:r w:rsidR="001C0F71">
              <w:rPr>
                <w:noProof/>
                <w:webHidden/>
              </w:rPr>
              <w:fldChar w:fldCharType="begin"/>
            </w:r>
            <w:r w:rsidR="001C0F71">
              <w:rPr>
                <w:noProof/>
                <w:webHidden/>
              </w:rPr>
              <w:instrText xml:space="preserve"> PAGEREF _Toc228397253 \h </w:instrText>
            </w:r>
            <w:r w:rsidR="001C0F71">
              <w:rPr>
                <w:noProof/>
                <w:webHidden/>
              </w:rPr>
            </w:r>
            <w:r w:rsidR="001C0F71">
              <w:rPr>
                <w:noProof/>
                <w:webHidden/>
              </w:rPr>
              <w:fldChar w:fldCharType="separate"/>
            </w:r>
            <w:r w:rsidR="001C0F71">
              <w:rPr>
                <w:noProof/>
                <w:webHidden/>
              </w:rPr>
              <w:t>36</w:t>
            </w:r>
            <w:r w:rsidR="001C0F71">
              <w:rPr>
                <w:noProof/>
                <w:webHidden/>
              </w:rPr>
              <w:fldChar w:fldCharType="end"/>
            </w:r>
          </w:hyperlink>
        </w:p>
        <w:p w14:paraId="0FFC66CF" w14:textId="32A8E377" w:rsidR="001C0F71" w:rsidRDefault="00145EC2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8397254" w:history="1"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2.</w:t>
            </w:r>
            <w:r w:rsidR="001C0F71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Educação e Competências</w:t>
            </w:r>
            <w:r w:rsidR="001C0F71">
              <w:rPr>
                <w:noProof/>
                <w:webHidden/>
              </w:rPr>
              <w:tab/>
            </w:r>
            <w:r w:rsidR="001C0F71">
              <w:rPr>
                <w:noProof/>
                <w:webHidden/>
              </w:rPr>
              <w:fldChar w:fldCharType="begin"/>
            </w:r>
            <w:r w:rsidR="001C0F71">
              <w:rPr>
                <w:noProof/>
                <w:webHidden/>
              </w:rPr>
              <w:instrText xml:space="preserve"> PAGEREF _Toc228397254 \h </w:instrText>
            </w:r>
            <w:r w:rsidR="001C0F71">
              <w:rPr>
                <w:noProof/>
                <w:webHidden/>
              </w:rPr>
            </w:r>
            <w:r w:rsidR="001C0F71">
              <w:rPr>
                <w:noProof/>
                <w:webHidden/>
              </w:rPr>
              <w:fldChar w:fldCharType="separate"/>
            </w:r>
            <w:r w:rsidR="001C0F71">
              <w:rPr>
                <w:noProof/>
                <w:webHidden/>
              </w:rPr>
              <w:t>38</w:t>
            </w:r>
            <w:r w:rsidR="001C0F71">
              <w:rPr>
                <w:noProof/>
                <w:webHidden/>
              </w:rPr>
              <w:fldChar w:fldCharType="end"/>
            </w:r>
          </w:hyperlink>
        </w:p>
        <w:p w14:paraId="6100D270" w14:textId="2B5A06BB" w:rsidR="001C0F71" w:rsidRDefault="00145EC2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8397255" w:history="1"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3.</w:t>
            </w:r>
            <w:r w:rsidR="001C0F71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Saúde e Ciência</w:t>
            </w:r>
            <w:r w:rsidR="001C0F71">
              <w:rPr>
                <w:noProof/>
                <w:webHidden/>
              </w:rPr>
              <w:tab/>
            </w:r>
            <w:r w:rsidR="001C0F71">
              <w:rPr>
                <w:noProof/>
                <w:webHidden/>
              </w:rPr>
              <w:fldChar w:fldCharType="begin"/>
            </w:r>
            <w:r w:rsidR="001C0F71">
              <w:rPr>
                <w:noProof/>
                <w:webHidden/>
              </w:rPr>
              <w:instrText xml:space="preserve"> PAGEREF _Toc228397255 \h </w:instrText>
            </w:r>
            <w:r w:rsidR="001C0F71">
              <w:rPr>
                <w:noProof/>
                <w:webHidden/>
              </w:rPr>
            </w:r>
            <w:r w:rsidR="001C0F71">
              <w:rPr>
                <w:noProof/>
                <w:webHidden/>
              </w:rPr>
              <w:fldChar w:fldCharType="separate"/>
            </w:r>
            <w:r w:rsidR="001C0F71">
              <w:rPr>
                <w:noProof/>
                <w:webHidden/>
              </w:rPr>
              <w:t>41</w:t>
            </w:r>
            <w:r w:rsidR="001C0F71">
              <w:rPr>
                <w:noProof/>
                <w:webHidden/>
              </w:rPr>
              <w:fldChar w:fldCharType="end"/>
            </w:r>
          </w:hyperlink>
        </w:p>
        <w:p w14:paraId="7795F836" w14:textId="19AF40F3" w:rsidR="001C0F71" w:rsidRDefault="00145EC2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8397256" w:history="1"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4.</w:t>
            </w:r>
            <w:r w:rsidR="001C0F71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Mudanças Climáticas e Agricultura</w:t>
            </w:r>
            <w:r w:rsidR="001C0F71">
              <w:rPr>
                <w:noProof/>
                <w:webHidden/>
              </w:rPr>
              <w:tab/>
            </w:r>
            <w:r w:rsidR="001C0F71">
              <w:rPr>
                <w:noProof/>
                <w:webHidden/>
              </w:rPr>
              <w:fldChar w:fldCharType="begin"/>
            </w:r>
            <w:r w:rsidR="001C0F71">
              <w:rPr>
                <w:noProof/>
                <w:webHidden/>
              </w:rPr>
              <w:instrText xml:space="preserve"> PAGEREF _Toc228397256 \h </w:instrText>
            </w:r>
            <w:r w:rsidR="001C0F71">
              <w:rPr>
                <w:noProof/>
                <w:webHidden/>
              </w:rPr>
            </w:r>
            <w:r w:rsidR="001C0F71">
              <w:rPr>
                <w:noProof/>
                <w:webHidden/>
              </w:rPr>
              <w:fldChar w:fldCharType="separate"/>
            </w:r>
            <w:r w:rsidR="001C0F71">
              <w:rPr>
                <w:noProof/>
                <w:webHidden/>
              </w:rPr>
              <w:t>43</w:t>
            </w:r>
            <w:r w:rsidR="001C0F71">
              <w:rPr>
                <w:noProof/>
                <w:webHidden/>
              </w:rPr>
              <w:fldChar w:fldCharType="end"/>
            </w:r>
          </w:hyperlink>
        </w:p>
        <w:p w14:paraId="4F60348A" w14:textId="1C8464B7" w:rsidR="001C0F71" w:rsidRDefault="00145EC2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8397257" w:history="1"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5.</w:t>
            </w:r>
            <w:r w:rsidR="001C0F71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Governação, Justiça e Serviços Públicos</w:t>
            </w:r>
            <w:r w:rsidR="001C0F71">
              <w:rPr>
                <w:noProof/>
                <w:webHidden/>
              </w:rPr>
              <w:tab/>
            </w:r>
            <w:r w:rsidR="001C0F71">
              <w:rPr>
                <w:noProof/>
                <w:webHidden/>
              </w:rPr>
              <w:fldChar w:fldCharType="begin"/>
            </w:r>
            <w:r w:rsidR="001C0F71">
              <w:rPr>
                <w:noProof/>
                <w:webHidden/>
              </w:rPr>
              <w:instrText xml:space="preserve"> PAGEREF _Toc228397257 \h </w:instrText>
            </w:r>
            <w:r w:rsidR="001C0F71">
              <w:rPr>
                <w:noProof/>
                <w:webHidden/>
              </w:rPr>
            </w:r>
            <w:r w:rsidR="001C0F71">
              <w:rPr>
                <w:noProof/>
                <w:webHidden/>
              </w:rPr>
              <w:fldChar w:fldCharType="separate"/>
            </w:r>
            <w:r w:rsidR="001C0F71">
              <w:rPr>
                <w:noProof/>
                <w:webHidden/>
              </w:rPr>
              <w:t>46</w:t>
            </w:r>
            <w:r w:rsidR="001C0F71">
              <w:rPr>
                <w:noProof/>
                <w:webHidden/>
              </w:rPr>
              <w:fldChar w:fldCharType="end"/>
            </w:r>
          </w:hyperlink>
        </w:p>
        <w:p w14:paraId="38CC74F7" w14:textId="40E1188D" w:rsidR="001C0F71" w:rsidRDefault="00145EC2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8397258" w:history="1"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6.</w:t>
            </w:r>
            <w:r w:rsidR="001C0F71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Cultura e Turismo</w:t>
            </w:r>
            <w:r w:rsidR="001C0F71">
              <w:rPr>
                <w:noProof/>
                <w:webHidden/>
              </w:rPr>
              <w:tab/>
            </w:r>
            <w:r w:rsidR="001C0F71">
              <w:rPr>
                <w:noProof/>
                <w:webHidden/>
              </w:rPr>
              <w:fldChar w:fldCharType="begin"/>
            </w:r>
            <w:r w:rsidR="001C0F71">
              <w:rPr>
                <w:noProof/>
                <w:webHidden/>
              </w:rPr>
              <w:instrText xml:space="preserve"> PAGEREF _Toc228397258 \h </w:instrText>
            </w:r>
            <w:r w:rsidR="001C0F71">
              <w:rPr>
                <w:noProof/>
                <w:webHidden/>
              </w:rPr>
            </w:r>
            <w:r w:rsidR="001C0F71">
              <w:rPr>
                <w:noProof/>
                <w:webHidden/>
              </w:rPr>
              <w:fldChar w:fldCharType="separate"/>
            </w:r>
            <w:r w:rsidR="001C0F71">
              <w:rPr>
                <w:noProof/>
                <w:webHidden/>
              </w:rPr>
              <w:t>48</w:t>
            </w:r>
            <w:r w:rsidR="001C0F71">
              <w:rPr>
                <w:noProof/>
                <w:webHidden/>
              </w:rPr>
              <w:fldChar w:fldCharType="end"/>
            </w:r>
          </w:hyperlink>
        </w:p>
        <w:p w14:paraId="16AFF19D" w14:textId="773ED3DE" w:rsidR="001C0F71" w:rsidRDefault="00145EC2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8397259" w:history="1"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7.</w:t>
            </w:r>
            <w:r w:rsidR="001C0F71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Empreendedorismo e Economia</w:t>
            </w:r>
            <w:r w:rsidR="001C0F71">
              <w:rPr>
                <w:noProof/>
                <w:webHidden/>
              </w:rPr>
              <w:tab/>
            </w:r>
            <w:r w:rsidR="001C0F71">
              <w:rPr>
                <w:noProof/>
                <w:webHidden/>
              </w:rPr>
              <w:fldChar w:fldCharType="begin"/>
            </w:r>
            <w:r w:rsidR="001C0F71">
              <w:rPr>
                <w:noProof/>
                <w:webHidden/>
              </w:rPr>
              <w:instrText xml:space="preserve"> PAGEREF _Toc228397259 \h </w:instrText>
            </w:r>
            <w:r w:rsidR="001C0F71">
              <w:rPr>
                <w:noProof/>
                <w:webHidden/>
              </w:rPr>
            </w:r>
            <w:r w:rsidR="001C0F71">
              <w:rPr>
                <w:noProof/>
                <w:webHidden/>
              </w:rPr>
              <w:fldChar w:fldCharType="separate"/>
            </w:r>
            <w:r w:rsidR="001C0F71">
              <w:rPr>
                <w:noProof/>
                <w:webHidden/>
              </w:rPr>
              <w:t>50</w:t>
            </w:r>
            <w:r w:rsidR="001C0F71">
              <w:rPr>
                <w:noProof/>
                <w:webHidden/>
              </w:rPr>
              <w:fldChar w:fldCharType="end"/>
            </w:r>
          </w:hyperlink>
        </w:p>
        <w:p w14:paraId="76D4CB41" w14:textId="1B62B52F" w:rsidR="001C0F71" w:rsidRDefault="00145EC2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8397260" w:history="1"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8.</w:t>
            </w:r>
            <w:r w:rsidR="001C0F71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Energia e Impacto Ambiental</w:t>
            </w:r>
            <w:r w:rsidR="001C0F71">
              <w:rPr>
                <w:noProof/>
                <w:webHidden/>
              </w:rPr>
              <w:tab/>
            </w:r>
            <w:r w:rsidR="001C0F71">
              <w:rPr>
                <w:noProof/>
                <w:webHidden/>
              </w:rPr>
              <w:fldChar w:fldCharType="begin"/>
            </w:r>
            <w:r w:rsidR="001C0F71">
              <w:rPr>
                <w:noProof/>
                <w:webHidden/>
              </w:rPr>
              <w:instrText xml:space="preserve"> PAGEREF _Toc228397260 \h </w:instrText>
            </w:r>
            <w:r w:rsidR="001C0F71">
              <w:rPr>
                <w:noProof/>
                <w:webHidden/>
              </w:rPr>
            </w:r>
            <w:r w:rsidR="001C0F71">
              <w:rPr>
                <w:noProof/>
                <w:webHidden/>
              </w:rPr>
              <w:fldChar w:fldCharType="separate"/>
            </w:r>
            <w:r w:rsidR="001C0F71">
              <w:rPr>
                <w:noProof/>
                <w:webHidden/>
              </w:rPr>
              <w:t>52</w:t>
            </w:r>
            <w:r w:rsidR="001C0F71">
              <w:rPr>
                <w:noProof/>
                <w:webHidden/>
              </w:rPr>
              <w:fldChar w:fldCharType="end"/>
            </w:r>
          </w:hyperlink>
        </w:p>
        <w:p w14:paraId="5C8677CB" w14:textId="464AD73C" w:rsidR="001C0F71" w:rsidRDefault="00145EC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8397261" w:history="1"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Destaque das propostas das consultas públicas:</w:t>
            </w:r>
            <w:r w:rsidR="001C0F71">
              <w:rPr>
                <w:noProof/>
                <w:webHidden/>
              </w:rPr>
              <w:tab/>
            </w:r>
            <w:r w:rsidR="001C0F71">
              <w:rPr>
                <w:noProof/>
                <w:webHidden/>
              </w:rPr>
              <w:fldChar w:fldCharType="begin"/>
            </w:r>
            <w:r w:rsidR="001C0F71">
              <w:rPr>
                <w:noProof/>
                <w:webHidden/>
              </w:rPr>
              <w:instrText xml:space="preserve"> PAGEREF _Toc228397261 \h </w:instrText>
            </w:r>
            <w:r w:rsidR="001C0F71">
              <w:rPr>
                <w:noProof/>
                <w:webHidden/>
              </w:rPr>
            </w:r>
            <w:r w:rsidR="001C0F71">
              <w:rPr>
                <w:noProof/>
                <w:webHidden/>
              </w:rPr>
              <w:fldChar w:fldCharType="separate"/>
            </w:r>
            <w:r w:rsidR="001C0F71">
              <w:rPr>
                <w:noProof/>
                <w:webHidden/>
              </w:rPr>
              <w:t>52</w:t>
            </w:r>
            <w:r w:rsidR="001C0F71">
              <w:rPr>
                <w:noProof/>
                <w:webHidden/>
              </w:rPr>
              <w:fldChar w:fldCharType="end"/>
            </w:r>
          </w:hyperlink>
        </w:p>
        <w:p w14:paraId="2DAE9844" w14:textId="5C264B16" w:rsidR="001C0F71" w:rsidRDefault="00145EC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8397262" w:history="1"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Quadro Operacional para Implementação da ENIA: Actores, Recursos e Compromissos Estratégicos</w:t>
            </w:r>
            <w:r w:rsidR="001C0F71">
              <w:rPr>
                <w:noProof/>
                <w:webHidden/>
              </w:rPr>
              <w:tab/>
            </w:r>
            <w:r w:rsidR="001C0F71">
              <w:rPr>
                <w:noProof/>
                <w:webHidden/>
              </w:rPr>
              <w:fldChar w:fldCharType="begin"/>
            </w:r>
            <w:r w:rsidR="001C0F71">
              <w:rPr>
                <w:noProof/>
                <w:webHidden/>
              </w:rPr>
              <w:instrText xml:space="preserve"> PAGEREF _Toc228397262 \h </w:instrText>
            </w:r>
            <w:r w:rsidR="001C0F71">
              <w:rPr>
                <w:noProof/>
                <w:webHidden/>
              </w:rPr>
            </w:r>
            <w:r w:rsidR="001C0F71">
              <w:rPr>
                <w:noProof/>
                <w:webHidden/>
              </w:rPr>
              <w:fldChar w:fldCharType="separate"/>
            </w:r>
            <w:r w:rsidR="001C0F71">
              <w:rPr>
                <w:noProof/>
                <w:webHidden/>
              </w:rPr>
              <w:t>55</w:t>
            </w:r>
            <w:r w:rsidR="001C0F71">
              <w:rPr>
                <w:noProof/>
                <w:webHidden/>
              </w:rPr>
              <w:fldChar w:fldCharType="end"/>
            </w:r>
          </w:hyperlink>
        </w:p>
        <w:p w14:paraId="1E14234D" w14:textId="48851E40" w:rsidR="001C0F71" w:rsidRDefault="00145EC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8397263" w:history="1"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Plano de monitoria e avaliação</w:t>
            </w:r>
            <w:r w:rsidR="001C0F71">
              <w:rPr>
                <w:noProof/>
                <w:webHidden/>
              </w:rPr>
              <w:tab/>
            </w:r>
            <w:r w:rsidR="001C0F71">
              <w:rPr>
                <w:noProof/>
                <w:webHidden/>
              </w:rPr>
              <w:fldChar w:fldCharType="begin"/>
            </w:r>
            <w:r w:rsidR="001C0F71">
              <w:rPr>
                <w:noProof/>
                <w:webHidden/>
              </w:rPr>
              <w:instrText xml:space="preserve"> PAGEREF _Toc228397263 \h </w:instrText>
            </w:r>
            <w:r w:rsidR="001C0F71">
              <w:rPr>
                <w:noProof/>
                <w:webHidden/>
              </w:rPr>
            </w:r>
            <w:r w:rsidR="001C0F71">
              <w:rPr>
                <w:noProof/>
                <w:webHidden/>
              </w:rPr>
              <w:fldChar w:fldCharType="separate"/>
            </w:r>
            <w:r w:rsidR="001C0F71">
              <w:rPr>
                <w:noProof/>
                <w:webHidden/>
              </w:rPr>
              <w:t>58</w:t>
            </w:r>
            <w:r w:rsidR="001C0F71">
              <w:rPr>
                <w:noProof/>
                <w:webHidden/>
              </w:rPr>
              <w:fldChar w:fldCharType="end"/>
            </w:r>
          </w:hyperlink>
        </w:p>
        <w:p w14:paraId="059AF61A" w14:textId="71679769" w:rsidR="001C0F71" w:rsidRDefault="00145EC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8397264" w:history="1"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Plano de acção (linha do tempo)</w:t>
            </w:r>
            <w:r w:rsidR="001C0F71">
              <w:rPr>
                <w:noProof/>
                <w:webHidden/>
              </w:rPr>
              <w:tab/>
            </w:r>
            <w:r w:rsidR="001C0F71">
              <w:rPr>
                <w:noProof/>
                <w:webHidden/>
              </w:rPr>
              <w:fldChar w:fldCharType="begin"/>
            </w:r>
            <w:r w:rsidR="001C0F71">
              <w:rPr>
                <w:noProof/>
                <w:webHidden/>
              </w:rPr>
              <w:instrText xml:space="preserve"> PAGEREF _Toc228397264 \h </w:instrText>
            </w:r>
            <w:r w:rsidR="001C0F71">
              <w:rPr>
                <w:noProof/>
                <w:webHidden/>
              </w:rPr>
            </w:r>
            <w:r w:rsidR="001C0F71">
              <w:rPr>
                <w:noProof/>
                <w:webHidden/>
              </w:rPr>
              <w:fldChar w:fldCharType="separate"/>
            </w:r>
            <w:r w:rsidR="001C0F71">
              <w:rPr>
                <w:noProof/>
                <w:webHidden/>
              </w:rPr>
              <w:t>59</w:t>
            </w:r>
            <w:r w:rsidR="001C0F71">
              <w:rPr>
                <w:noProof/>
                <w:webHidden/>
              </w:rPr>
              <w:fldChar w:fldCharType="end"/>
            </w:r>
          </w:hyperlink>
        </w:p>
        <w:p w14:paraId="24DFEE9B" w14:textId="5011C9C7" w:rsidR="001C0F71" w:rsidRDefault="00145EC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8397265" w:history="1"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 xml:space="preserve">Indicadores de desempenho </w:t>
            </w:r>
            <w:r w:rsidR="001C0F71">
              <w:rPr>
                <w:noProof/>
                <w:webHidden/>
              </w:rPr>
              <w:tab/>
            </w:r>
            <w:r w:rsidR="001C0F71">
              <w:rPr>
                <w:noProof/>
                <w:webHidden/>
              </w:rPr>
              <w:fldChar w:fldCharType="begin"/>
            </w:r>
            <w:r w:rsidR="001C0F71">
              <w:rPr>
                <w:noProof/>
                <w:webHidden/>
              </w:rPr>
              <w:instrText xml:space="preserve"> PAGEREF _Toc228397265 \h </w:instrText>
            </w:r>
            <w:r w:rsidR="001C0F71">
              <w:rPr>
                <w:noProof/>
                <w:webHidden/>
              </w:rPr>
            </w:r>
            <w:r w:rsidR="001C0F71">
              <w:rPr>
                <w:noProof/>
                <w:webHidden/>
              </w:rPr>
              <w:fldChar w:fldCharType="separate"/>
            </w:r>
            <w:r w:rsidR="001C0F71">
              <w:rPr>
                <w:noProof/>
                <w:webHidden/>
              </w:rPr>
              <w:t>60</w:t>
            </w:r>
            <w:r w:rsidR="001C0F71">
              <w:rPr>
                <w:noProof/>
                <w:webHidden/>
              </w:rPr>
              <w:fldChar w:fldCharType="end"/>
            </w:r>
          </w:hyperlink>
        </w:p>
        <w:p w14:paraId="3DD17BC3" w14:textId="7C9DFE0A" w:rsidR="001C0F71" w:rsidRDefault="00145EC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8397266" w:history="1"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Riscos e Acções de Mitigação</w:t>
            </w:r>
            <w:r w:rsidR="001C0F71">
              <w:rPr>
                <w:noProof/>
                <w:webHidden/>
              </w:rPr>
              <w:tab/>
            </w:r>
            <w:r w:rsidR="001C0F71">
              <w:rPr>
                <w:noProof/>
                <w:webHidden/>
              </w:rPr>
              <w:fldChar w:fldCharType="begin"/>
            </w:r>
            <w:r w:rsidR="001C0F71">
              <w:rPr>
                <w:noProof/>
                <w:webHidden/>
              </w:rPr>
              <w:instrText xml:space="preserve"> PAGEREF _Toc228397266 \h </w:instrText>
            </w:r>
            <w:r w:rsidR="001C0F71">
              <w:rPr>
                <w:noProof/>
                <w:webHidden/>
              </w:rPr>
            </w:r>
            <w:r w:rsidR="001C0F71">
              <w:rPr>
                <w:noProof/>
                <w:webHidden/>
              </w:rPr>
              <w:fldChar w:fldCharType="separate"/>
            </w:r>
            <w:r w:rsidR="001C0F71">
              <w:rPr>
                <w:noProof/>
                <w:webHidden/>
              </w:rPr>
              <w:t>62</w:t>
            </w:r>
            <w:r w:rsidR="001C0F71">
              <w:rPr>
                <w:noProof/>
                <w:webHidden/>
              </w:rPr>
              <w:fldChar w:fldCharType="end"/>
            </w:r>
          </w:hyperlink>
        </w:p>
        <w:p w14:paraId="2885BE4F" w14:textId="3C9D0BED" w:rsidR="001C0F71" w:rsidRDefault="00145EC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8397267" w:history="1"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Governação da Estratégia</w:t>
            </w:r>
            <w:r w:rsidR="001C0F71">
              <w:rPr>
                <w:noProof/>
                <w:webHidden/>
              </w:rPr>
              <w:tab/>
            </w:r>
            <w:r w:rsidR="001C0F71">
              <w:rPr>
                <w:noProof/>
                <w:webHidden/>
              </w:rPr>
              <w:fldChar w:fldCharType="begin"/>
            </w:r>
            <w:r w:rsidR="001C0F71">
              <w:rPr>
                <w:noProof/>
                <w:webHidden/>
              </w:rPr>
              <w:instrText xml:space="preserve"> PAGEREF _Toc228397267 \h </w:instrText>
            </w:r>
            <w:r w:rsidR="001C0F71">
              <w:rPr>
                <w:noProof/>
                <w:webHidden/>
              </w:rPr>
            </w:r>
            <w:r w:rsidR="001C0F71">
              <w:rPr>
                <w:noProof/>
                <w:webHidden/>
              </w:rPr>
              <w:fldChar w:fldCharType="separate"/>
            </w:r>
            <w:r w:rsidR="001C0F71">
              <w:rPr>
                <w:noProof/>
                <w:webHidden/>
              </w:rPr>
              <w:t>63</w:t>
            </w:r>
            <w:r w:rsidR="001C0F71">
              <w:rPr>
                <w:noProof/>
                <w:webHidden/>
              </w:rPr>
              <w:fldChar w:fldCharType="end"/>
            </w:r>
          </w:hyperlink>
        </w:p>
        <w:p w14:paraId="2DE2A7B4" w14:textId="7F868DC6" w:rsidR="001C0F71" w:rsidRDefault="00145EC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8397268" w:history="1"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Cooperação Regional e Internacional</w:t>
            </w:r>
            <w:r w:rsidR="001C0F71">
              <w:rPr>
                <w:noProof/>
                <w:webHidden/>
              </w:rPr>
              <w:tab/>
            </w:r>
            <w:r w:rsidR="001C0F71">
              <w:rPr>
                <w:noProof/>
                <w:webHidden/>
              </w:rPr>
              <w:fldChar w:fldCharType="begin"/>
            </w:r>
            <w:r w:rsidR="001C0F71">
              <w:rPr>
                <w:noProof/>
                <w:webHidden/>
              </w:rPr>
              <w:instrText xml:space="preserve"> PAGEREF _Toc228397268 \h </w:instrText>
            </w:r>
            <w:r w:rsidR="001C0F71">
              <w:rPr>
                <w:noProof/>
                <w:webHidden/>
              </w:rPr>
            </w:r>
            <w:r w:rsidR="001C0F71">
              <w:rPr>
                <w:noProof/>
                <w:webHidden/>
              </w:rPr>
              <w:fldChar w:fldCharType="separate"/>
            </w:r>
            <w:r w:rsidR="001C0F71">
              <w:rPr>
                <w:noProof/>
                <w:webHidden/>
              </w:rPr>
              <w:t>63</w:t>
            </w:r>
            <w:r w:rsidR="001C0F71">
              <w:rPr>
                <w:noProof/>
                <w:webHidden/>
              </w:rPr>
              <w:fldChar w:fldCharType="end"/>
            </w:r>
          </w:hyperlink>
        </w:p>
        <w:p w14:paraId="6B487769" w14:textId="55013399" w:rsidR="001C0F71" w:rsidRDefault="00145EC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8397269" w:history="1"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ANEXO 1</w:t>
            </w:r>
            <w:r w:rsidR="001C0F71">
              <w:rPr>
                <w:noProof/>
                <w:webHidden/>
              </w:rPr>
              <w:tab/>
            </w:r>
            <w:r w:rsidR="001C0F71">
              <w:rPr>
                <w:noProof/>
                <w:webHidden/>
              </w:rPr>
              <w:fldChar w:fldCharType="begin"/>
            </w:r>
            <w:r w:rsidR="001C0F71">
              <w:rPr>
                <w:noProof/>
                <w:webHidden/>
              </w:rPr>
              <w:instrText xml:space="preserve"> PAGEREF _Toc228397269 \h </w:instrText>
            </w:r>
            <w:r w:rsidR="001C0F71">
              <w:rPr>
                <w:noProof/>
                <w:webHidden/>
              </w:rPr>
            </w:r>
            <w:r w:rsidR="001C0F71">
              <w:rPr>
                <w:noProof/>
                <w:webHidden/>
              </w:rPr>
              <w:fldChar w:fldCharType="separate"/>
            </w:r>
            <w:r w:rsidR="001C0F71">
              <w:rPr>
                <w:noProof/>
                <w:webHidden/>
              </w:rPr>
              <w:t>64</w:t>
            </w:r>
            <w:r w:rsidR="001C0F71">
              <w:rPr>
                <w:noProof/>
                <w:webHidden/>
              </w:rPr>
              <w:fldChar w:fldCharType="end"/>
            </w:r>
          </w:hyperlink>
        </w:p>
        <w:p w14:paraId="5619DAE0" w14:textId="2FCEE4EE" w:rsidR="001C0F71" w:rsidRDefault="00145EC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8397270" w:history="1">
            <w:r w:rsidR="001C0F71" w:rsidRPr="00CC1355">
              <w:rPr>
                <w:rStyle w:val="Hyperlink"/>
                <w:rFonts w:ascii="Arial" w:hAnsi="Arial" w:cs="Arial"/>
                <w:noProof/>
                <w:lang w:val="pt-PT"/>
              </w:rPr>
              <w:t>Grupo de Consulta Multi-Sectorial</w:t>
            </w:r>
            <w:r w:rsidR="001C0F71">
              <w:rPr>
                <w:noProof/>
                <w:webHidden/>
              </w:rPr>
              <w:tab/>
            </w:r>
            <w:r w:rsidR="001C0F71">
              <w:rPr>
                <w:noProof/>
                <w:webHidden/>
              </w:rPr>
              <w:fldChar w:fldCharType="begin"/>
            </w:r>
            <w:r w:rsidR="001C0F71">
              <w:rPr>
                <w:noProof/>
                <w:webHidden/>
              </w:rPr>
              <w:instrText xml:space="preserve"> PAGEREF _Toc228397270 \h </w:instrText>
            </w:r>
            <w:r w:rsidR="001C0F71">
              <w:rPr>
                <w:noProof/>
                <w:webHidden/>
              </w:rPr>
            </w:r>
            <w:r w:rsidR="001C0F71">
              <w:rPr>
                <w:noProof/>
                <w:webHidden/>
              </w:rPr>
              <w:fldChar w:fldCharType="separate"/>
            </w:r>
            <w:r w:rsidR="001C0F71">
              <w:rPr>
                <w:noProof/>
                <w:webHidden/>
              </w:rPr>
              <w:t>64</w:t>
            </w:r>
            <w:r w:rsidR="001C0F71">
              <w:rPr>
                <w:noProof/>
                <w:webHidden/>
              </w:rPr>
              <w:fldChar w:fldCharType="end"/>
            </w:r>
          </w:hyperlink>
        </w:p>
        <w:p w14:paraId="6445532C" w14:textId="77777777" w:rsidR="0083437E" w:rsidRPr="00CE54C5" w:rsidRDefault="0083437E" w:rsidP="00CE54C5">
          <w:pPr>
            <w:spacing w:line="276" w:lineRule="auto"/>
            <w:jc w:val="both"/>
            <w:rPr>
              <w:rFonts w:ascii="Arial" w:hAnsi="Arial" w:cs="Arial"/>
              <w:lang w:val="pt-PT"/>
            </w:rPr>
          </w:pPr>
          <w:r w:rsidRPr="00CE54C5">
            <w:rPr>
              <w:rFonts w:ascii="Arial" w:hAnsi="Arial" w:cs="Arial"/>
              <w:noProof/>
              <w:sz w:val="22"/>
              <w:szCs w:val="22"/>
              <w:lang w:val="pt-PT"/>
            </w:rPr>
            <w:fldChar w:fldCharType="end"/>
          </w:r>
        </w:p>
      </w:sdtContent>
    </w:sdt>
    <w:p w14:paraId="758CCA4E" w14:textId="77777777" w:rsidR="00B34408" w:rsidRDefault="00B34408" w:rsidP="00B34408">
      <w:pPr>
        <w:pStyle w:val="Heading1"/>
        <w:spacing w:line="360" w:lineRule="auto"/>
        <w:rPr>
          <w:rFonts w:ascii="Arial" w:hAnsi="Arial" w:cs="Arial"/>
          <w:b/>
          <w:bCs/>
          <w:sz w:val="24"/>
          <w:szCs w:val="24"/>
          <w:lang w:val="pt-PT"/>
        </w:rPr>
      </w:pPr>
      <w:bookmarkStart w:id="3" w:name="_Toc210398982"/>
    </w:p>
    <w:p w14:paraId="0F986D4D" w14:textId="77777777" w:rsidR="00B34408" w:rsidRDefault="00B34408" w:rsidP="00B34408">
      <w:pPr>
        <w:pStyle w:val="Heading1"/>
        <w:spacing w:line="360" w:lineRule="auto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257CF2D3" w14:textId="77777777" w:rsidR="00B34408" w:rsidRDefault="00B34408" w:rsidP="00B34408">
      <w:pPr>
        <w:pStyle w:val="Heading1"/>
        <w:spacing w:line="360" w:lineRule="auto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4ABF684A" w14:textId="77777777" w:rsidR="00B34408" w:rsidRDefault="00B34408" w:rsidP="00B34408">
      <w:pPr>
        <w:pStyle w:val="Heading1"/>
        <w:spacing w:line="360" w:lineRule="auto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07AA6ED3" w14:textId="77777777" w:rsidR="00B34408" w:rsidRDefault="00B34408" w:rsidP="00B34408">
      <w:pPr>
        <w:pStyle w:val="Heading1"/>
        <w:spacing w:line="360" w:lineRule="auto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7AFBAD86" w14:textId="77777777" w:rsidR="00B34408" w:rsidRDefault="00B34408" w:rsidP="00B34408">
      <w:pPr>
        <w:pStyle w:val="Heading1"/>
        <w:spacing w:line="360" w:lineRule="auto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756C9066" w14:textId="77777777" w:rsidR="00B34408" w:rsidRDefault="00B34408" w:rsidP="00B34408">
      <w:pPr>
        <w:pStyle w:val="Heading1"/>
        <w:spacing w:line="360" w:lineRule="auto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6601A79A" w14:textId="77777777" w:rsidR="00E21B34" w:rsidRDefault="00E21B34">
      <w:pPr>
        <w:rPr>
          <w:rFonts w:ascii="Arial" w:eastAsiaTheme="majorEastAsia" w:hAnsi="Arial" w:cs="Arial"/>
          <w:b/>
          <w:bCs/>
          <w:color w:val="0F4761" w:themeColor="accent1" w:themeShade="BF"/>
          <w:lang w:val="pt-PT"/>
        </w:rPr>
      </w:pPr>
      <w:bookmarkStart w:id="4" w:name="_Toc228397233"/>
      <w:r>
        <w:rPr>
          <w:rFonts w:ascii="Arial" w:hAnsi="Arial" w:cs="Arial"/>
          <w:b/>
          <w:bCs/>
          <w:lang w:val="pt-PT"/>
        </w:rPr>
        <w:br w:type="page"/>
      </w:r>
    </w:p>
    <w:p w14:paraId="3789AB56" w14:textId="77777777" w:rsidR="00E21B34" w:rsidRDefault="00E21B34" w:rsidP="00B34408">
      <w:pPr>
        <w:pStyle w:val="Heading1"/>
        <w:spacing w:line="360" w:lineRule="auto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16865D8F" w14:textId="77777777" w:rsidR="00E21B34" w:rsidRDefault="00E21B34" w:rsidP="00B34408">
      <w:pPr>
        <w:pStyle w:val="Heading1"/>
        <w:spacing w:line="360" w:lineRule="auto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4B6356D9" w14:textId="77777777" w:rsidR="00E21B34" w:rsidRDefault="00E21B34" w:rsidP="00B34408">
      <w:pPr>
        <w:pStyle w:val="Heading1"/>
        <w:spacing w:line="360" w:lineRule="auto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699C1270" w14:textId="77777777" w:rsidR="00E21B34" w:rsidRDefault="00E21B34" w:rsidP="00B34408">
      <w:pPr>
        <w:pStyle w:val="Heading1"/>
        <w:spacing w:line="360" w:lineRule="auto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657A106E" w14:textId="3D07A6F0" w:rsidR="00B34408" w:rsidRPr="00CE54C5" w:rsidRDefault="00B34408" w:rsidP="00B34408">
      <w:pPr>
        <w:pStyle w:val="Heading1"/>
        <w:spacing w:line="360" w:lineRule="auto"/>
        <w:rPr>
          <w:rFonts w:ascii="Arial" w:hAnsi="Arial" w:cs="Arial"/>
          <w:b/>
          <w:bCs/>
          <w:sz w:val="24"/>
          <w:szCs w:val="24"/>
          <w:lang w:val="pt-PT"/>
        </w:rPr>
      </w:pPr>
      <w:commentRangeStart w:id="5"/>
      <w:r>
        <w:rPr>
          <w:rFonts w:ascii="Arial" w:hAnsi="Arial" w:cs="Arial"/>
          <w:b/>
          <w:bCs/>
          <w:sz w:val="24"/>
          <w:szCs w:val="24"/>
          <w:lang w:val="pt-PT"/>
        </w:rPr>
        <w:t>Agradecimentos</w:t>
      </w:r>
      <w:bookmarkEnd w:id="4"/>
      <w:commentRangeEnd w:id="5"/>
      <w:r w:rsidR="00E21B34">
        <w:rPr>
          <w:rStyle w:val="CommentReference"/>
          <w:rFonts w:ascii="Times New Roman" w:eastAsia="Times New Roman" w:hAnsi="Times New Roman" w:cs="Times New Roman"/>
          <w:color w:val="auto"/>
        </w:rPr>
        <w:commentReference w:id="5"/>
      </w:r>
    </w:p>
    <w:p w14:paraId="16D53EFB" w14:textId="77777777" w:rsidR="00B34408" w:rsidRPr="00CE54C5" w:rsidRDefault="00B34408" w:rsidP="00B34408">
      <w:pPr>
        <w:rPr>
          <w:rFonts w:ascii="Arial" w:hAnsi="Arial" w:cs="Arial"/>
          <w:lang w:val="pt-PT"/>
        </w:rPr>
      </w:pPr>
    </w:p>
    <w:p w14:paraId="4315BB3D" w14:textId="26262831" w:rsidR="00B34408" w:rsidRDefault="00B34408" w:rsidP="00B34408">
      <w:pPr>
        <w:pStyle w:val="Heading1"/>
        <w:spacing w:line="360" w:lineRule="auto"/>
        <w:rPr>
          <w:rFonts w:ascii="Arial" w:hAnsi="Arial" w:cs="Arial"/>
          <w:b/>
          <w:bCs/>
          <w:sz w:val="24"/>
          <w:szCs w:val="24"/>
          <w:lang w:val="pt-PT"/>
        </w:rPr>
      </w:pPr>
      <w:bookmarkStart w:id="6" w:name="_Toc228397234"/>
      <w:r w:rsidRPr="00E21B34">
        <w:rPr>
          <w:rFonts w:ascii="Arial" w:eastAsia="Times New Roman" w:hAnsi="Arial" w:cs="Arial"/>
          <w:color w:val="auto"/>
          <w:sz w:val="24"/>
          <w:szCs w:val="24"/>
          <w:highlight w:val="yellow"/>
          <w:lang w:val="pt-PT"/>
        </w:rPr>
        <w:t>...notas de agradecimentos</w:t>
      </w:r>
      <w:bookmarkEnd w:id="6"/>
      <w:r>
        <w:rPr>
          <w:rFonts w:ascii="Arial" w:hAnsi="Arial" w:cs="Arial"/>
          <w:b/>
          <w:bCs/>
          <w:sz w:val="24"/>
          <w:szCs w:val="24"/>
          <w:lang w:val="pt-PT"/>
        </w:rPr>
        <w:br/>
      </w:r>
    </w:p>
    <w:p w14:paraId="6F02CB85" w14:textId="77777777" w:rsidR="00B34408" w:rsidRDefault="00B34408">
      <w:pPr>
        <w:rPr>
          <w:rFonts w:ascii="Arial" w:eastAsiaTheme="majorEastAsia" w:hAnsi="Arial" w:cs="Arial"/>
          <w:b/>
          <w:bCs/>
          <w:color w:val="0F4761" w:themeColor="accent1" w:themeShade="BF"/>
          <w:lang w:val="pt-PT"/>
        </w:rPr>
      </w:pPr>
      <w:r>
        <w:rPr>
          <w:rFonts w:ascii="Arial" w:hAnsi="Arial" w:cs="Arial"/>
          <w:b/>
          <w:bCs/>
          <w:lang w:val="pt-PT"/>
        </w:rPr>
        <w:br w:type="page"/>
      </w:r>
    </w:p>
    <w:p w14:paraId="5294A64F" w14:textId="33BCD9F8" w:rsidR="0083437E" w:rsidRPr="00CE54C5" w:rsidRDefault="0083437E" w:rsidP="0083437E">
      <w:pPr>
        <w:pStyle w:val="Heading1"/>
        <w:spacing w:line="360" w:lineRule="auto"/>
        <w:rPr>
          <w:rFonts w:ascii="Arial" w:hAnsi="Arial" w:cs="Arial"/>
          <w:b/>
          <w:bCs/>
          <w:sz w:val="24"/>
          <w:szCs w:val="24"/>
          <w:lang w:val="pt-PT"/>
        </w:rPr>
      </w:pPr>
      <w:bookmarkStart w:id="7" w:name="_Toc228397235"/>
      <w:commentRangeStart w:id="8"/>
      <w:r w:rsidRPr="00CE54C5">
        <w:rPr>
          <w:rFonts w:ascii="Arial" w:hAnsi="Arial" w:cs="Arial"/>
          <w:b/>
          <w:bCs/>
          <w:sz w:val="24"/>
          <w:szCs w:val="24"/>
          <w:lang w:val="pt-PT"/>
        </w:rPr>
        <w:lastRenderedPageBreak/>
        <w:t>Prefácio</w:t>
      </w:r>
      <w:bookmarkEnd w:id="7"/>
      <w:commentRangeEnd w:id="8"/>
      <w:r w:rsidR="00E21B34">
        <w:rPr>
          <w:rStyle w:val="CommentReference"/>
          <w:rFonts w:ascii="Times New Roman" w:eastAsia="Times New Roman" w:hAnsi="Times New Roman" w:cs="Times New Roman"/>
          <w:color w:val="auto"/>
        </w:rPr>
        <w:commentReference w:id="8"/>
      </w:r>
    </w:p>
    <w:p w14:paraId="2BBD110C" w14:textId="77777777" w:rsidR="0083437E" w:rsidRPr="00CE54C5" w:rsidRDefault="0083437E" w:rsidP="0083437E">
      <w:pPr>
        <w:rPr>
          <w:rFonts w:ascii="Arial" w:hAnsi="Arial" w:cs="Arial"/>
          <w:lang w:val="pt-PT"/>
        </w:rPr>
      </w:pPr>
    </w:p>
    <w:p w14:paraId="0F43C5DD" w14:textId="77777777" w:rsidR="0083437E" w:rsidRPr="00CE54C5" w:rsidRDefault="0083437E" w:rsidP="0083437E">
      <w:p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highlight w:val="yellow"/>
          <w:lang w:val="pt-PT"/>
        </w:rPr>
        <w:t>...notas do Presidente da República ou do Ministro das Comunicações e Transformação Digital</w:t>
      </w:r>
    </w:p>
    <w:p w14:paraId="360A7438" w14:textId="77777777" w:rsidR="0083437E" w:rsidRPr="00CE54C5" w:rsidRDefault="0083437E" w:rsidP="0083437E">
      <w:pPr>
        <w:rPr>
          <w:rFonts w:ascii="Arial" w:hAnsi="Arial" w:cs="Arial"/>
          <w:b/>
          <w:bCs/>
          <w:lang w:val="pt-PT"/>
        </w:rPr>
      </w:pPr>
      <w:r w:rsidRPr="00CE54C5">
        <w:rPr>
          <w:rFonts w:ascii="Arial" w:hAnsi="Arial" w:cs="Arial"/>
          <w:b/>
          <w:bCs/>
          <w:lang w:val="pt-PT"/>
        </w:rPr>
        <w:br w:type="page"/>
      </w:r>
    </w:p>
    <w:p w14:paraId="4A196661" w14:textId="77777777" w:rsidR="0083437E" w:rsidRPr="00CE54C5" w:rsidRDefault="0083437E" w:rsidP="0083437E">
      <w:pPr>
        <w:pStyle w:val="Heading1"/>
        <w:rPr>
          <w:rFonts w:ascii="Arial" w:hAnsi="Arial" w:cs="Arial"/>
          <w:b/>
          <w:bCs/>
          <w:sz w:val="26"/>
          <w:szCs w:val="26"/>
          <w:lang w:val="pt-PT"/>
        </w:rPr>
      </w:pPr>
      <w:bookmarkStart w:id="9" w:name="_Toc228397236"/>
      <w:commentRangeStart w:id="10"/>
      <w:r w:rsidRPr="00CE54C5">
        <w:rPr>
          <w:rFonts w:ascii="Arial" w:hAnsi="Arial" w:cs="Arial"/>
          <w:b/>
          <w:bCs/>
          <w:sz w:val="26"/>
          <w:szCs w:val="26"/>
          <w:lang w:val="pt-PT"/>
        </w:rPr>
        <w:lastRenderedPageBreak/>
        <w:t>Abreviaturas e Acrónimos</w:t>
      </w:r>
      <w:bookmarkEnd w:id="9"/>
      <w:commentRangeEnd w:id="10"/>
      <w:r w:rsidR="00E21B34">
        <w:rPr>
          <w:rStyle w:val="CommentReference"/>
          <w:rFonts w:ascii="Times New Roman" w:eastAsia="Times New Roman" w:hAnsi="Times New Roman" w:cs="Times New Roman"/>
          <w:color w:val="auto"/>
        </w:rPr>
        <w:commentReference w:id="10"/>
      </w:r>
    </w:p>
    <w:p w14:paraId="4B796F81" w14:textId="77777777" w:rsidR="0083437E" w:rsidRPr="00CE54C5" w:rsidRDefault="0083437E" w:rsidP="0083437E">
      <w:pPr>
        <w:rPr>
          <w:rFonts w:ascii="Arial" w:eastAsiaTheme="majorEastAsia" w:hAnsi="Arial" w:cs="Arial"/>
          <w:lang w:val="pt-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6"/>
        <w:gridCol w:w="7740"/>
      </w:tblGrid>
      <w:tr w:rsidR="0083437E" w:rsidRPr="00CE54C5" w14:paraId="0E1D7CBC" w14:textId="77777777" w:rsidTr="003571D8">
        <w:trPr>
          <w:trHeight w:val="334"/>
        </w:trPr>
        <w:tc>
          <w:tcPr>
            <w:tcW w:w="1276" w:type="dxa"/>
          </w:tcPr>
          <w:p w14:paraId="0CB780A8" w14:textId="77777777" w:rsidR="0083437E" w:rsidRPr="00CE54C5" w:rsidRDefault="003571D8" w:rsidP="006C2E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E54C5">
              <w:rPr>
                <w:rFonts w:ascii="Arial" w:hAnsi="Arial" w:cs="Arial"/>
                <w:sz w:val="22"/>
                <w:szCs w:val="22"/>
              </w:rPr>
              <w:t>APIs</w:t>
            </w:r>
          </w:p>
        </w:tc>
        <w:tc>
          <w:tcPr>
            <w:tcW w:w="7740" w:type="dxa"/>
          </w:tcPr>
          <w:p w14:paraId="76CF69DF" w14:textId="77777777" w:rsidR="0083437E" w:rsidRPr="00CE54C5" w:rsidRDefault="002001AC" w:rsidP="006C2EDE">
            <w:pPr>
              <w:spacing w:line="36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CE54C5">
              <w:rPr>
                <w:rFonts w:ascii="Arial" w:hAnsi="Arial" w:cs="Arial"/>
                <w:iCs/>
                <w:sz w:val="22"/>
                <w:szCs w:val="22"/>
              </w:rPr>
              <w:t>Interfaces de Programação de Aplicativos</w:t>
            </w:r>
          </w:p>
        </w:tc>
      </w:tr>
      <w:tr w:rsidR="003571D8" w:rsidRPr="00CE54C5" w14:paraId="3B85F9D9" w14:textId="77777777" w:rsidTr="003571D8">
        <w:trPr>
          <w:trHeight w:val="415"/>
        </w:trPr>
        <w:tc>
          <w:tcPr>
            <w:tcW w:w="1276" w:type="dxa"/>
          </w:tcPr>
          <w:p w14:paraId="1C47015B" w14:textId="77777777" w:rsidR="003571D8" w:rsidRPr="00CE54C5" w:rsidRDefault="003571D8" w:rsidP="006C2E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E54C5">
              <w:rPr>
                <w:rFonts w:ascii="Arial" w:hAnsi="Arial" w:cs="Arial"/>
                <w:sz w:val="22"/>
                <w:szCs w:val="22"/>
              </w:rPr>
              <w:t>BAD</w:t>
            </w:r>
          </w:p>
        </w:tc>
        <w:tc>
          <w:tcPr>
            <w:tcW w:w="7740" w:type="dxa"/>
          </w:tcPr>
          <w:p w14:paraId="6B0BB75A" w14:textId="77777777" w:rsidR="003571D8" w:rsidRPr="00CE54C5" w:rsidRDefault="003571D8" w:rsidP="006C2EDE">
            <w:pPr>
              <w:spacing w:line="36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CE54C5">
              <w:rPr>
                <w:rFonts w:ascii="Arial" w:hAnsi="Arial" w:cs="Arial"/>
                <w:iCs/>
                <w:sz w:val="22"/>
                <w:szCs w:val="22"/>
              </w:rPr>
              <w:t>Banco Africano de Desenvolvimento</w:t>
            </w:r>
          </w:p>
        </w:tc>
      </w:tr>
      <w:tr w:rsidR="003571D8" w:rsidRPr="00CE54C5" w14:paraId="080F5242" w14:textId="77777777" w:rsidTr="003571D8">
        <w:trPr>
          <w:trHeight w:val="449"/>
        </w:trPr>
        <w:tc>
          <w:tcPr>
            <w:tcW w:w="1276" w:type="dxa"/>
          </w:tcPr>
          <w:p w14:paraId="1DCEC0F1" w14:textId="77777777" w:rsidR="003571D8" w:rsidRPr="00CE54C5" w:rsidRDefault="003571D8" w:rsidP="006C2E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E54C5">
              <w:rPr>
                <w:rFonts w:ascii="Arial" w:hAnsi="Arial" w:cs="Arial"/>
                <w:sz w:val="22"/>
                <w:szCs w:val="22"/>
              </w:rPr>
              <w:t>FSAU</w:t>
            </w:r>
          </w:p>
        </w:tc>
        <w:tc>
          <w:tcPr>
            <w:tcW w:w="7740" w:type="dxa"/>
          </w:tcPr>
          <w:p w14:paraId="1FCC9F7D" w14:textId="77777777" w:rsidR="003571D8" w:rsidRPr="00CE54C5" w:rsidRDefault="003571D8" w:rsidP="006C2E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E54C5">
              <w:rPr>
                <w:rFonts w:ascii="Arial" w:hAnsi="Arial" w:cs="Arial"/>
                <w:sz w:val="22"/>
                <w:szCs w:val="22"/>
              </w:rPr>
              <w:t>Fundo de Serviço de Acesso Universal</w:t>
            </w:r>
          </w:p>
        </w:tc>
      </w:tr>
      <w:tr w:rsidR="0083437E" w:rsidRPr="00CE54C5" w14:paraId="3052E4A1" w14:textId="77777777" w:rsidTr="003571D8">
        <w:trPr>
          <w:trHeight w:val="274"/>
        </w:trPr>
        <w:tc>
          <w:tcPr>
            <w:tcW w:w="1276" w:type="dxa"/>
          </w:tcPr>
          <w:p w14:paraId="4ED36B44" w14:textId="77777777" w:rsidR="0083437E" w:rsidRPr="00CE54C5" w:rsidRDefault="0083437E" w:rsidP="006C2E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E54C5">
              <w:rPr>
                <w:rFonts w:ascii="Arial" w:hAnsi="Arial" w:cs="Arial"/>
                <w:sz w:val="22"/>
                <w:szCs w:val="22"/>
              </w:rPr>
              <w:t>IA</w:t>
            </w:r>
          </w:p>
        </w:tc>
        <w:tc>
          <w:tcPr>
            <w:tcW w:w="7740" w:type="dxa"/>
          </w:tcPr>
          <w:p w14:paraId="1FC6FFE0" w14:textId="77777777" w:rsidR="0083437E" w:rsidRPr="00CE54C5" w:rsidRDefault="0083437E" w:rsidP="006C2EDE">
            <w:pPr>
              <w:pStyle w:val="Default"/>
              <w:spacing w:line="360" w:lineRule="auto"/>
              <w:jc w:val="both"/>
              <w:rPr>
                <w:rFonts w:ascii="Arial" w:hAnsi="Arial" w:cs="Arial"/>
                <w:iCs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iCs/>
                <w:sz w:val="22"/>
                <w:szCs w:val="22"/>
                <w:lang w:val="pt-PT"/>
              </w:rPr>
              <w:t xml:space="preserve">Inteligência artificial </w:t>
            </w:r>
          </w:p>
        </w:tc>
      </w:tr>
      <w:tr w:rsidR="0083437E" w:rsidRPr="00CE54C5" w14:paraId="4FCA9A4A" w14:textId="77777777" w:rsidTr="003571D8">
        <w:trPr>
          <w:trHeight w:val="286"/>
        </w:trPr>
        <w:tc>
          <w:tcPr>
            <w:tcW w:w="1276" w:type="dxa"/>
          </w:tcPr>
          <w:p w14:paraId="7719CD6D" w14:textId="77777777" w:rsidR="0083437E" w:rsidRPr="00CE54C5" w:rsidRDefault="003571D8" w:rsidP="006C2E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E54C5">
              <w:rPr>
                <w:rFonts w:ascii="Arial" w:hAnsi="Arial" w:cs="Arial"/>
                <w:sz w:val="22"/>
                <w:szCs w:val="22"/>
              </w:rPr>
              <w:t>INAM</w:t>
            </w:r>
          </w:p>
        </w:tc>
        <w:tc>
          <w:tcPr>
            <w:tcW w:w="7740" w:type="dxa"/>
          </w:tcPr>
          <w:p w14:paraId="33EABFBE" w14:textId="77777777" w:rsidR="0083437E" w:rsidRPr="00CE54C5" w:rsidRDefault="00F036AD" w:rsidP="006C2EDE">
            <w:pPr>
              <w:pStyle w:val="Default"/>
              <w:spacing w:line="360" w:lineRule="auto"/>
              <w:jc w:val="both"/>
              <w:rPr>
                <w:rFonts w:ascii="Arial" w:hAnsi="Arial" w:cs="Arial"/>
                <w:iCs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iCs/>
                <w:sz w:val="22"/>
                <w:szCs w:val="22"/>
                <w:lang w:val="pt-PT"/>
              </w:rPr>
              <w:t>Instituto Nacional de Meteorologia</w:t>
            </w:r>
          </w:p>
        </w:tc>
      </w:tr>
      <w:tr w:rsidR="003571D8" w:rsidRPr="00CE54C5" w14:paraId="46AB264C" w14:textId="77777777" w:rsidTr="003571D8">
        <w:trPr>
          <w:trHeight w:val="391"/>
        </w:trPr>
        <w:tc>
          <w:tcPr>
            <w:tcW w:w="1276" w:type="dxa"/>
          </w:tcPr>
          <w:p w14:paraId="2A8DE08D" w14:textId="77777777" w:rsidR="003571D8" w:rsidRPr="00CE54C5" w:rsidRDefault="003571D8" w:rsidP="006C2E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E54C5">
              <w:rPr>
                <w:rFonts w:ascii="Arial" w:hAnsi="Arial" w:cs="Arial"/>
                <w:sz w:val="22"/>
                <w:szCs w:val="22"/>
              </w:rPr>
              <w:t>INCM</w:t>
            </w:r>
          </w:p>
        </w:tc>
        <w:tc>
          <w:tcPr>
            <w:tcW w:w="7740" w:type="dxa"/>
          </w:tcPr>
          <w:p w14:paraId="1FEC48A2" w14:textId="77777777" w:rsidR="003571D8" w:rsidRPr="00CE54C5" w:rsidRDefault="003571D8" w:rsidP="006C2EDE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Instituto Nacional das Comunicações de Moçambique</w:t>
            </w:r>
          </w:p>
        </w:tc>
      </w:tr>
      <w:tr w:rsidR="003571D8" w:rsidRPr="00CE54C5" w14:paraId="545F21FD" w14:textId="77777777" w:rsidTr="003571D8">
        <w:trPr>
          <w:trHeight w:val="403"/>
        </w:trPr>
        <w:tc>
          <w:tcPr>
            <w:tcW w:w="1276" w:type="dxa"/>
          </w:tcPr>
          <w:p w14:paraId="2EE91B56" w14:textId="77777777" w:rsidR="003571D8" w:rsidRPr="00CE54C5" w:rsidRDefault="003571D8" w:rsidP="006C2E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E54C5">
              <w:rPr>
                <w:rFonts w:ascii="Arial" w:hAnsi="Arial" w:cs="Arial"/>
                <w:sz w:val="22"/>
                <w:szCs w:val="22"/>
              </w:rPr>
              <w:t>INE</w:t>
            </w:r>
          </w:p>
        </w:tc>
        <w:tc>
          <w:tcPr>
            <w:tcW w:w="7740" w:type="dxa"/>
          </w:tcPr>
          <w:p w14:paraId="3FCA7108" w14:textId="0AFC753B" w:rsidR="003571D8" w:rsidRPr="00CE54C5" w:rsidRDefault="00F036AD" w:rsidP="006C2EDE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 xml:space="preserve">Instituto Nacional de </w:t>
            </w:r>
            <w:r w:rsidR="00280321" w:rsidRPr="00CE54C5">
              <w:rPr>
                <w:rFonts w:ascii="Arial" w:hAnsi="Arial" w:cs="Arial"/>
                <w:sz w:val="22"/>
                <w:szCs w:val="22"/>
                <w:lang w:val="pt-PT"/>
              </w:rPr>
              <w:t>Estatística</w:t>
            </w:r>
            <w:bookmarkStart w:id="11" w:name="_GoBack"/>
            <w:bookmarkEnd w:id="11"/>
          </w:p>
        </w:tc>
      </w:tr>
      <w:tr w:rsidR="003571D8" w:rsidRPr="00CE54C5" w14:paraId="5F5D6AA2" w14:textId="77777777" w:rsidTr="003571D8">
        <w:trPr>
          <w:trHeight w:val="346"/>
        </w:trPr>
        <w:tc>
          <w:tcPr>
            <w:tcW w:w="1276" w:type="dxa"/>
          </w:tcPr>
          <w:p w14:paraId="60A7B7D5" w14:textId="77777777" w:rsidR="003571D8" w:rsidRPr="00CE54C5" w:rsidRDefault="003571D8" w:rsidP="006C2E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E54C5">
              <w:rPr>
                <w:rFonts w:ascii="Arial" w:hAnsi="Arial" w:cs="Arial"/>
                <w:sz w:val="22"/>
                <w:szCs w:val="22"/>
              </w:rPr>
              <w:t>INGD</w:t>
            </w:r>
          </w:p>
        </w:tc>
        <w:tc>
          <w:tcPr>
            <w:tcW w:w="7740" w:type="dxa"/>
          </w:tcPr>
          <w:p w14:paraId="1D4446D0" w14:textId="77777777" w:rsidR="003571D8" w:rsidRPr="00CE54C5" w:rsidRDefault="003571D8" w:rsidP="006C2EDE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Instituto Nacional de Gestão e Redução do Risco de Desastres</w:t>
            </w:r>
          </w:p>
        </w:tc>
      </w:tr>
      <w:tr w:rsidR="0083437E" w:rsidRPr="00CE54C5" w14:paraId="252D4CE4" w14:textId="77777777" w:rsidTr="003571D8">
        <w:tc>
          <w:tcPr>
            <w:tcW w:w="1276" w:type="dxa"/>
          </w:tcPr>
          <w:p w14:paraId="1DD0B739" w14:textId="77777777" w:rsidR="0083437E" w:rsidRPr="00CE54C5" w:rsidRDefault="0083437E" w:rsidP="006C2E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E54C5">
              <w:rPr>
                <w:rFonts w:ascii="Arial" w:eastAsia="ACaslonPro-Regular" w:hAnsi="Arial" w:cs="Arial"/>
                <w:sz w:val="22"/>
                <w:szCs w:val="22"/>
              </w:rPr>
              <w:t>INTIC</w:t>
            </w:r>
          </w:p>
        </w:tc>
        <w:tc>
          <w:tcPr>
            <w:tcW w:w="7740" w:type="dxa"/>
          </w:tcPr>
          <w:p w14:paraId="6B11CE89" w14:textId="77777777" w:rsidR="0083437E" w:rsidRPr="00CE54C5" w:rsidRDefault="0083437E" w:rsidP="006C2E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CaslonPro-Regular" w:hAnsi="Arial" w:cs="Arial"/>
                <w:iCs/>
                <w:sz w:val="22"/>
                <w:szCs w:val="22"/>
              </w:rPr>
            </w:pPr>
            <w:r w:rsidRPr="00CE54C5">
              <w:rPr>
                <w:rFonts w:ascii="Arial" w:hAnsi="Arial" w:cs="Arial"/>
                <w:sz w:val="22"/>
                <w:szCs w:val="22"/>
              </w:rPr>
              <w:t>Instituto Nacional das Tecnologias de Informação e Comunicação</w:t>
            </w:r>
          </w:p>
        </w:tc>
      </w:tr>
      <w:tr w:rsidR="0083437E" w:rsidRPr="00CE54C5" w14:paraId="20049520" w14:textId="77777777" w:rsidTr="003571D8">
        <w:trPr>
          <w:trHeight w:val="150"/>
        </w:trPr>
        <w:tc>
          <w:tcPr>
            <w:tcW w:w="1276" w:type="dxa"/>
          </w:tcPr>
          <w:p w14:paraId="55EB88B0" w14:textId="77777777" w:rsidR="0083437E" w:rsidRPr="00CE54C5" w:rsidRDefault="0083437E" w:rsidP="006C2E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E54C5">
              <w:rPr>
                <w:rFonts w:ascii="Arial" w:hAnsi="Arial" w:cs="Arial"/>
                <w:sz w:val="22"/>
                <w:szCs w:val="22"/>
              </w:rPr>
              <w:t>MCTD</w:t>
            </w:r>
          </w:p>
        </w:tc>
        <w:tc>
          <w:tcPr>
            <w:tcW w:w="7740" w:type="dxa"/>
          </w:tcPr>
          <w:p w14:paraId="47E7BB2D" w14:textId="77777777" w:rsidR="0083437E" w:rsidRPr="00CE54C5" w:rsidRDefault="0083437E" w:rsidP="006C2EDE">
            <w:pPr>
              <w:spacing w:line="36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CE54C5">
              <w:rPr>
                <w:rFonts w:ascii="Arial" w:hAnsi="Arial" w:cs="Arial"/>
                <w:sz w:val="22"/>
                <w:szCs w:val="22"/>
              </w:rPr>
              <w:t>Ministério das Comunicações e Transformação Digital</w:t>
            </w:r>
          </w:p>
        </w:tc>
      </w:tr>
      <w:tr w:rsidR="0083437E" w:rsidRPr="00CE54C5" w14:paraId="11E3A555" w14:textId="77777777" w:rsidTr="003571D8">
        <w:trPr>
          <w:trHeight w:val="403"/>
        </w:trPr>
        <w:tc>
          <w:tcPr>
            <w:tcW w:w="1276" w:type="dxa"/>
          </w:tcPr>
          <w:p w14:paraId="6AD9B60D" w14:textId="77777777" w:rsidR="003571D8" w:rsidRPr="00CE54C5" w:rsidRDefault="0083437E" w:rsidP="006C2E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E54C5">
              <w:rPr>
                <w:rFonts w:ascii="Arial" w:hAnsi="Arial" w:cs="Arial"/>
                <w:sz w:val="22"/>
                <w:szCs w:val="22"/>
              </w:rPr>
              <w:t>MEC</w:t>
            </w:r>
          </w:p>
        </w:tc>
        <w:tc>
          <w:tcPr>
            <w:tcW w:w="7740" w:type="dxa"/>
          </w:tcPr>
          <w:p w14:paraId="3D2A113A" w14:textId="77777777" w:rsidR="0083437E" w:rsidRPr="00CE54C5" w:rsidRDefault="0083437E" w:rsidP="006C2EDE">
            <w:pPr>
              <w:spacing w:line="36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CE54C5">
              <w:rPr>
                <w:rFonts w:ascii="Arial" w:hAnsi="Arial" w:cs="Arial"/>
                <w:sz w:val="22"/>
                <w:szCs w:val="22"/>
              </w:rPr>
              <w:t>Ministério da Educação e Cultura</w:t>
            </w:r>
          </w:p>
        </w:tc>
      </w:tr>
      <w:tr w:rsidR="003571D8" w:rsidRPr="00CE54C5" w14:paraId="666B28DD" w14:textId="77777777" w:rsidTr="003571D8">
        <w:trPr>
          <w:trHeight w:val="346"/>
        </w:trPr>
        <w:tc>
          <w:tcPr>
            <w:tcW w:w="1276" w:type="dxa"/>
          </w:tcPr>
          <w:p w14:paraId="654A5763" w14:textId="77777777" w:rsidR="003571D8" w:rsidRPr="00CE54C5" w:rsidRDefault="003571D8" w:rsidP="006C2E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E54C5">
              <w:rPr>
                <w:rFonts w:ascii="Arial" w:hAnsi="Arial" w:cs="Arial"/>
                <w:sz w:val="22"/>
                <w:szCs w:val="22"/>
              </w:rPr>
              <w:t>MJD</w:t>
            </w:r>
          </w:p>
        </w:tc>
        <w:tc>
          <w:tcPr>
            <w:tcW w:w="7740" w:type="dxa"/>
          </w:tcPr>
          <w:p w14:paraId="700762EE" w14:textId="77777777" w:rsidR="003571D8" w:rsidRPr="00CE54C5" w:rsidRDefault="00F036AD" w:rsidP="006C2E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E54C5">
              <w:rPr>
                <w:rFonts w:ascii="Arial" w:hAnsi="Arial" w:cs="Arial"/>
                <w:sz w:val="22"/>
                <w:szCs w:val="22"/>
              </w:rPr>
              <w:t>Ministro da Juventude e Desporto</w:t>
            </w:r>
          </w:p>
        </w:tc>
      </w:tr>
      <w:tr w:rsidR="009B2656" w:rsidRPr="00CE54C5" w14:paraId="6C7027B1" w14:textId="77777777" w:rsidTr="003571D8">
        <w:trPr>
          <w:trHeight w:val="403"/>
        </w:trPr>
        <w:tc>
          <w:tcPr>
            <w:tcW w:w="1276" w:type="dxa"/>
          </w:tcPr>
          <w:p w14:paraId="380B8F69" w14:textId="77777777" w:rsidR="003571D8" w:rsidRPr="00CE54C5" w:rsidRDefault="009B2656" w:rsidP="006C2E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E54C5">
              <w:rPr>
                <w:rFonts w:ascii="Arial" w:hAnsi="Arial" w:cs="Arial"/>
                <w:sz w:val="22"/>
                <w:szCs w:val="22"/>
              </w:rPr>
              <w:t>MINT</w:t>
            </w:r>
          </w:p>
        </w:tc>
        <w:tc>
          <w:tcPr>
            <w:tcW w:w="7740" w:type="dxa"/>
          </w:tcPr>
          <w:p w14:paraId="2E8982EA" w14:textId="77777777" w:rsidR="009B2656" w:rsidRPr="00CE54C5" w:rsidRDefault="009B2656" w:rsidP="006C2E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E54C5">
              <w:rPr>
                <w:rFonts w:ascii="Arial" w:hAnsi="Arial" w:cs="Arial"/>
                <w:sz w:val="22"/>
                <w:szCs w:val="22"/>
              </w:rPr>
              <w:t>Ministério do Interior</w:t>
            </w:r>
          </w:p>
        </w:tc>
      </w:tr>
      <w:tr w:rsidR="003571D8" w:rsidRPr="00CE54C5" w14:paraId="1956638C" w14:textId="77777777" w:rsidTr="00F036AD">
        <w:trPr>
          <w:trHeight w:val="403"/>
        </w:trPr>
        <w:tc>
          <w:tcPr>
            <w:tcW w:w="1276" w:type="dxa"/>
          </w:tcPr>
          <w:p w14:paraId="25AFA597" w14:textId="77777777" w:rsidR="00F036AD" w:rsidRPr="00CE54C5" w:rsidRDefault="003571D8" w:rsidP="006C2E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E54C5">
              <w:rPr>
                <w:rFonts w:ascii="Arial" w:hAnsi="Arial" w:cs="Arial"/>
                <w:sz w:val="22"/>
                <w:szCs w:val="22"/>
              </w:rPr>
              <w:t>MISAU</w:t>
            </w:r>
          </w:p>
        </w:tc>
        <w:tc>
          <w:tcPr>
            <w:tcW w:w="7740" w:type="dxa"/>
          </w:tcPr>
          <w:p w14:paraId="5E706819" w14:textId="77777777" w:rsidR="003571D8" w:rsidRPr="00CE54C5" w:rsidRDefault="00F036AD" w:rsidP="006C2E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E54C5">
              <w:rPr>
                <w:rFonts w:ascii="Arial" w:hAnsi="Arial" w:cs="Arial"/>
                <w:sz w:val="22"/>
                <w:szCs w:val="22"/>
              </w:rPr>
              <w:t>Ministério da Saúde</w:t>
            </w:r>
          </w:p>
        </w:tc>
      </w:tr>
      <w:tr w:rsidR="00F036AD" w:rsidRPr="00CE54C5" w14:paraId="3688774F" w14:textId="77777777" w:rsidTr="00F036AD">
        <w:trPr>
          <w:trHeight w:val="449"/>
        </w:trPr>
        <w:tc>
          <w:tcPr>
            <w:tcW w:w="1276" w:type="dxa"/>
          </w:tcPr>
          <w:p w14:paraId="2235AAE2" w14:textId="77777777" w:rsidR="00F036AD" w:rsidRPr="00CE54C5" w:rsidRDefault="00F036AD" w:rsidP="006C2E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E54C5">
              <w:rPr>
                <w:rFonts w:ascii="Arial" w:hAnsi="Arial" w:cs="Arial"/>
                <w:sz w:val="22"/>
                <w:szCs w:val="22"/>
              </w:rPr>
              <w:t>MAAP</w:t>
            </w:r>
          </w:p>
        </w:tc>
        <w:tc>
          <w:tcPr>
            <w:tcW w:w="7740" w:type="dxa"/>
          </w:tcPr>
          <w:p w14:paraId="7FE95C57" w14:textId="77777777" w:rsidR="00F036AD" w:rsidRPr="00CE54C5" w:rsidRDefault="00F036AD" w:rsidP="006C2E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E54C5">
              <w:rPr>
                <w:rFonts w:ascii="Arial" w:hAnsi="Arial" w:cs="Arial"/>
                <w:sz w:val="22"/>
                <w:szCs w:val="22"/>
              </w:rPr>
              <w:t>Ministério da Agricultura, Ambiente e Pescas</w:t>
            </w:r>
          </w:p>
        </w:tc>
      </w:tr>
      <w:tr w:rsidR="00F036AD" w:rsidRPr="00CE54C5" w14:paraId="00BAEE98" w14:textId="77777777" w:rsidTr="003571D8">
        <w:trPr>
          <w:trHeight w:val="298"/>
        </w:trPr>
        <w:tc>
          <w:tcPr>
            <w:tcW w:w="1276" w:type="dxa"/>
          </w:tcPr>
          <w:p w14:paraId="2C55D55C" w14:textId="77777777" w:rsidR="00F036AD" w:rsidRPr="00CE54C5" w:rsidRDefault="00F036AD" w:rsidP="006C2E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E54C5">
              <w:rPr>
                <w:rFonts w:ascii="Arial" w:hAnsi="Arial" w:cs="Arial"/>
                <w:sz w:val="22"/>
                <w:szCs w:val="22"/>
              </w:rPr>
              <w:t>MAEFP</w:t>
            </w:r>
          </w:p>
        </w:tc>
        <w:tc>
          <w:tcPr>
            <w:tcW w:w="7740" w:type="dxa"/>
          </w:tcPr>
          <w:p w14:paraId="73E70515" w14:textId="77777777" w:rsidR="00F036AD" w:rsidRPr="00CE54C5" w:rsidRDefault="002001AC" w:rsidP="006C2E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E54C5">
              <w:rPr>
                <w:rFonts w:ascii="Arial" w:hAnsi="Arial" w:cs="Arial"/>
                <w:sz w:val="22"/>
                <w:szCs w:val="22"/>
              </w:rPr>
              <w:t>Ministério da Administração Estatal e Função Pública</w:t>
            </w:r>
          </w:p>
        </w:tc>
      </w:tr>
      <w:tr w:rsidR="009B2656" w:rsidRPr="00CE54C5" w14:paraId="5BB574D9" w14:textId="77777777" w:rsidTr="003571D8">
        <w:trPr>
          <w:trHeight w:val="325"/>
        </w:trPr>
        <w:tc>
          <w:tcPr>
            <w:tcW w:w="1276" w:type="dxa"/>
          </w:tcPr>
          <w:p w14:paraId="1E5FE95B" w14:textId="77777777" w:rsidR="007C07BA" w:rsidRPr="00CE54C5" w:rsidRDefault="009B2656" w:rsidP="006C2E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E54C5">
              <w:rPr>
                <w:rFonts w:ascii="Arial" w:hAnsi="Arial" w:cs="Arial"/>
                <w:sz w:val="22"/>
                <w:szCs w:val="22"/>
              </w:rPr>
              <w:t>MPD</w:t>
            </w:r>
          </w:p>
        </w:tc>
        <w:tc>
          <w:tcPr>
            <w:tcW w:w="7740" w:type="dxa"/>
          </w:tcPr>
          <w:p w14:paraId="6087FB02" w14:textId="77777777" w:rsidR="007C07BA" w:rsidRPr="00CE54C5" w:rsidRDefault="009B2656" w:rsidP="006C2E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E54C5">
              <w:rPr>
                <w:rFonts w:ascii="Arial" w:hAnsi="Arial" w:cs="Arial"/>
                <w:sz w:val="22"/>
                <w:szCs w:val="22"/>
              </w:rPr>
              <w:t>Ministério da Planificação e Desenvolvimento</w:t>
            </w:r>
          </w:p>
        </w:tc>
      </w:tr>
      <w:tr w:rsidR="007C07BA" w:rsidRPr="00CE54C5" w14:paraId="762C3108" w14:textId="77777777" w:rsidTr="003571D8">
        <w:trPr>
          <w:trHeight w:val="466"/>
        </w:trPr>
        <w:tc>
          <w:tcPr>
            <w:tcW w:w="1276" w:type="dxa"/>
          </w:tcPr>
          <w:p w14:paraId="5B508764" w14:textId="77777777" w:rsidR="007C07BA" w:rsidRPr="00CE54C5" w:rsidRDefault="007C07BA" w:rsidP="006C2E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E54C5">
              <w:rPr>
                <w:rFonts w:ascii="Arial" w:hAnsi="Arial" w:cs="Arial"/>
                <w:bCs/>
              </w:rPr>
              <w:t>OCDE</w:t>
            </w:r>
          </w:p>
        </w:tc>
        <w:tc>
          <w:tcPr>
            <w:tcW w:w="7740" w:type="dxa"/>
          </w:tcPr>
          <w:p w14:paraId="3B66EA02" w14:textId="77777777" w:rsidR="007C07BA" w:rsidRPr="00CE54C5" w:rsidRDefault="007C07BA" w:rsidP="006C2E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E54C5">
              <w:rPr>
                <w:rFonts w:ascii="Arial" w:hAnsi="Arial" w:cs="Arial"/>
                <w:sz w:val="22"/>
                <w:szCs w:val="22"/>
              </w:rPr>
              <w:t>Organização para a Cooperação e Desenvolvimento Económico</w:t>
            </w:r>
          </w:p>
        </w:tc>
      </w:tr>
      <w:tr w:rsidR="009B2656" w:rsidRPr="00CE54C5" w14:paraId="54F09537" w14:textId="77777777" w:rsidTr="00F036AD">
        <w:trPr>
          <w:trHeight w:val="367"/>
        </w:trPr>
        <w:tc>
          <w:tcPr>
            <w:tcW w:w="1276" w:type="dxa"/>
          </w:tcPr>
          <w:p w14:paraId="1861E5BD" w14:textId="77777777" w:rsidR="00F036AD" w:rsidRPr="00CE54C5" w:rsidRDefault="009B2656" w:rsidP="006C2E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E54C5">
              <w:rPr>
                <w:rFonts w:ascii="Arial" w:hAnsi="Arial" w:cs="Arial"/>
                <w:sz w:val="22"/>
                <w:szCs w:val="22"/>
              </w:rPr>
              <w:t>ODS</w:t>
            </w:r>
          </w:p>
        </w:tc>
        <w:tc>
          <w:tcPr>
            <w:tcW w:w="7740" w:type="dxa"/>
          </w:tcPr>
          <w:p w14:paraId="7EB73170" w14:textId="77777777" w:rsidR="009B2656" w:rsidRPr="00CE54C5" w:rsidRDefault="009B2656" w:rsidP="006C2E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E54C5">
              <w:rPr>
                <w:rFonts w:ascii="Arial" w:hAnsi="Arial" w:cs="Arial"/>
                <w:sz w:val="22"/>
                <w:szCs w:val="22"/>
              </w:rPr>
              <w:t>Objectivos de Desenvolvimento Sustentável</w:t>
            </w:r>
          </w:p>
        </w:tc>
      </w:tr>
      <w:tr w:rsidR="00F036AD" w:rsidRPr="00CE54C5" w14:paraId="6DC44B02" w14:textId="77777777" w:rsidTr="00F036AD">
        <w:trPr>
          <w:trHeight w:val="403"/>
        </w:trPr>
        <w:tc>
          <w:tcPr>
            <w:tcW w:w="1276" w:type="dxa"/>
          </w:tcPr>
          <w:p w14:paraId="2C993ED1" w14:textId="77777777" w:rsidR="00F036AD" w:rsidRPr="00CE54C5" w:rsidRDefault="00F036AD" w:rsidP="006C2E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E54C5">
              <w:rPr>
                <w:rFonts w:ascii="Arial" w:hAnsi="Arial" w:cs="Arial"/>
                <w:sz w:val="22"/>
                <w:szCs w:val="22"/>
              </w:rPr>
              <w:t>OE</w:t>
            </w:r>
          </w:p>
        </w:tc>
        <w:tc>
          <w:tcPr>
            <w:tcW w:w="7740" w:type="dxa"/>
          </w:tcPr>
          <w:p w14:paraId="0E0B979E" w14:textId="77777777" w:rsidR="00F036AD" w:rsidRPr="00CE54C5" w:rsidRDefault="00800EC0" w:rsidP="006C2E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E54C5">
              <w:rPr>
                <w:rFonts w:ascii="Arial" w:hAnsi="Arial" w:cs="Arial"/>
                <w:sz w:val="22"/>
                <w:szCs w:val="22"/>
              </w:rPr>
              <w:t>Orçamento do Estado</w:t>
            </w:r>
          </w:p>
        </w:tc>
      </w:tr>
      <w:tr w:rsidR="00F036AD" w:rsidRPr="00CE54C5" w14:paraId="3DA0AFEF" w14:textId="77777777" w:rsidTr="00F036AD">
        <w:trPr>
          <w:trHeight w:val="346"/>
        </w:trPr>
        <w:tc>
          <w:tcPr>
            <w:tcW w:w="1276" w:type="dxa"/>
          </w:tcPr>
          <w:p w14:paraId="1E7E77ED" w14:textId="77777777" w:rsidR="00F036AD" w:rsidRPr="00CE54C5" w:rsidRDefault="00F036AD" w:rsidP="006C2E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E54C5">
              <w:rPr>
                <w:rFonts w:ascii="Arial" w:hAnsi="Arial" w:cs="Arial"/>
                <w:sz w:val="22"/>
                <w:szCs w:val="22"/>
              </w:rPr>
              <w:t>ONGs</w:t>
            </w:r>
          </w:p>
        </w:tc>
        <w:tc>
          <w:tcPr>
            <w:tcW w:w="7740" w:type="dxa"/>
          </w:tcPr>
          <w:p w14:paraId="74CB7DA9" w14:textId="77777777" w:rsidR="00F036AD" w:rsidRPr="00CE54C5" w:rsidRDefault="00F036AD" w:rsidP="006C2E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E54C5">
              <w:rPr>
                <w:rFonts w:ascii="Arial" w:hAnsi="Arial" w:cs="Arial"/>
                <w:sz w:val="22"/>
                <w:szCs w:val="22"/>
              </w:rPr>
              <w:t>Organizações Não Governamentais</w:t>
            </w:r>
          </w:p>
        </w:tc>
      </w:tr>
      <w:tr w:rsidR="00F036AD" w:rsidRPr="00CE54C5" w14:paraId="6AEF541A" w14:textId="77777777" w:rsidTr="003571D8">
        <w:trPr>
          <w:trHeight w:val="379"/>
        </w:trPr>
        <w:tc>
          <w:tcPr>
            <w:tcW w:w="1276" w:type="dxa"/>
          </w:tcPr>
          <w:p w14:paraId="588A4142" w14:textId="77777777" w:rsidR="00F036AD" w:rsidRPr="00CE54C5" w:rsidRDefault="00F036AD" w:rsidP="006C2E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E54C5">
              <w:rPr>
                <w:rFonts w:ascii="Arial" w:hAnsi="Arial" w:cs="Arial"/>
                <w:sz w:val="22"/>
                <w:szCs w:val="22"/>
              </w:rPr>
              <w:t>PNUD</w:t>
            </w:r>
          </w:p>
        </w:tc>
        <w:tc>
          <w:tcPr>
            <w:tcW w:w="7740" w:type="dxa"/>
          </w:tcPr>
          <w:p w14:paraId="4AF66E39" w14:textId="77777777" w:rsidR="00F036AD" w:rsidRPr="00CE54C5" w:rsidRDefault="00F036AD" w:rsidP="006C2E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E54C5">
              <w:rPr>
                <w:rFonts w:ascii="Arial" w:hAnsi="Arial" w:cs="Arial"/>
                <w:sz w:val="22"/>
                <w:szCs w:val="22"/>
              </w:rPr>
              <w:t>Programa das Nações Unidas para o Desenvolvimento</w:t>
            </w:r>
          </w:p>
        </w:tc>
      </w:tr>
      <w:tr w:rsidR="0083437E" w:rsidRPr="00CE54C5" w14:paraId="01586EFA" w14:textId="77777777" w:rsidTr="003571D8">
        <w:trPr>
          <w:trHeight w:val="275"/>
        </w:trPr>
        <w:tc>
          <w:tcPr>
            <w:tcW w:w="1276" w:type="dxa"/>
          </w:tcPr>
          <w:p w14:paraId="7A7A49A6" w14:textId="77777777" w:rsidR="0083437E" w:rsidRPr="00CE54C5" w:rsidRDefault="0083437E" w:rsidP="006C2E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E54C5">
              <w:rPr>
                <w:rFonts w:ascii="Arial" w:hAnsi="Arial" w:cs="Arial"/>
                <w:sz w:val="22"/>
                <w:szCs w:val="22"/>
              </w:rPr>
              <w:t>PPP</w:t>
            </w:r>
          </w:p>
        </w:tc>
        <w:tc>
          <w:tcPr>
            <w:tcW w:w="7740" w:type="dxa"/>
          </w:tcPr>
          <w:p w14:paraId="40686E33" w14:textId="77777777" w:rsidR="0083437E" w:rsidRPr="00CE54C5" w:rsidRDefault="0083437E" w:rsidP="006C2EDE">
            <w:pPr>
              <w:pStyle w:val="Default"/>
              <w:spacing w:line="360" w:lineRule="auto"/>
              <w:jc w:val="both"/>
              <w:rPr>
                <w:rFonts w:ascii="Arial" w:hAnsi="Arial" w:cs="Arial"/>
                <w:iCs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Parcerias Público Privas</w:t>
            </w:r>
          </w:p>
        </w:tc>
      </w:tr>
      <w:tr w:rsidR="00F11D22" w:rsidRPr="00CE54C5" w14:paraId="5BD46E4D" w14:textId="77777777" w:rsidTr="003571D8">
        <w:trPr>
          <w:trHeight w:val="483"/>
        </w:trPr>
        <w:tc>
          <w:tcPr>
            <w:tcW w:w="1276" w:type="dxa"/>
          </w:tcPr>
          <w:p w14:paraId="38A61522" w14:textId="77777777" w:rsidR="00F11D22" w:rsidRPr="00CE54C5" w:rsidRDefault="00F11D22" w:rsidP="006C2E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E54C5">
              <w:rPr>
                <w:rFonts w:ascii="Arial" w:hAnsi="Arial" w:cs="Arial"/>
                <w:sz w:val="22"/>
                <w:szCs w:val="22"/>
              </w:rPr>
              <w:t>PQG</w:t>
            </w:r>
          </w:p>
        </w:tc>
        <w:tc>
          <w:tcPr>
            <w:tcW w:w="7740" w:type="dxa"/>
          </w:tcPr>
          <w:p w14:paraId="5685888D" w14:textId="77777777" w:rsidR="00F11D22" w:rsidRPr="00CE54C5" w:rsidRDefault="00F11D22" w:rsidP="002B13EE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 xml:space="preserve">Plano Quinquenal do Governo </w:t>
            </w:r>
          </w:p>
        </w:tc>
      </w:tr>
      <w:tr w:rsidR="0083437E" w:rsidRPr="00CE54C5" w14:paraId="639EA967" w14:textId="77777777" w:rsidTr="003571D8">
        <w:trPr>
          <w:trHeight w:val="425"/>
        </w:trPr>
        <w:tc>
          <w:tcPr>
            <w:tcW w:w="1276" w:type="dxa"/>
          </w:tcPr>
          <w:p w14:paraId="7F985B15" w14:textId="77777777" w:rsidR="0083437E" w:rsidRPr="00CE54C5" w:rsidRDefault="0083437E" w:rsidP="006C2E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E54C5">
              <w:rPr>
                <w:rFonts w:ascii="Arial" w:hAnsi="Arial" w:cs="Arial"/>
                <w:sz w:val="22"/>
                <w:szCs w:val="22"/>
              </w:rPr>
              <w:t>RAM</w:t>
            </w:r>
          </w:p>
        </w:tc>
        <w:tc>
          <w:tcPr>
            <w:tcW w:w="7740" w:type="dxa"/>
          </w:tcPr>
          <w:p w14:paraId="12EB300A" w14:textId="77777777" w:rsidR="00F11D22" w:rsidRPr="00CE54C5" w:rsidRDefault="0083437E" w:rsidP="006C2EDE">
            <w:pPr>
              <w:pStyle w:val="Default"/>
              <w:spacing w:line="360" w:lineRule="auto"/>
              <w:jc w:val="both"/>
              <w:rPr>
                <w:rFonts w:ascii="Arial" w:hAnsi="Arial" w:cs="Arial"/>
                <w:iCs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iCs/>
                <w:sz w:val="22"/>
                <w:szCs w:val="22"/>
                <w:lang w:val="pt-PT"/>
              </w:rPr>
              <w:t xml:space="preserve">Metodologia de Avaliação de Prontidão </w:t>
            </w:r>
          </w:p>
        </w:tc>
      </w:tr>
      <w:tr w:rsidR="00F11D22" w:rsidRPr="00CE54C5" w14:paraId="0CD29C2F" w14:textId="77777777" w:rsidTr="003571D8">
        <w:trPr>
          <w:trHeight w:val="333"/>
        </w:trPr>
        <w:tc>
          <w:tcPr>
            <w:tcW w:w="1276" w:type="dxa"/>
          </w:tcPr>
          <w:p w14:paraId="58D5AFFB" w14:textId="77777777" w:rsidR="00F11D22" w:rsidRPr="00CE54C5" w:rsidRDefault="00F11D22" w:rsidP="006C2E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E54C5">
              <w:rPr>
                <w:rFonts w:ascii="Arial" w:hAnsi="Arial" w:cs="Arial"/>
                <w:sz w:val="22"/>
                <w:szCs w:val="22"/>
              </w:rPr>
              <w:t>SADC</w:t>
            </w:r>
          </w:p>
        </w:tc>
        <w:tc>
          <w:tcPr>
            <w:tcW w:w="7740" w:type="dxa"/>
          </w:tcPr>
          <w:p w14:paraId="18CD08AD" w14:textId="77777777" w:rsidR="00F11D22" w:rsidRPr="00CE54C5" w:rsidRDefault="00F11D22" w:rsidP="006C2EDE">
            <w:pPr>
              <w:pStyle w:val="Default"/>
              <w:spacing w:line="360" w:lineRule="auto"/>
              <w:jc w:val="both"/>
              <w:rPr>
                <w:rFonts w:ascii="Arial" w:hAnsi="Arial" w:cs="Arial"/>
                <w:iCs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Comunidade para o Desenvolvimento da África Austral</w:t>
            </w:r>
          </w:p>
        </w:tc>
      </w:tr>
      <w:tr w:rsidR="00F11D22" w:rsidRPr="00CE54C5" w14:paraId="3B32C2F4" w14:textId="77777777" w:rsidTr="003571D8">
        <w:trPr>
          <w:trHeight w:val="80"/>
        </w:trPr>
        <w:tc>
          <w:tcPr>
            <w:tcW w:w="1276" w:type="dxa"/>
          </w:tcPr>
          <w:p w14:paraId="06BE678F" w14:textId="77777777" w:rsidR="00F11D22" w:rsidRPr="00CE54C5" w:rsidRDefault="00F11D22" w:rsidP="006C2E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E54C5">
              <w:rPr>
                <w:rFonts w:ascii="Arial" w:hAnsi="Arial" w:cs="Arial"/>
                <w:sz w:val="22"/>
                <w:szCs w:val="22"/>
              </w:rPr>
              <w:t>UA</w:t>
            </w:r>
          </w:p>
        </w:tc>
        <w:tc>
          <w:tcPr>
            <w:tcW w:w="7740" w:type="dxa"/>
          </w:tcPr>
          <w:p w14:paraId="51977A11" w14:textId="77777777" w:rsidR="00F11D22" w:rsidRPr="00CE54C5" w:rsidRDefault="00F11D22" w:rsidP="006C2EDE">
            <w:pPr>
              <w:spacing w:line="36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CE54C5">
              <w:rPr>
                <w:rFonts w:ascii="Arial" w:hAnsi="Arial" w:cs="Arial"/>
                <w:iCs/>
                <w:sz w:val="22"/>
                <w:szCs w:val="22"/>
              </w:rPr>
              <w:t>União Africana</w:t>
            </w:r>
          </w:p>
        </w:tc>
      </w:tr>
      <w:tr w:rsidR="00F11D22" w:rsidRPr="00CE54C5" w14:paraId="5ABFB148" w14:textId="77777777" w:rsidTr="003571D8">
        <w:trPr>
          <w:trHeight w:val="242"/>
        </w:trPr>
        <w:tc>
          <w:tcPr>
            <w:tcW w:w="1276" w:type="dxa"/>
          </w:tcPr>
          <w:p w14:paraId="256DF03F" w14:textId="77777777" w:rsidR="00F11D22" w:rsidRPr="00CE54C5" w:rsidRDefault="00F11D22" w:rsidP="006C2E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E54C5">
              <w:rPr>
                <w:rFonts w:ascii="Arial" w:eastAsia="ACaslonPro-Regular" w:hAnsi="Arial" w:cs="Arial"/>
                <w:sz w:val="22"/>
                <w:szCs w:val="22"/>
              </w:rPr>
              <w:t>UNESCO</w:t>
            </w:r>
          </w:p>
        </w:tc>
        <w:tc>
          <w:tcPr>
            <w:tcW w:w="7740" w:type="dxa"/>
          </w:tcPr>
          <w:p w14:paraId="05A6600E" w14:textId="77777777" w:rsidR="00F11D22" w:rsidRPr="00CE54C5" w:rsidRDefault="00F11D22" w:rsidP="006C2E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CE54C5">
              <w:rPr>
                <w:rFonts w:ascii="Arial" w:hAnsi="Arial" w:cs="Arial"/>
                <w:iCs/>
                <w:sz w:val="22"/>
                <w:szCs w:val="22"/>
              </w:rPr>
              <w:t>Organização das Nações Unidas para a Educação, a Ciência e a Cultura</w:t>
            </w:r>
          </w:p>
        </w:tc>
      </w:tr>
    </w:tbl>
    <w:p w14:paraId="0700F9D7" w14:textId="77777777" w:rsidR="0083437E" w:rsidRPr="00CE54C5" w:rsidRDefault="0083437E" w:rsidP="0083437E">
      <w:pPr>
        <w:rPr>
          <w:rFonts w:ascii="Arial" w:hAnsi="Arial" w:cs="Arial"/>
          <w:lang w:val="pt-PT"/>
        </w:rPr>
      </w:pPr>
    </w:p>
    <w:p w14:paraId="4B7D690C" w14:textId="77777777" w:rsidR="0083437E" w:rsidRPr="00CE54C5" w:rsidRDefault="0083437E" w:rsidP="0083437E">
      <w:pPr>
        <w:pStyle w:val="Heading1"/>
        <w:spacing w:line="360" w:lineRule="auto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22E85D9D" w14:textId="11E52ECB" w:rsidR="0083437E" w:rsidRPr="00782017" w:rsidRDefault="0083437E" w:rsidP="00782017">
      <w:pPr>
        <w:rPr>
          <w:rFonts w:ascii="Arial" w:eastAsiaTheme="majorEastAsia" w:hAnsi="Arial" w:cs="Arial"/>
          <w:b/>
          <w:bCs/>
          <w:color w:val="0F4761" w:themeColor="accent1" w:themeShade="BF"/>
          <w:lang w:val="pt-PT"/>
        </w:rPr>
      </w:pPr>
      <w:r w:rsidRPr="00CE54C5">
        <w:rPr>
          <w:rFonts w:ascii="Arial" w:hAnsi="Arial" w:cs="Arial"/>
          <w:lang w:val="pt-PT"/>
        </w:rPr>
        <w:br w:type="page"/>
      </w:r>
    </w:p>
    <w:p w14:paraId="475C2587" w14:textId="77777777" w:rsidR="0083437E" w:rsidRPr="00CE54C5" w:rsidRDefault="0083437E" w:rsidP="0083437E">
      <w:pPr>
        <w:pStyle w:val="Heading1"/>
        <w:rPr>
          <w:rFonts w:ascii="Arial" w:hAnsi="Arial" w:cs="Arial"/>
          <w:b/>
          <w:bCs/>
          <w:sz w:val="26"/>
          <w:szCs w:val="26"/>
          <w:lang w:val="pt-PT"/>
        </w:rPr>
      </w:pPr>
      <w:bookmarkStart w:id="12" w:name="_Toc228397238"/>
      <w:commentRangeStart w:id="13"/>
      <w:r w:rsidRPr="00CE54C5">
        <w:rPr>
          <w:rFonts w:ascii="Arial" w:hAnsi="Arial" w:cs="Arial"/>
          <w:b/>
          <w:bCs/>
          <w:sz w:val="26"/>
          <w:szCs w:val="26"/>
          <w:lang w:val="pt-PT"/>
        </w:rPr>
        <w:lastRenderedPageBreak/>
        <w:t>Glossário</w:t>
      </w:r>
      <w:r w:rsidRPr="00CE54C5">
        <w:rPr>
          <w:rStyle w:val="FootnoteReference"/>
          <w:rFonts w:ascii="Arial" w:hAnsi="Arial" w:cs="Arial"/>
          <w:b/>
          <w:bCs/>
          <w:sz w:val="26"/>
          <w:szCs w:val="26"/>
          <w:lang w:val="pt-PT"/>
        </w:rPr>
        <w:footnoteReference w:id="1"/>
      </w:r>
      <w:bookmarkEnd w:id="12"/>
      <w:commentRangeEnd w:id="13"/>
      <w:r w:rsidR="00782017">
        <w:rPr>
          <w:rStyle w:val="CommentReference"/>
          <w:rFonts w:ascii="Times New Roman" w:eastAsia="Times New Roman" w:hAnsi="Times New Roman" w:cs="Times New Roman"/>
          <w:color w:val="auto"/>
        </w:rPr>
        <w:commentReference w:id="13"/>
      </w:r>
    </w:p>
    <w:p w14:paraId="35188F8C" w14:textId="77777777" w:rsidR="0083437E" w:rsidRPr="00CE54C5" w:rsidRDefault="0083437E" w:rsidP="00145EC2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Style w:val="Strong"/>
          <w:rFonts w:ascii="Arial" w:eastAsiaTheme="majorEastAsia" w:hAnsi="Arial" w:cs="Arial"/>
          <w:lang w:val="pt-PT"/>
        </w:rPr>
        <w:t>Inteligência Artificial (IA)</w:t>
      </w:r>
      <w:r w:rsidRPr="00CE54C5">
        <w:rPr>
          <w:rFonts w:ascii="Arial" w:hAnsi="Arial" w:cs="Arial"/>
          <w:lang w:val="pt-PT"/>
        </w:rPr>
        <w:t>: Conjunto de tecnologias que permitem a máquinas aprender, raciocinar e tomar decisões, simulando capacidades cognitivas humanas.</w:t>
      </w:r>
    </w:p>
    <w:p w14:paraId="0A47D018" w14:textId="77777777" w:rsidR="0083437E" w:rsidRPr="00CE54C5" w:rsidRDefault="0083437E" w:rsidP="00145EC2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Style w:val="Strong"/>
          <w:rFonts w:ascii="Arial" w:eastAsiaTheme="majorEastAsia" w:hAnsi="Arial" w:cs="Arial"/>
          <w:lang w:val="pt-PT"/>
        </w:rPr>
        <w:t>Aprendizado de Máquina (</w:t>
      </w:r>
      <w:r w:rsidRPr="00CE54C5">
        <w:rPr>
          <w:rStyle w:val="Strong"/>
          <w:rFonts w:ascii="Arial" w:eastAsiaTheme="majorEastAsia" w:hAnsi="Arial" w:cs="Arial"/>
          <w:i/>
          <w:iCs/>
          <w:lang w:val="pt-PT"/>
        </w:rPr>
        <w:t>Machine Learning</w:t>
      </w:r>
      <w:r w:rsidRPr="00CE54C5">
        <w:rPr>
          <w:rStyle w:val="Strong"/>
          <w:rFonts w:ascii="Arial" w:eastAsiaTheme="majorEastAsia" w:hAnsi="Arial" w:cs="Arial"/>
          <w:lang w:val="pt-PT"/>
        </w:rPr>
        <w:t>):</w:t>
      </w:r>
      <w:r w:rsidRPr="00CE54C5">
        <w:rPr>
          <w:rFonts w:ascii="Arial" w:hAnsi="Arial" w:cs="Arial"/>
          <w:lang w:val="pt-PT"/>
        </w:rPr>
        <w:t xml:space="preserve"> Sub-campo da IA que utiliza algoritmos para permitir que sistemas aprendam com dados e melhorem seu desempenho sem programação explícita.</w:t>
      </w:r>
    </w:p>
    <w:p w14:paraId="0006E138" w14:textId="77777777" w:rsidR="0083437E" w:rsidRPr="00CE54C5" w:rsidRDefault="0083437E" w:rsidP="00145EC2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Style w:val="Strong"/>
          <w:rFonts w:ascii="Arial" w:eastAsiaTheme="majorEastAsia" w:hAnsi="Arial" w:cs="Arial"/>
          <w:lang w:val="pt-PT"/>
        </w:rPr>
        <w:t xml:space="preserve">Interoperabilidade: </w:t>
      </w:r>
      <w:r w:rsidRPr="00CE54C5">
        <w:rPr>
          <w:rFonts w:ascii="Arial" w:hAnsi="Arial" w:cs="Arial"/>
          <w:lang w:val="pt-PT"/>
        </w:rPr>
        <w:t>Capacidade de diferentes sistemas digitais e plataformas trocarem informações de forma eficiente e segura.</w:t>
      </w:r>
    </w:p>
    <w:p w14:paraId="22FAD32C" w14:textId="77777777" w:rsidR="0083437E" w:rsidRPr="00CE54C5" w:rsidRDefault="0083437E" w:rsidP="00145EC2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Style w:val="Strong"/>
          <w:rFonts w:ascii="Arial" w:eastAsiaTheme="majorEastAsia" w:hAnsi="Arial" w:cs="Arial"/>
          <w:lang w:val="pt-PT"/>
        </w:rPr>
        <w:t>Transformação Digital</w:t>
      </w:r>
      <w:r w:rsidRPr="00CE54C5">
        <w:rPr>
          <w:rFonts w:ascii="Arial" w:hAnsi="Arial" w:cs="Arial"/>
          <w:lang w:val="pt-PT"/>
        </w:rPr>
        <w:t>: Integração de tecnologias digitais em todos os sectores da sociedade, com impactos em processos, serviços e modelos de negócios.</w:t>
      </w:r>
    </w:p>
    <w:p w14:paraId="0B8410D0" w14:textId="77777777" w:rsidR="0083437E" w:rsidRPr="00CE54C5" w:rsidRDefault="0083437E" w:rsidP="00145EC2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Style w:val="Strong"/>
          <w:rFonts w:ascii="Arial" w:eastAsiaTheme="majorEastAsia" w:hAnsi="Arial" w:cs="Arial"/>
          <w:lang w:val="pt-PT"/>
        </w:rPr>
        <w:t>Dados Abertos (Open Data):</w:t>
      </w:r>
      <w:r w:rsidRPr="00CE54C5">
        <w:rPr>
          <w:rFonts w:ascii="Arial" w:hAnsi="Arial" w:cs="Arial"/>
          <w:lang w:val="pt-PT"/>
        </w:rPr>
        <w:t xml:space="preserve"> Dados que podem ser livremente utilizados, reutilizados e redistribuídos por qualquer pessoa, respeitando normas legais e éticas.</w:t>
      </w:r>
    </w:p>
    <w:p w14:paraId="6485A3CC" w14:textId="77777777" w:rsidR="0083437E" w:rsidRPr="00CE54C5" w:rsidRDefault="0083437E" w:rsidP="00145EC2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Style w:val="Strong"/>
          <w:rFonts w:ascii="Arial" w:eastAsiaTheme="majorEastAsia" w:hAnsi="Arial" w:cs="Arial"/>
          <w:lang w:val="pt-PT"/>
        </w:rPr>
        <w:t>Infra-estrutura Digital:</w:t>
      </w:r>
      <w:r w:rsidRPr="00CE54C5">
        <w:rPr>
          <w:rFonts w:ascii="Arial" w:hAnsi="Arial" w:cs="Arial"/>
          <w:lang w:val="pt-PT"/>
        </w:rPr>
        <w:t xml:space="preserve"> Conjunto de hardware, software, redes e plataformas que suportam serviços digitais, incluindo centro de dados, nuvem e redes de comunicação.</w:t>
      </w:r>
    </w:p>
    <w:p w14:paraId="75E9B7B3" w14:textId="77777777" w:rsidR="0083437E" w:rsidRPr="00CE54C5" w:rsidRDefault="0083437E" w:rsidP="00145EC2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Style w:val="Strong"/>
          <w:rFonts w:ascii="Arial" w:eastAsiaTheme="majorEastAsia" w:hAnsi="Arial" w:cs="Arial"/>
          <w:lang w:val="pt-PT"/>
        </w:rPr>
        <w:t>Governação de IA:</w:t>
      </w:r>
      <w:r w:rsidRPr="00CE54C5">
        <w:rPr>
          <w:rFonts w:ascii="Arial" w:hAnsi="Arial" w:cs="Arial"/>
          <w:lang w:val="pt-PT"/>
        </w:rPr>
        <w:t xml:space="preserve"> Conjunto de políticas, normas e práticas que orientam o desenvolvimento, a implementação e o uso ético e seguro da IA.</w:t>
      </w:r>
    </w:p>
    <w:p w14:paraId="22395221" w14:textId="77777777" w:rsidR="0083437E" w:rsidRPr="00CE54C5" w:rsidRDefault="0083437E" w:rsidP="00145EC2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Style w:val="Strong"/>
          <w:rFonts w:ascii="Arial" w:eastAsiaTheme="majorEastAsia" w:hAnsi="Arial" w:cs="Arial"/>
          <w:lang w:val="pt-PT"/>
        </w:rPr>
        <w:t>Inclusão Digital:</w:t>
      </w:r>
      <w:r w:rsidRPr="00CE54C5">
        <w:rPr>
          <w:rFonts w:ascii="Arial" w:hAnsi="Arial" w:cs="Arial"/>
          <w:lang w:val="pt-PT"/>
        </w:rPr>
        <w:t xml:space="preserve"> Acesso equitativo a tecnologias digitais e competências digitais, garantindo que todos os cidadãos participem da transformação tecnológica.</w:t>
      </w:r>
    </w:p>
    <w:p w14:paraId="0C107875" w14:textId="77777777" w:rsidR="0083437E" w:rsidRPr="00CE54C5" w:rsidRDefault="0083437E" w:rsidP="00145EC2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Style w:val="Strong"/>
          <w:rFonts w:ascii="Arial" w:eastAsiaTheme="majorEastAsia" w:hAnsi="Arial" w:cs="Arial"/>
          <w:lang w:val="pt-PT"/>
        </w:rPr>
        <w:t>Segurança Cibernética:</w:t>
      </w:r>
      <w:r w:rsidRPr="00CE54C5">
        <w:rPr>
          <w:rFonts w:ascii="Arial" w:hAnsi="Arial" w:cs="Arial"/>
          <w:lang w:val="pt-PT"/>
        </w:rPr>
        <w:t xml:space="preserve"> Práticas e mecanismos de </w:t>
      </w:r>
      <w:r w:rsidR="002B13EE" w:rsidRPr="00CE54C5">
        <w:rPr>
          <w:rFonts w:ascii="Arial" w:hAnsi="Arial" w:cs="Arial"/>
          <w:lang w:val="pt-PT"/>
        </w:rPr>
        <w:t>protecção</w:t>
      </w:r>
      <w:r w:rsidRPr="00CE54C5">
        <w:rPr>
          <w:rFonts w:ascii="Arial" w:hAnsi="Arial" w:cs="Arial"/>
          <w:lang w:val="pt-PT"/>
        </w:rPr>
        <w:t xml:space="preserve"> de sistemas, redes e dados contra ameaças digitais, como ataques cibernéticos e vazamentos de informação.</w:t>
      </w:r>
    </w:p>
    <w:p w14:paraId="6EE9EA61" w14:textId="77777777" w:rsidR="0083437E" w:rsidRPr="00CE54C5" w:rsidRDefault="0083437E" w:rsidP="00145EC2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Style w:val="Strong"/>
          <w:rFonts w:ascii="Arial" w:eastAsiaTheme="majorEastAsia" w:hAnsi="Arial" w:cs="Arial"/>
          <w:lang w:val="pt-PT"/>
        </w:rPr>
        <w:t>Ecossistema de Inovação:</w:t>
      </w:r>
      <w:r w:rsidRPr="00CE54C5">
        <w:rPr>
          <w:rFonts w:ascii="Arial" w:hAnsi="Arial" w:cs="Arial"/>
          <w:lang w:val="pt-PT"/>
        </w:rPr>
        <w:t xml:space="preserve"> Rede de actores (governo, empresas, academia, sociedade civil) que colaboram para gerar, difundir e aplicar tecnologias e soluções inovadoras.</w:t>
      </w:r>
    </w:p>
    <w:p w14:paraId="18099D91" w14:textId="77777777" w:rsidR="0083437E" w:rsidRPr="00CE54C5" w:rsidRDefault="0083437E" w:rsidP="00EB5021">
      <w:pPr>
        <w:rPr>
          <w:lang w:val="pt-PT"/>
        </w:rPr>
      </w:pPr>
      <w:r w:rsidRPr="00CE54C5">
        <w:rPr>
          <w:lang w:val="pt-PT"/>
        </w:rPr>
        <w:br w:type="page"/>
      </w:r>
    </w:p>
    <w:p w14:paraId="5D6A15E4" w14:textId="77777777" w:rsidR="00782017" w:rsidRPr="00CE54C5" w:rsidRDefault="00782017" w:rsidP="00782017">
      <w:pPr>
        <w:pStyle w:val="Heading1"/>
        <w:spacing w:line="360" w:lineRule="auto"/>
        <w:rPr>
          <w:rFonts w:ascii="Arial" w:hAnsi="Arial" w:cs="Arial"/>
          <w:b/>
          <w:bCs/>
          <w:sz w:val="24"/>
          <w:szCs w:val="24"/>
          <w:lang w:val="pt-PT"/>
        </w:rPr>
      </w:pPr>
      <w:bookmarkStart w:id="14" w:name="_Toc228397237"/>
      <w:bookmarkStart w:id="15" w:name="_Toc228397239"/>
      <w:commentRangeStart w:id="16"/>
      <w:r>
        <w:rPr>
          <w:rFonts w:ascii="Arial" w:hAnsi="Arial" w:cs="Arial"/>
          <w:b/>
          <w:bCs/>
          <w:sz w:val="24"/>
          <w:szCs w:val="24"/>
          <w:lang w:val="pt-PT"/>
        </w:rPr>
        <w:lastRenderedPageBreak/>
        <w:t>Sumário Executivo</w:t>
      </w:r>
      <w:bookmarkEnd w:id="14"/>
      <w:commentRangeEnd w:id="16"/>
      <w:r w:rsidR="00A628CA">
        <w:rPr>
          <w:rStyle w:val="CommentReference"/>
          <w:rFonts w:ascii="Times New Roman" w:eastAsia="Times New Roman" w:hAnsi="Times New Roman" w:cs="Times New Roman"/>
          <w:color w:val="auto"/>
        </w:rPr>
        <w:commentReference w:id="16"/>
      </w:r>
    </w:p>
    <w:p w14:paraId="49D6A212" w14:textId="77777777" w:rsidR="00782017" w:rsidRDefault="00782017" w:rsidP="00782017">
      <w:pPr>
        <w:pStyle w:val="NormalWeb"/>
        <w:spacing w:line="360" w:lineRule="auto"/>
        <w:jc w:val="both"/>
        <w:rPr>
          <w:rFonts w:ascii="Arial" w:hAnsi="Arial" w:cs="Arial"/>
        </w:rPr>
      </w:pPr>
      <w:r w:rsidRPr="00AC13D3">
        <w:rPr>
          <w:rFonts w:ascii="Arial" w:hAnsi="Arial" w:cs="Arial"/>
        </w:rPr>
        <w:t>Num contexto global marcado por uma aceleração sem precedentes da transformação digital, a inteligência artificial emerge como um dos principais motores de inovação, competitividade e crescimento económico, oferecendo oportunidades concretas para aumentar a produtividade, melhorar a prestação de serviços e impulsionar novos modelos de negócio, ao mesmo tempo que exige respostas estratégicas para garantir uma adoção ética, inclusiva e sustentável.</w:t>
      </w:r>
    </w:p>
    <w:p w14:paraId="4A146900" w14:textId="77777777" w:rsidR="00782017" w:rsidRDefault="00782017" w:rsidP="00782017">
      <w:pPr>
        <w:pStyle w:val="NormalWeb"/>
        <w:spacing w:line="360" w:lineRule="auto"/>
        <w:jc w:val="both"/>
        <w:rPr>
          <w:rFonts w:ascii="Arial" w:hAnsi="Arial" w:cs="Arial"/>
        </w:rPr>
      </w:pPr>
      <w:r w:rsidRPr="00AC13D3">
        <w:rPr>
          <w:rFonts w:ascii="Arial" w:hAnsi="Arial" w:cs="Arial"/>
        </w:rPr>
        <w:t xml:space="preserve">Em alinhamento com estas dinâmicas, o Governo de Moçambique tem vindo a reforçar a sua aposta estratégica na transformação digital como pilar fundamental para a modernização do Estado, a melhoria da prestação de serviços públicos e a promoção do desenvolvimento económico. Esta aposta traduz-se na criação de </w:t>
      </w:r>
      <w:r>
        <w:rPr>
          <w:rFonts w:ascii="Arial" w:hAnsi="Arial" w:cs="Arial"/>
        </w:rPr>
        <w:t xml:space="preserve">instituições com mandatos específicos, </w:t>
      </w:r>
      <w:r w:rsidRPr="00AC13D3">
        <w:rPr>
          <w:rFonts w:ascii="Arial" w:hAnsi="Arial" w:cs="Arial"/>
        </w:rPr>
        <w:t>políticas públicas, investimentos em infraestruturas digitais, expansão da conectividade, fortalecimento das competências digitais e estímulo à inovação, com vista a posicionar o país de forma competitiva na economia digital global.</w:t>
      </w:r>
    </w:p>
    <w:p w14:paraId="0C0D0463" w14:textId="77777777" w:rsidR="00782017" w:rsidRDefault="00782017" w:rsidP="00782017">
      <w:pPr>
        <w:pStyle w:val="NormalWeb"/>
        <w:spacing w:line="360" w:lineRule="auto"/>
        <w:jc w:val="both"/>
        <w:rPr>
          <w:rFonts w:ascii="Arial" w:hAnsi="Arial" w:cs="Arial"/>
          <w:lang w:val="pt-PT"/>
        </w:rPr>
      </w:pPr>
      <w:r w:rsidRPr="00AC13D3">
        <w:rPr>
          <w:rFonts w:ascii="Arial" w:hAnsi="Arial" w:cs="Arial"/>
        </w:rPr>
        <w:t xml:space="preserve">A metodologia adotada para o desenvolvimento da Estratégia Nacional de Inteligência Artificial </w:t>
      </w:r>
      <w:r>
        <w:rPr>
          <w:rFonts w:ascii="Arial" w:hAnsi="Arial" w:cs="Arial"/>
        </w:rPr>
        <w:t xml:space="preserve">(ENIA) </w:t>
      </w:r>
      <w:r w:rsidRPr="00AC13D3">
        <w:rPr>
          <w:rFonts w:ascii="Arial" w:hAnsi="Arial" w:cs="Arial"/>
        </w:rPr>
        <w:t>baseou-se numa abordagem participativa, inclusiva e orientada por evidências, envolvendo um amplo leque de actores nacionais e internacionais. O processo combinou consultas multissetoriais e bilaterais, análise de estudos e instrumentos normativos relevantes, realização de workshops regionais e nacionais, bem como a aplicação de ferramentas internacionais, como as da UNESCO sobre ética e impacto ambiental da IA. Esta abordagem permitiu alinhar a estratégia às prioridades e realidades do país, assegurar a integração de diferentes perspectivas — com especial atenção a grupos sub-representados — e garantir coerência com outras políticas nacionais de transformação digital. O processo foi iterativo, com sucessivos ciclos de validação e revisão, resultando numa estratégia sólida, contextualizada e orientada para uma implementação eficaz.</w:t>
      </w:r>
    </w:p>
    <w:p w14:paraId="0D9C101D" w14:textId="24684CB2" w:rsidR="00A628CA" w:rsidRDefault="00A628CA" w:rsidP="00782017">
      <w:pPr>
        <w:pStyle w:val="NormalWeb"/>
        <w:spacing w:line="360" w:lineRule="auto"/>
        <w:jc w:val="both"/>
        <w:rPr>
          <w:rFonts w:ascii="Arial" w:hAnsi="Arial" w:cs="Arial"/>
          <w:lang w:val="pt-PT"/>
        </w:rPr>
      </w:pPr>
      <w:r w:rsidRPr="00A628CA">
        <w:rPr>
          <w:rFonts w:ascii="Arial" w:hAnsi="Arial" w:cs="Arial"/>
          <w:lang w:val="pt-PT"/>
        </w:rPr>
        <w:t>A E</w:t>
      </w:r>
      <w:r>
        <w:rPr>
          <w:rFonts w:ascii="Arial" w:hAnsi="Arial" w:cs="Arial"/>
          <w:lang w:val="pt-PT"/>
        </w:rPr>
        <w:t>NIA</w:t>
      </w:r>
      <w:r w:rsidRPr="00A628CA">
        <w:rPr>
          <w:rFonts w:ascii="Arial" w:hAnsi="Arial" w:cs="Arial"/>
          <w:lang w:val="pt-PT"/>
        </w:rPr>
        <w:t xml:space="preserve"> estabelece um quadro integrado para promover o desenvolvimento, a adopção e a governação responsável da IA em Moçambique, alinhando inovação tecnológica com crescimento económico, inclusão social e modernização do Estado. No curto prazo, prioriza o reforço de dados confiáveis, capacidades institucionais e projectos </w:t>
      </w:r>
      <w:r w:rsidRPr="00A628CA">
        <w:rPr>
          <w:rFonts w:ascii="Arial" w:hAnsi="Arial" w:cs="Arial"/>
          <w:lang w:val="pt-PT"/>
        </w:rPr>
        <w:lastRenderedPageBreak/>
        <w:t>demonstrativos; no médio prazo, foca na interoperabilidade, expansão sectorial e consolidação da governação digital; e, no longo prazo, visa a construção de um ecossistema de IA sustentável, resiliente e inovador. Assente em princípios de ética, transparência, segurança, inclusão e soberania de dados, a estratégia pretende posicionar Moçambique como um país digitalmente competitivo e capaz de utilizar a IA como motor de desenvolvimento inclusivo e baseado em evidências.</w:t>
      </w:r>
      <w:r w:rsidRPr="00A628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Neste contexto, a ENIA se assenta em oito pilares sectoriais e inter-relacionados a saber:</w:t>
      </w:r>
    </w:p>
    <w:p w14:paraId="6F572F75" w14:textId="77777777" w:rsidR="00A628CA" w:rsidRPr="00021BD7" w:rsidRDefault="00A628CA" w:rsidP="00145EC2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lang w:val="pt-PT"/>
        </w:rPr>
      </w:pPr>
      <w:r w:rsidRPr="00021BD7">
        <w:rPr>
          <w:rFonts w:ascii="Arial" w:hAnsi="Arial" w:cs="Arial"/>
          <w:lang w:val="pt-PT"/>
        </w:rPr>
        <w:t xml:space="preserve">Inovação e Infra-Estrutura </w:t>
      </w:r>
    </w:p>
    <w:p w14:paraId="7EC487C6" w14:textId="77777777" w:rsidR="00A628CA" w:rsidRPr="00021BD7" w:rsidRDefault="00A628CA" w:rsidP="00145EC2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lang w:val="pt-PT"/>
        </w:rPr>
      </w:pPr>
      <w:r w:rsidRPr="00021BD7">
        <w:rPr>
          <w:rFonts w:ascii="Arial" w:hAnsi="Arial" w:cs="Arial"/>
          <w:lang w:val="pt-PT"/>
        </w:rPr>
        <w:t xml:space="preserve">Educação e Competências </w:t>
      </w:r>
    </w:p>
    <w:p w14:paraId="5499A2E7" w14:textId="77777777" w:rsidR="00A628CA" w:rsidRPr="00021BD7" w:rsidRDefault="00A628CA" w:rsidP="00145EC2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lang w:val="pt-PT"/>
        </w:rPr>
      </w:pPr>
      <w:r w:rsidRPr="00021BD7">
        <w:rPr>
          <w:rFonts w:ascii="Arial" w:hAnsi="Arial" w:cs="Arial"/>
          <w:lang w:val="pt-PT"/>
        </w:rPr>
        <w:t>Saúde e Ciência Digital</w:t>
      </w:r>
    </w:p>
    <w:p w14:paraId="250B4805" w14:textId="77777777" w:rsidR="00A628CA" w:rsidRPr="00021BD7" w:rsidRDefault="00A628CA" w:rsidP="00145EC2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lang w:val="pt-PT"/>
        </w:rPr>
      </w:pPr>
      <w:r w:rsidRPr="00021BD7">
        <w:rPr>
          <w:rFonts w:ascii="Arial" w:hAnsi="Arial" w:cs="Arial"/>
          <w:lang w:val="pt-PT"/>
        </w:rPr>
        <w:t xml:space="preserve">Mudanças Climáticas e Agricultura </w:t>
      </w:r>
    </w:p>
    <w:p w14:paraId="3CD6A1F6" w14:textId="77777777" w:rsidR="00A628CA" w:rsidRPr="00021BD7" w:rsidRDefault="00A628CA" w:rsidP="00145EC2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lang w:val="pt-PT"/>
        </w:rPr>
      </w:pPr>
      <w:r w:rsidRPr="00021BD7">
        <w:rPr>
          <w:rFonts w:ascii="Arial" w:hAnsi="Arial" w:cs="Arial"/>
          <w:lang w:val="pt-PT"/>
        </w:rPr>
        <w:t>Governação</w:t>
      </w:r>
      <w:r>
        <w:rPr>
          <w:rFonts w:ascii="Arial" w:hAnsi="Arial" w:cs="Arial"/>
          <w:lang w:val="pt-PT"/>
        </w:rPr>
        <w:t>, Justiça</w:t>
      </w:r>
      <w:r w:rsidRPr="00021BD7">
        <w:rPr>
          <w:rFonts w:ascii="Arial" w:hAnsi="Arial" w:cs="Arial"/>
          <w:lang w:val="pt-PT"/>
        </w:rPr>
        <w:t xml:space="preserve"> e Serviços Públicos </w:t>
      </w:r>
    </w:p>
    <w:p w14:paraId="11103269" w14:textId="77777777" w:rsidR="00A628CA" w:rsidRPr="00021BD7" w:rsidRDefault="00A628CA" w:rsidP="00145EC2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lang w:val="pt-PT"/>
        </w:rPr>
      </w:pPr>
      <w:r w:rsidRPr="00021BD7">
        <w:rPr>
          <w:rFonts w:ascii="Arial" w:hAnsi="Arial" w:cs="Arial"/>
          <w:lang w:val="pt-PT"/>
        </w:rPr>
        <w:t xml:space="preserve">Cultura e Turismo </w:t>
      </w:r>
    </w:p>
    <w:p w14:paraId="356AAA08" w14:textId="77777777" w:rsidR="00A628CA" w:rsidRDefault="00A628CA" w:rsidP="00145EC2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lang w:val="pt-PT"/>
        </w:rPr>
      </w:pPr>
      <w:r w:rsidRPr="00021BD7">
        <w:rPr>
          <w:rFonts w:ascii="Arial" w:hAnsi="Arial" w:cs="Arial"/>
          <w:lang w:val="pt-PT"/>
        </w:rPr>
        <w:t xml:space="preserve">Empreendedorismo e Economia </w:t>
      </w:r>
    </w:p>
    <w:p w14:paraId="5809BE1C" w14:textId="77777777" w:rsidR="00A628CA" w:rsidRPr="00021BD7" w:rsidRDefault="00A628CA" w:rsidP="00145EC2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Energia e Impacto Ambiental</w:t>
      </w:r>
    </w:p>
    <w:p w14:paraId="14EB19BE" w14:textId="77777777" w:rsidR="00A628CA" w:rsidRDefault="00A628CA" w:rsidP="00A628CA">
      <w:pPr>
        <w:pStyle w:val="NormalWeb"/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>Esta</w:t>
      </w:r>
      <w:r w:rsidRPr="00CE54C5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>e</w:t>
      </w:r>
      <w:r w:rsidRPr="00CE54C5">
        <w:rPr>
          <w:rFonts w:ascii="Arial" w:hAnsi="Arial" w:cs="Arial"/>
          <w:lang w:val="pt-PT"/>
        </w:rPr>
        <w:t xml:space="preserve">stratégia baseia-se na premissa de que a tecnologia não é apenas um instrumento de modernização, mas um catalisador de transformação social e económica. </w:t>
      </w:r>
      <w:r>
        <w:rPr>
          <w:rFonts w:ascii="Arial" w:hAnsi="Arial" w:cs="Arial"/>
        </w:rPr>
        <w:t>E</w:t>
      </w:r>
      <w:r w:rsidRPr="00AC13D3">
        <w:rPr>
          <w:rFonts w:ascii="Arial" w:hAnsi="Arial" w:cs="Arial"/>
        </w:rPr>
        <w:t>stabelece uma visão integrada e orientada para resultados que posiciona a inteligência artificial como motor de transformação digital, crescimento económico inclusivo e inovação sustentável em Moçambique, articulando prioridades estratégicas, mecanismos de implementação e parcerias para maximizar o seu impacto no desenvolvimento nacional.</w:t>
      </w:r>
      <w:r>
        <w:rPr>
          <w:rFonts w:ascii="Arial" w:hAnsi="Arial" w:cs="Arial"/>
        </w:rPr>
        <w:t xml:space="preserve"> </w:t>
      </w:r>
    </w:p>
    <w:p w14:paraId="1414719C" w14:textId="77777777" w:rsidR="00A628CA" w:rsidRPr="00CE54C5" w:rsidRDefault="00A628CA" w:rsidP="00782017">
      <w:pPr>
        <w:pStyle w:val="NormalWeb"/>
        <w:spacing w:line="360" w:lineRule="auto"/>
        <w:jc w:val="both"/>
        <w:rPr>
          <w:rFonts w:ascii="Arial" w:hAnsi="Arial" w:cs="Arial"/>
          <w:lang w:val="pt-PT"/>
        </w:rPr>
      </w:pPr>
    </w:p>
    <w:p w14:paraId="45DF7112" w14:textId="77777777" w:rsidR="00782017" w:rsidRDefault="00782017">
      <w:pPr>
        <w:rPr>
          <w:rFonts w:ascii="Arial" w:eastAsiaTheme="majorEastAsia" w:hAnsi="Arial" w:cs="Arial"/>
          <w:b/>
          <w:bCs/>
          <w:color w:val="0F4761" w:themeColor="accent1" w:themeShade="BF"/>
          <w:sz w:val="26"/>
          <w:szCs w:val="26"/>
          <w:lang w:val="pt-PT"/>
        </w:rPr>
      </w:pPr>
      <w:r>
        <w:rPr>
          <w:rFonts w:ascii="Arial" w:hAnsi="Arial" w:cs="Arial"/>
          <w:b/>
          <w:bCs/>
          <w:sz w:val="26"/>
          <w:szCs w:val="26"/>
          <w:lang w:val="pt-PT"/>
        </w:rPr>
        <w:br w:type="page"/>
      </w:r>
    </w:p>
    <w:p w14:paraId="43EE7B46" w14:textId="2C8A049B" w:rsidR="0083437E" w:rsidRPr="00CE54C5" w:rsidRDefault="0083437E" w:rsidP="0083437E">
      <w:pPr>
        <w:pStyle w:val="Heading1"/>
        <w:spacing w:line="360" w:lineRule="auto"/>
        <w:rPr>
          <w:rFonts w:ascii="Arial" w:hAnsi="Arial" w:cs="Arial"/>
          <w:b/>
          <w:bCs/>
          <w:sz w:val="26"/>
          <w:szCs w:val="26"/>
          <w:lang w:val="pt-PT"/>
        </w:rPr>
      </w:pPr>
      <w:r w:rsidRPr="00CE54C5">
        <w:rPr>
          <w:rFonts w:ascii="Arial" w:hAnsi="Arial" w:cs="Arial"/>
          <w:b/>
          <w:bCs/>
          <w:sz w:val="26"/>
          <w:szCs w:val="26"/>
          <w:lang w:val="pt-PT"/>
        </w:rPr>
        <w:lastRenderedPageBreak/>
        <w:t>Introdu</w:t>
      </w:r>
      <w:bookmarkEnd w:id="2"/>
      <w:r w:rsidRPr="00CE54C5">
        <w:rPr>
          <w:rFonts w:ascii="Arial" w:hAnsi="Arial" w:cs="Arial"/>
          <w:b/>
          <w:bCs/>
          <w:sz w:val="26"/>
          <w:szCs w:val="26"/>
          <w:lang w:val="pt-PT"/>
        </w:rPr>
        <w:t>ção</w:t>
      </w:r>
      <w:bookmarkEnd w:id="3"/>
      <w:bookmarkEnd w:id="15"/>
    </w:p>
    <w:p w14:paraId="2EFBFDBA" w14:textId="77777777" w:rsidR="0083437E" w:rsidRPr="00CE54C5" w:rsidRDefault="00BB4600" w:rsidP="00BB4600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>A evolução da inteligência artificial (IA) tem demonstrado um avanço acelerado nas últimas décadas, passando de sistemas especializados e experimentais para aplicações de uso generalizado com impactos profundos nos sectores público e privado. Tecnologias como aprendizagem automática, sistemas generativos, visão computacional e processamento de linguagem natural estão a redefinir modelos de produção, governação, educação, saúde, segurança e prestação de serviços públicos. Este avanço amplia oportunidades de eficiência, inovação e inclusão, mas também levantado preocupações significativas relacionadas com riscos éticos, discriminação algorítmica, protecção de dados pessoais, concentração de poder tecnológico e desigualdades globais no acesso e controlo destas tecnologias.</w:t>
      </w:r>
    </w:p>
    <w:p w14:paraId="1441A57C" w14:textId="77777777" w:rsidR="00BB4600" w:rsidRPr="00CE54C5" w:rsidRDefault="00BB4600" w:rsidP="00BB4600">
      <w:pPr>
        <w:pStyle w:val="NoSpacing"/>
        <w:rPr>
          <w:rFonts w:ascii="Arial" w:hAnsi="Arial" w:cs="Arial"/>
          <w:lang w:val="pt-PT"/>
        </w:rPr>
      </w:pPr>
    </w:p>
    <w:p w14:paraId="35764284" w14:textId="77777777" w:rsidR="00BB4600" w:rsidRPr="00CE54C5" w:rsidRDefault="00BB4600" w:rsidP="00BB4600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>No mundo, vários países começam a posicionar-se estrategicamente na criação de estratégias nacionais, quadros regulatórios e instrumentos de governação da inteligência artificial, reconhecendo o seu potencial transformador e a necessidade de orientar o seu desenvolvimento para fins de interesse público. Estados e blocos regionais têm adoptado estratégias nacionais de IA com foco em inovação responsável, competitividade económica, soberania tecnológica e protecção dos direitos fundamentais, integrando a IA em políticas de transformação digital, ciência, educação e modernização do Estado.</w:t>
      </w:r>
    </w:p>
    <w:p w14:paraId="14E28BD6" w14:textId="77777777" w:rsidR="00BB4600" w:rsidRPr="00CE54C5" w:rsidRDefault="00BB4600" w:rsidP="00BB4600">
      <w:pPr>
        <w:pStyle w:val="NoSpacing"/>
        <w:rPr>
          <w:rFonts w:ascii="Arial" w:hAnsi="Arial" w:cs="Arial"/>
        </w:rPr>
      </w:pPr>
    </w:p>
    <w:p w14:paraId="521B47F7" w14:textId="77777777" w:rsidR="00BB4600" w:rsidRPr="00CE54C5" w:rsidRDefault="00BB4600" w:rsidP="00BB4600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>Paralelamente, organismos internacionais e multilaterais têm desempenhado um papel central na definição de princípios normativos e éticos para o desenvolvimento e uso da inteligência artificial. Iniciativas como a Recomendação da UNESCO sobre a Ética da Inteligência Artificial</w:t>
      </w:r>
      <w:r w:rsidR="00404FDC" w:rsidRPr="00CE54C5">
        <w:rPr>
          <w:rStyle w:val="FootnoteReference"/>
          <w:rFonts w:ascii="Arial" w:hAnsi="Arial" w:cs="Arial"/>
          <w:lang w:val="pt-PT"/>
        </w:rPr>
        <w:footnoteReference w:id="2"/>
      </w:r>
      <w:r w:rsidRPr="00CE54C5">
        <w:rPr>
          <w:rFonts w:ascii="Arial" w:hAnsi="Arial" w:cs="Arial"/>
          <w:lang w:val="pt-PT"/>
        </w:rPr>
        <w:t>, os Princípios da OCDE</w:t>
      </w:r>
      <w:r w:rsidR="00404FDC" w:rsidRPr="00CE54C5">
        <w:rPr>
          <w:rStyle w:val="FootnoteReference"/>
          <w:rFonts w:ascii="Arial" w:hAnsi="Arial" w:cs="Arial"/>
          <w:lang w:val="pt-PT"/>
        </w:rPr>
        <w:footnoteReference w:id="3"/>
      </w:r>
      <w:r w:rsidRPr="00CE54C5">
        <w:rPr>
          <w:rFonts w:ascii="Arial" w:hAnsi="Arial" w:cs="Arial"/>
          <w:lang w:val="pt-PT"/>
        </w:rPr>
        <w:t xml:space="preserve"> sobre IA e o Regulamento Europeu de IA reflectem um consenso emergente em torno da necessidade de garantir transparência, responsabilização, supervisão humana, não discriminação e respeito pelos direitos humanos. Estes instrumentos sublinham que a IA não deve ser neutra nem descontextualizada, devendo ser adaptada às realidades sociais, culturais e institucionais de cada país.</w:t>
      </w:r>
    </w:p>
    <w:p w14:paraId="7BA4A38C" w14:textId="77777777" w:rsidR="00BB4600" w:rsidRPr="00CE54C5" w:rsidRDefault="00BB4600" w:rsidP="00BB4600">
      <w:pPr>
        <w:pStyle w:val="NoSpacing"/>
        <w:rPr>
          <w:rFonts w:ascii="Arial" w:hAnsi="Arial" w:cs="Arial"/>
        </w:rPr>
      </w:pPr>
    </w:p>
    <w:p w14:paraId="7623235F" w14:textId="77777777" w:rsidR="00BB4600" w:rsidRPr="00CE54C5" w:rsidRDefault="00BB4600" w:rsidP="00BB4600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lastRenderedPageBreak/>
        <w:t>Para países em desenvolvimento, incluindo Moçambique, a inteligência artificial apresenta simultaneamente oportunidades e desafios estruturais. Por um lado, pode contribuir para acelerar o desenvolvimento económico e social, melhorar a eficiência do Estado e ampliar o acesso a serviços essenciais. Por outro, pode aprofundar desigualdades existentes caso seja adoptada sem infra-estruturas adequadas, capacidades institucionais, quadros legais robustos e estratégias claras de governação de dados. Neste contexto, torna-se fundamental que as estratégias nacionais de IA sejam ancoradas nas prioridades de desenvolvimento, na soberania digital e na protecção dos cidadãos, garantindo que a IA seja um instrumento ao serviço do bem público e não um factor adicional de exclusão.</w:t>
      </w:r>
    </w:p>
    <w:p w14:paraId="3D10FAE8" w14:textId="77777777" w:rsidR="0083437E" w:rsidRPr="00CE54C5" w:rsidRDefault="0083437E" w:rsidP="00BB4600">
      <w:pPr>
        <w:pStyle w:val="NoSpacing"/>
        <w:rPr>
          <w:rFonts w:ascii="Arial" w:hAnsi="Arial" w:cs="Arial"/>
        </w:rPr>
      </w:pPr>
    </w:p>
    <w:p w14:paraId="4F7678D0" w14:textId="77777777" w:rsidR="0083437E" w:rsidRPr="00CE54C5" w:rsidRDefault="00BB4600" w:rsidP="0083437E">
      <w:p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>No caso de Moçambique, a</w:t>
      </w:r>
      <w:r w:rsidR="0009526F" w:rsidRPr="00CE54C5">
        <w:rPr>
          <w:rFonts w:ascii="Arial" w:hAnsi="Arial" w:cs="Arial"/>
          <w:lang w:val="pt-PT"/>
        </w:rPr>
        <w:t xml:space="preserve"> ENIA não surge desconectada da visão política nacional. Por exemplo, em </w:t>
      </w:r>
      <w:r w:rsidRPr="00CE54C5">
        <w:rPr>
          <w:rFonts w:ascii="Arial" w:hAnsi="Arial" w:cs="Arial"/>
          <w:lang w:val="pt-PT"/>
        </w:rPr>
        <w:t>Outubro</w:t>
      </w:r>
      <w:r w:rsidR="0009526F" w:rsidRPr="00CE54C5">
        <w:rPr>
          <w:rFonts w:ascii="Arial" w:hAnsi="Arial" w:cs="Arial"/>
          <w:lang w:val="pt-PT"/>
        </w:rPr>
        <w:t xml:space="preserve"> de 2025, o Presidente </w:t>
      </w:r>
      <w:r w:rsidR="0083437E" w:rsidRPr="00CE54C5">
        <w:rPr>
          <w:rFonts w:ascii="Arial" w:hAnsi="Arial" w:cs="Arial"/>
          <w:lang w:val="pt-PT"/>
        </w:rPr>
        <w:t>da República de Moçambique, Daniel Chapo, proferi</w:t>
      </w:r>
      <w:r w:rsidR="0009526F" w:rsidRPr="00CE54C5">
        <w:rPr>
          <w:rFonts w:ascii="Arial" w:hAnsi="Arial" w:cs="Arial"/>
          <w:lang w:val="pt-PT"/>
        </w:rPr>
        <w:t>u um discurso</w:t>
      </w:r>
      <w:r w:rsidR="0083437E" w:rsidRPr="00CE54C5">
        <w:rPr>
          <w:rFonts w:ascii="Arial" w:hAnsi="Arial" w:cs="Arial"/>
          <w:lang w:val="pt-PT"/>
        </w:rPr>
        <w:t xml:space="preserve"> no âmbito da “Iniciativa de Aviso Prévio para Todos e o Papel dos Serviços Meteorológicos e Hidrológicos Nacionais”, </w:t>
      </w:r>
      <w:r w:rsidR="0009526F" w:rsidRPr="00CE54C5">
        <w:rPr>
          <w:rFonts w:ascii="Arial" w:hAnsi="Arial" w:cs="Arial"/>
          <w:lang w:val="pt-PT"/>
        </w:rPr>
        <w:t xml:space="preserve">onde </w:t>
      </w:r>
      <w:r w:rsidR="0083437E" w:rsidRPr="00CE54C5">
        <w:rPr>
          <w:rFonts w:ascii="Arial" w:hAnsi="Arial" w:cs="Arial"/>
          <w:lang w:val="pt-PT"/>
        </w:rPr>
        <w:t>evidenci</w:t>
      </w:r>
      <w:r w:rsidR="0009526F" w:rsidRPr="00CE54C5">
        <w:rPr>
          <w:rFonts w:ascii="Arial" w:hAnsi="Arial" w:cs="Arial"/>
          <w:lang w:val="pt-PT"/>
        </w:rPr>
        <w:t>ou</w:t>
      </w:r>
      <w:r w:rsidR="0083437E" w:rsidRPr="00CE54C5">
        <w:rPr>
          <w:rFonts w:ascii="Arial" w:hAnsi="Arial" w:cs="Arial"/>
          <w:lang w:val="pt-PT"/>
        </w:rPr>
        <w:t xml:space="preserve"> a importância crescente da inovação tecnológica e da digitalização como pilares para a modernização dos sistemas nacionais. Ao afirmar que “a eficácia dos sistemas de aviso prévio depende da inovação e do investimento sustentável, e que a ciência e a tecnologia já mostraram o caminho”, o Presidente</w:t>
      </w:r>
      <w:r w:rsidRPr="00CE54C5">
        <w:rPr>
          <w:rFonts w:ascii="Arial" w:hAnsi="Arial" w:cs="Arial"/>
          <w:lang w:val="pt-PT"/>
        </w:rPr>
        <w:t xml:space="preserve"> da República</w:t>
      </w:r>
      <w:r w:rsidR="0083437E" w:rsidRPr="00CE54C5">
        <w:rPr>
          <w:rFonts w:ascii="Arial" w:hAnsi="Arial" w:cs="Arial"/>
          <w:lang w:val="pt-PT"/>
        </w:rPr>
        <w:t xml:space="preserve"> sublinha a necessidade de incorporar ferramentas avançadas, como a Inteligência Artificial (IA), para optimizar a recolha, análise e partilha de dados essenciais para a tomada de decisão.</w:t>
      </w:r>
    </w:p>
    <w:p w14:paraId="0F0597EF" w14:textId="77777777" w:rsidR="0083437E" w:rsidRPr="00CE54C5" w:rsidRDefault="0083437E" w:rsidP="00AC32E3">
      <w:pPr>
        <w:pStyle w:val="NoSpacing"/>
        <w:rPr>
          <w:rFonts w:ascii="Arial" w:hAnsi="Arial" w:cs="Arial"/>
          <w:lang w:val="pt-PT"/>
        </w:rPr>
      </w:pPr>
    </w:p>
    <w:p w14:paraId="64A27387" w14:textId="77777777" w:rsidR="0083437E" w:rsidRPr="00CE54C5" w:rsidRDefault="00BB4600" w:rsidP="0083437E">
      <w:p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A ENIA traz uma estrutura que para além da presente introdução, descreve de seguida a metodologia; passando pelo quadro regulamentar do país; seguindo o diagnóstico da conectividade em Moçambique; destaca as melhoras práticas; discute as conclusões contidas na RAM-UNESCO, antes de </w:t>
      </w:r>
      <w:r w:rsidR="00BC65EE" w:rsidRPr="00CE54C5">
        <w:rPr>
          <w:rFonts w:ascii="Arial" w:hAnsi="Arial" w:cs="Arial"/>
          <w:lang w:val="pt-PT"/>
        </w:rPr>
        <w:t>finalizar</w:t>
      </w:r>
      <w:r w:rsidRPr="00CE54C5">
        <w:rPr>
          <w:rFonts w:ascii="Arial" w:hAnsi="Arial" w:cs="Arial"/>
          <w:lang w:val="pt-PT"/>
        </w:rPr>
        <w:t xml:space="preserve"> com a apresentação do roteiro da ENIA em si.</w:t>
      </w:r>
    </w:p>
    <w:p w14:paraId="4736FBBA" w14:textId="77777777" w:rsidR="0083437E" w:rsidRDefault="0083437E" w:rsidP="00AC32E3">
      <w:pPr>
        <w:pStyle w:val="NoSpacing"/>
        <w:rPr>
          <w:rFonts w:ascii="Arial" w:hAnsi="Arial" w:cs="Arial"/>
          <w:lang w:val="pt-PT"/>
        </w:rPr>
      </w:pPr>
    </w:p>
    <w:p w14:paraId="2363E7D0" w14:textId="77777777" w:rsidR="00C54D2A" w:rsidRPr="00CE54C5" w:rsidRDefault="00C54D2A" w:rsidP="00AC32E3">
      <w:pPr>
        <w:pStyle w:val="NoSpacing"/>
        <w:rPr>
          <w:rFonts w:ascii="Arial" w:hAnsi="Arial" w:cs="Arial"/>
          <w:lang w:val="pt-PT"/>
        </w:rPr>
      </w:pPr>
    </w:p>
    <w:p w14:paraId="4AC0D6DA" w14:textId="77777777" w:rsidR="00C54D2A" w:rsidRDefault="00C54D2A">
      <w:pPr>
        <w:rPr>
          <w:rFonts w:ascii="Arial" w:eastAsiaTheme="majorEastAsia" w:hAnsi="Arial" w:cs="Arial"/>
          <w:b/>
          <w:bCs/>
          <w:color w:val="0F4761" w:themeColor="accent1" w:themeShade="BF"/>
          <w:sz w:val="26"/>
          <w:szCs w:val="26"/>
          <w:lang w:val="pt-PT"/>
        </w:rPr>
      </w:pPr>
      <w:bookmarkStart w:id="17" w:name="_Toc210398985"/>
      <w:r>
        <w:rPr>
          <w:rFonts w:ascii="Arial" w:hAnsi="Arial" w:cs="Arial"/>
          <w:b/>
          <w:bCs/>
          <w:sz w:val="26"/>
          <w:szCs w:val="26"/>
          <w:lang w:val="pt-PT"/>
        </w:rPr>
        <w:br w:type="page"/>
      </w:r>
    </w:p>
    <w:p w14:paraId="62FF3D30" w14:textId="77777777" w:rsidR="0083437E" w:rsidRPr="00CE54C5" w:rsidRDefault="0083437E" w:rsidP="0083437E">
      <w:pPr>
        <w:pStyle w:val="Heading1"/>
        <w:spacing w:line="360" w:lineRule="auto"/>
        <w:rPr>
          <w:rFonts w:ascii="Arial" w:hAnsi="Arial" w:cs="Arial"/>
          <w:b/>
          <w:bCs/>
          <w:sz w:val="26"/>
          <w:szCs w:val="26"/>
          <w:lang w:val="pt-PT"/>
        </w:rPr>
      </w:pPr>
      <w:bookmarkStart w:id="18" w:name="_Toc228397240"/>
      <w:r w:rsidRPr="00CE54C5">
        <w:rPr>
          <w:rFonts w:ascii="Arial" w:hAnsi="Arial" w:cs="Arial"/>
          <w:b/>
          <w:bCs/>
          <w:sz w:val="26"/>
          <w:szCs w:val="26"/>
          <w:lang w:val="pt-PT"/>
        </w:rPr>
        <w:lastRenderedPageBreak/>
        <w:t>Metodologia</w:t>
      </w:r>
      <w:bookmarkEnd w:id="17"/>
      <w:bookmarkEnd w:id="18"/>
    </w:p>
    <w:p w14:paraId="74DB4C07" w14:textId="77777777" w:rsidR="0083437E" w:rsidRPr="00CE54C5" w:rsidRDefault="0083437E" w:rsidP="00AC32E3">
      <w:pPr>
        <w:pStyle w:val="NoSpacing"/>
        <w:rPr>
          <w:rFonts w:ascii="Arial" w:hAnsi="Arial" w:cs="Arial"/>
          <w:lang w:val="pt-PT"/>
        </w:rPr>
      </w:pPr>
    </w:p>
    <w:p w14:paraId="1C009079" w14:textId="4EA3CF2E" w:rsidR="0083437E" w:rsidRPr="00CE54C5" w:rsidRDefault="0083437E" w:rsidP="0083437E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O desenvolvimento da Estratégia Nacional de Inteligência Artificial seguiu uma abordagem participativa, </w:t>
      </w:r>
      <w:r w:rsidR="00C54D2A" w:rsidRPr="00CE54C5">
        <w:rPr>
          <w:rFonts w:ascii="Arial" w:hAnsi="Arial" w:cs="Arial"/>
          <w:lang w:val="pt-PT"/>
        </w:rPr>
        <w:t xml:space="preserve">baseado em evidências, </w:t>
      </w:r>
      <w:r w:rsidRPr="00CE54C5">
        <w:rPr>
          <w:rFonts w:ascii="Arial" w:hAnsi="Arial" w:cs="Arial"/>
          <w:lang w:val="pt-PT"/>
        </w:rPr>
        <w:t xml:space="preserve">com o apoio do Grupo de Trabalho Multi-Sectorial e Multi-Disciplinar (ver anexo), nomeado pelo Ministério das Comunicações e Transformação Digital (MCTD), </w:t>
      </w:r>
      <w:r w:rsidR="00C54D2A" w:rsidRPr="00CE54C5">
        <w:rPr>
          <w:rFonts w:ascii="Arial" w:hAnsi="Arial" w:cs="Arial"/>
          <w:lang w:val="pt-PT"/>
        </w:rPr>
        <w:t>com o objectivo de reflectir as necessidades, oportunidades e desafios específicos do país no domínio da IA,</w:t>
      </w:r>
      <w:r w:rsidR="00C54D2A">
        <w:rPr>
          <w:rFonts w:ascii="Arial" w:hAnsi="Arial" w:cs="Arial"/>
          <w:lang w:val="pt-PT"/>
        </w:rPr>
        <w:t xml:space="preserve"> </w:t>
      </w:r>
      <w:r w:rsidRPr="00CE54C5">
        <w:rPr>
          <w:rFonts w:ascii="Arial" w:hAnsi="Arial" w:cs="Arial"/>
          <w:lang w:val="pt-PT"/>
        </w:rPr>
        <w:t xml:space="preserve">tendo consistido </w:t>
      </w:r>
      <w:r w:rsidR="00C54D2A">
        <w:rPr>
          <w:rFonts w:ascii="Arial" w:hAnsi="Arial" w:cs="Arial"/>
          <w:lang w:val="pt-PT"/>
        </w:rPr>
        <w:t>nos seguintes</w:t>
      </w:r>
      <w:r w:rsidRPr="00CE54C5">
        <w:rPr>
          <w:rFonts w:ascii="Arial" w:hAnsi="Arial" w:cs="Arial"/>
          <w:lang w:val="pt-PT"/>
        </w:rPr>
        <w:t xml:space="preserve"> momentos complementares</w:t>
      </w:r>
      <w:r w:rsidR="00C54D2A">
        <w:rPr>
          <w:rFonts w:ascii="Arial" w:hAnsi="Arial" w:cs="Arial"/>
          <w:lang w:val="pt-PT"/>
        </w:rPr>
        <w:t>:</w:t>
      </w:r>
    </w:p>
    <w:p w14:paraId="5CB32309" w14:textId="77777777" w:rsidR="0083437E" w:rsidRPr="00CE54C5" w:rsidRDefault="0083437E" w:rsidP="00AC32E3">
      <w:pPr>
        <w:pStyle w:val="NoSpacing"/>
        <w:rPr>
          <w:rFonts w:ascii="Arial" w:hAnsi="Arial" w:cs="Arial"/>
          <w:lang w:val="pt-PT"/>
        </w:rPr>
      </w:pPr>
    </w:p>
    <w:p w14:paraId="5F53E922" w14:textId="77777777" w:rsidR="00C54D2A" w:rsidRDefault="0083437E" w:rsidP="00145EC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O trabalho teve início com </w:t>
      </w:r>
      <w:r w:rsidR="00C54D2A">
        <w:rPr>
          <w:rFonts w:ascii="Arial" w:hAnsi="Arial" w:cs="Arial"/>
          <w:lang w:val="pt-PT"/>
        </w:rPr>
        <w:t>a</w:t>
      </w:r>
      <w:r w:rsidR="00C54D2A" w:rsidRPr="00C54D2A">
        <w:rPr>
          <w:rFonts w:ascii="Arial" w:hAnsi="Arial" w:cs="Arial"/>
          <w:lang w:val="pt-PT"/>
        </w:rPr>
        <w:t xml:space="preserve"> realiza</w:t>
      </w:r>
      <w:r w:rsidR="00C54D2A">
        <w:rPr>
          <w:rFonts w:ascii="Arial" w:hAnsi="Arial" w:cs="Arial"/>
          <w:lang w:val="pt-PT"/>
        </w:rPr>
        <w:t>ção</w:t>
      </w:r>
      <w:r w:rsidR="00C54D2A" w:rsidRPr="00C54D2A">
        <w:rPr>
          <w:rFonts w:ascii="Arial" w:hAnsi="Arial" w:cs="Arial"/>
          <w:lang w:val="pt-PT"/>
        </w:rPr>
        <w:t xml:space="preserve"> </w:t>
      </w:r>
      <w:r w:rsidR="00C54D2A">
        <w:rPr>
          <w:rFonts w:ascii="Arial" w:hAnsi="Arial" w:cs="Arial"/>
          <w:lang w:val="pt-PT"/>
        </w:rPr>
        <w:t xml:space="preserve">de </w:t>
      </w:r>
      <w:r w:rsidR="00C54D2A" w:rsidRPr="00C54D2A">
        <w:rPr>
          <w:rFonts w:ascii="Arial" w:hAnsi="Arial" w:cs="Arial"/>
          <w:lang w:val="pt-PT"/>
        </w:rPr>
        <w:t>consultas com um Grupo Multi-Sectorial, composto por representantes do governo, sector privado, academia, sociedade civil e representantes associativos/sindicais (ver anexo). Tais consultas permitiram identificar prioridades nacionais, mapear actores estratégicos e consolidar boas práticas regionais e internacionais aplicáveis ao contexto moçambicano.</w:t>
      </w:r>
    </w:p>
    <w:p w14:paraId="3123A787" w14:textId="77777777" w:rsidR="00C54D2A" w:rsidRDefault="00C54D2A" w:rsidP="00145EC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Foi realizada a análise de </w:t>
      </w:r>
      <w:r w:rsidRPr="00C54D2A">
        <w:rPr>
          <w:rFonts w:ascii="Arial" w:hAnsi="Arial" w:cs="Arial"/>
          <w:lang w:val="pt-PT"/>
        </w:rPr>
        <w:t>estudos empíricos e documentos de referência, incluindo trabalhos do INTIC, publicações da UNESCO sobre IA, legislação vigente em Moçambique e iniciativas de transformação digital em outros países da região. A análise possibilitou alinhar objectivos, pilares estratégicos e indicadores de desempenho à realidade nacional.</w:t>
      </w:r>
    </w:p>
    <w:p w14:paraId="3FDEA848" w14:textId="7D4FF465" w:rsidR="0083437E" w:rsidRPr="00CE54C5" w:rsidRDefault="00C54D2A" w:rsidP="00145EC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C</w:t>
      </w:r>
      <w:r w:rsidRPr="00CE54C5">
        <w:rPr>
          <w:rFonts w:ascii="Arial" w:hAnsi="Arial" w:cs="Arial"/>
          <w:lang w:val="pt-PT"/>
        </w:rPr>
        <w:t xml:space="preserve">onsultas </w:t>
      </w:r>
      <w:r w:rsidR="0083437E" w:rsidRPr="00CE54C5">
        <w:rPr>
          <w:rFonts w:ascii="Arial" w:hAnsi="Arial" w:cs="Arial"/>
          <w:lang w:val="pt-PT"/>
        </w:rPr>
        <w:t>bilaterais (individuais) junto dos principais intervenientes, incluindo entidades governamentais, sociedade civil, academia, sector privado e organizações juvenis, entre demais actores, de modo a adaptar o roteiro estratégico e identificar áreas prioritárias de intervenção.</w:t>
      </w:r>
      <w:r>
        <w:rPr>
          <w:rFonts w:ascii="Arial" w:hAnsi="Arial" w:cs="Arial"/>
          <w:lang w:val="pt-PT"/>
        </w:rPr>
        <w:t xml:space="preserve"> Nesta fase a </w:t>
      </w:r>
      <w:r w:rsidRPr="00C54D2A">
        <w:rPr>
          <w:rFonts w:ascii="Arial" w:hAnsi="Arial" w:cs="Arial"/>
          <w:lang w:val="pt-PT"/>
        </w:rPr>
        <w:t>academia foi reconhecida como actor estratégico e transversal, contribuindo para pesquisa, formação e inovação, enquanto a cooperação regional e internacional foi incorporada para alinhamento com normas éticas, regulamentação e melhores práticas globais.</w:t>
      </w:r>
    </w:p>
    <w:p w14:paraId="5BEA9B82" w14:textId="77777777" w:rsidR="0083437E" w:rsidRPr="00CE54C5" w:rsidRDefault="0083437E" w:rsidP="00145EC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>Um pilar central da metodologia foi a realização de oficinas participativas junto de sectores específicos, com inclusão particular para a participação de mulheres, jovens e pessoas com deficiência, assegurando que as suas vozes moldassem a agenda nacional de IA.</w:t>
      </w:r>
    </w:p>
    <w:p w14:paraId="61804A5A" w14:textId="77777777" w:rsidR="004E0988" w:rsidRDefault="004E0988" w:rsidP="00145EC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/>
        </w:rPr>
        <w:t>F</w:t>
      </w:r>
      <w:r w:rsidRPr="00000905">
        <w:rPr>
          <w:rFonts w:ascii="Arial" w:hAnsi="Arial" w:cs="Arial"/>
          <w:lang/>
        </w:rPr>
        <w:t xml:space="preserve">oram realizados três workshops de consulta — incluindo </w:t>
      </w:r>
      <w:r>
        <w:rPr>
          <w:rFonts w:ascii="Arial" w:hAnsi="Arial" w:cs="Arial"/>
          <w:lang/>
        </w:rPr>
        <w:t xml:space="preserve">duas </w:t>
      </w:r>
      <w:r w:rsidRPr="00000905">
        <w:rPr>
          <w:rFonts w:ascii="Arial" w:hAnsi="Arial" w:cs="Arial"/>
          <w:lang/>
        </w:rPr>
        <w:t xml:space="preserve">consultas regionais e um workshop nacional — com o objectivo de recolher contributos </w:t>
      </w:r>
      <w:r w:rsidRPr="00000905">
        <w:rPr>
          <w:rFonts w:ascii="Arial" w:hAnsi="Arial" w:cs="Arial"/>
          <w:lang/>
        </w:rPr>
        <w:lastRenderedPageBreak/>
        <w:t>multissetoriais e territorialmente representativos. Estes workshops reuniram representantes do Governo, academia, sector privado, sociedade civil, juventude e parceiros de desenvolvimento, permitindo validar o enquadramento estratégico, discutir o “Draft Zero” da ENIA e identificar prioridades sectoriais, desafios e oportunidades. A metodologia combinou sessões plenárias de contextualização com exercícios participativos, incluindo trabalhos em grupos temáticos e recolha estruturada de dados através de ferramentas digitais, assegurando uma abordagem inclusiva, baseada em evidência e orientada para a integração de perspectivas locais no desenho final da Estratégia.</w:t>
      </w:r>
    </w:p>
    <w:p w14:paraId="525CC3C2" w14:textId="58914DED" w:rsidR="0083437E" w:rsidRDefault="0083437E" w:rsidP="00145EC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>Outra abordagem está relacionada com as</w:t>
      </w:r>
      <w:r w:rsidRPr="00CE54C5">
        <w:rPr>
          <w:rFonts w:ascii="Arial" w:hAnsi="Arial" w:cs="Arial"/>
          <w:i/>
          <w:iCs/>
          <w:lang w:val="pt-PT"/>
        </w:rPr>
        <w:t xml:space="preserve"> Ferramentas Políticas sobre IA, Ambiente e Ecossistemas</w:t>
      </w:r>
      <w:r w:rsidRPr="00CE54C5">
        <w:rPr>
          <w:rFonts w:ascii="Arial" w:hAnsi="Arial" w:cs="Arial"/>
          <w:lang w:val="pt-PT"/>
        </w:rPr>
        <w:t xml:space="preserve"> </w:t>
      </w:r>
      <w:r w:rsidRPr="00CE54C5">
        <w:rPr>
          <w:rFonts w:ascii="Arial" w:hAnsi="Arial" w:cs="Arial"/>
          <w:i/>
          <w:iCs/>
          <w:lang w:val="pt-PT"/>
        </w:rPr>
        <w:t>(Policy Toolkit on AI, Environment &amp; Ecosystems)</w:t>
      </w:r>
      <w:r w:rsidRPr="00CE54C5">
        <w:rPr>
          <w:rFonts w:ascii="Arial" w:hAnsi="Arial" w:cs="Arial"/>
          <w:lang w:val="pt-PT"/>
        </w:rPr>
        <w:t>, um conjunto de instrumentos desenvolvido com vista a apoiar os decisores políticos na abordagem dos impactos ambientais da IA, em tradução dos artigos 84 a 86 da Recomendação da UNESCO sobre a Ética da IA.</w:t>
      </w:r>
      <w:r w:rsidR="004E0988">
        <w:rPr>
          <w:rFonts w:ascii="Arial" w:hAnsi="Arial" w:cs="Arial"/>
          <w:lang w:val="pt-PT"/>
        </w:rPr>
        <w:t xml:space="preserve"> Neste contexto foi realizado um workshop com quadros do INTIC, ITU e UNESCO para, com base nos resultados dos workshops de consultas públicas, identificar elementos prioritários e abordagens mais adequadas da construção do pilar sobre a Energia e Impacto Ambiental.</w:t>
      </w:r>
    </w:p>
    <w:p w14:paraId="191FB33C" w14:textId="2D670A59" w:rsidR="00000905" w:rsidRDefault="004E0988" w:rsidP="00000905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/>
        </w:rPr>
        <w:t>Foi também realizado u</w:t>
      </w:r>
      <w:r w:rsidRPr="004E0988">
        <w:rPr>
          <w:rFonts w:ascii="Arial" w:hAnsi="Arial" w:cs="Arial"/>
          <w:lang/>
        </w:rPr>
        <w:t>m exercício de mapeamento do ecossistema de transformação digital, assegurando o seu alinhamento com a ENDE 2025–2044 e a sua integração num quadro unificador de políticas digitais . Esta abordagem permitiu identificar sinergias e dependências com outras estratégias nacionais (dados, conectividade, cibersegurança e competências), posicionando a ENIA como um instrumento interdependente que contribui para a modernização do Estado, a competitividade económica e a inclusão social.</w:t>
      </w:r>
    </w:p>
    <w:p w14:paraId="0AB86EC7" w14:textId="77777777" w:rsidR="004E0988" w:rsidRDefault="004E0988" w:rsidP="00000905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</w:p>
    <w:p w14:paraId="4BCEDB24" w14:textId="796DF762" w:rsidR="00C54D2A" w:rsidRPr="00CE54C5" w:rsidRDefault="00033E26" w:rsidP="00E21B34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  <w:r w:rsidRPr="00033E26">
        <w:rPr>
          <w:rFonts w:ascii="Arial" w:hAnsi="Arial" w:cs="Arial"/>
          <w:lang w:val="pt-PT"/>
        </w:rPr>
        <w:t>Todo o processo seguiu um ciclo de revisão e validação, permitindo ajustes constantes a partir de feedback de stakeholders, experiências-piloto e recomendações de especialistas, resultando em uma estratégia coerente, viável ao contexto e ambiciosa, pronta para implementação nacional.</w:t>
      </w:r>
    </w:p>
    <w:p w14:paraId="5676FBE6" w14:textId="77777777" w:rsidR="00A8717A" w:rsidRDefault="00A8717A">
      <w:pPr>
        <w:rPr>
          <w:rFonts w:ascii="Arial" w:hAnsi="Arial" w:cs="Arial"/>
          <w:b/>
          <w:bCs/>
          <w:sz w:val="26"/>
          <w:szCs w:val="26"/>
          <w:lang w:val="pt-PT"/>
        </w:rPr>
      </w:pPr>
    </w:p>
    <w:p w14:paraId="382A3F96" w14:textId="77777777" w:rsidR="004E0988" w:rsidRDefault="004E0988">
      <w:pPr>
        <w:rPr>
          <w:rFonts w:ascii="Arial" w:hAnsi="Arial" w:cs="Arial"/>
          <w:b/>
          <w:bCs/>
          <w:sz w:val="26"/>
          <w:szCs w:val="26"/>
          <w:lang w:val="pt-PT"/>
        </w:rPr>
      </w:pPr>
    </w:p>
    <w:p w14:paraId="40D935FE" w14:textId="77777777" w:rsidR="004E0988" w:rsidRDefault="004E0988" w:rsidP="00A8717A">
      <w:pPr>
        <w:pStyle w:val="NormalWeb"/>
        <w:spacing w:line="360" w:lineRule="auto"/>
        <w:jc w:val="both"/>
        <w:rPr>
          <w:rFonts w:ascii="Arial" w:hAnsi="Arial" w:cs="Arial"/>
          <w:b/>
          <w:bCs/>
          <w:lang w:val="pt-PT"/>
        </w:rPr>
      </w:pPr>
    </w:p>
    <w:p w14:paraId="600C5E81" w14:textId="0E1E70C7" w:rsidR="00A8717A" w:rsidRPr="00E21B34" w:rsidRDefault="00A8717A" w:rsidP="00A8717A">
      <w:pPr>
        <w:pStyle w:val="NormalWeb"/>
        <w:spacing w:line="360" w:lineRule="auto"/>
        <w:jc w:val="both"/>
        <w:rPr>
          <w:rFonts w:ascii="Arial" w:hAnsi="Arial" w:cs="Arial"/>
          <w:b/>
          <w:bCs/>
          <w:lang w:val="pt-PT"/>
        </w:rPr>
      </w:pPr>
      <w:commentRangeStart w:id="19"/>
      <w:r w:rsidRPr="00E21B34">
        <w:rPr>
          <w:rFonts w:ascii="Arial" w:hAnsi="Arial" w:cs="Arial"/>
          <w:b/>
          <w:bCs/>
          <w:lang w:val="pt-PT"/>
        </w:rPr>
        <w:lastRenderedPageBreak/>
        <w:t>Principais Recomendações das Consultas:</w:t>
      </w:r>
      <w:commentRangeEnd w:id="19"/>
      <w:r w:rsidR="00782017">
        <w:rPr>
          <w:rStyle w:val="CommentReference"/>
        </w:rPr>
        <w:commentReference w:id="19"/>
      </w:r>
    </w:p>
    <w:p w14:paraId="7F34B964" w14:textId="59E923B9" w:rsidR="00A8717A" w:rsidRPr="00CE54C5" w:rsidRDefault="00A8717A" w:rsidP="00A8717A">
      <w:pPr>
        <w:pStyle w:val="NormalWeb"/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Nesse contexto, as recomendações a seguir resultam das consultas realizadas junto de múltiplos </w:t>
      </w:r>
      <w:r>
        <w:rPr>
          <w:rFonts w:ascii="Arial" w:hAnsi="Arial" w:cs="Arial"/>
          <w:lang w:val="pt-PT"/>
        </w:rPr>
        <w:t>actores</w:t>
      </w:r>
      <w:r w:rsidRPr="00CE54C5">
        <w:rPr>
          <w:rFonts w:ascii="Arial" w:hAnsi="Arial" w:cs="Arial"/>
          <w:lang w:val="pt-PT"/>
        </w:rPr>
        <w:t>, com destaque para o Grupo Multi-Sectorial sobre IA, entrevistas com especialistas e análise de boas práticas regionais e internacionais:</w:t>
      </w:r>
    </w:p>
    <w:p w14:paraId="24B92C4A" w14:textId="77777777" w:rsidR="00A8717A" w:rsidRPr="00CE54C5" w:rsidRDefault="00A8717A" w:rsidP="00145EC2">
      <w:pPr>
        <w:pStyle w:val="NormalWeb"/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Style w:val="Strong"/>
          <w:rFonts w:ascii="Arial" w:eastAsiaTheme="majorEastAsia" w:hAnsi="Arial" w:cs="Arial"/>
          <w:lang w:val="pt-PT"/>
        </w:rPr>
        <w:t>Políticas Governamentais – Directriz Geral</w:t>
      </w:r>
    </w:p>
    <w:p w14:paraId="6EE4C934" w14:textId="77777777" w:rsidR="00A8717A" w:rsidRPr="00CE54C5" w:rsidRDefault="00A8717A" w:rsidP="00145EC2">
      <w:pPr>
        <w:pStyle w:val="NormalWeb"/>
        <w:numPr>
          <w:ilvl w:val="1"/>
          <w:numId w:val="9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Assegurar o </w:t>
      </w:r>
      <w:r w:rsidRPr="00CE54C5">
        <w:rPr>
          <w:rStyle w:val="Strong"/>
          <w:rFonts w:ascii="Arial" w:eastAsiaTheme="majorEastAsia" w:hAnsi="Arial" w:cs="Arial"/>
          <w:b w:val="0"/>
          <w:bCs w:val="0"/>
          <w:lang w:val="pt-PT"/>
        </w:rPr>
        <w:t>compromisso político de alto nível</w:t>
      </w:r>
      <w:r w:rsidRPr="00CE54C5">
        <w:rPr>
          <w:rFonts w:ascii="Arial" w:hAnsi="Arial" w:cs="Arial"/>
          <w:lang w:val="pt-PT"/>
        </w:rPr>
        <w:t xml:space="preserve"> para implementação da Estratégia, integrando IA nas agendas nacionais de desenvolvimento e inovação.</w:t>
      </w:r>
    </w:p>
    <w:p w14:paraId="5A07C42E" w14:textId="77777777" w:rsidR="00A8717A" w:rsidRPr="00CE54C5" w:rsidRDefault="00A8717A" w:rsidP="00145EC2">
      <w:pPr>
        <w:pStyle w:val="NormalWeb"/>
        <w:numPr>
          <w:ilvl w:val="1"/>
          <w:numId w:val="9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Estabelecer </w:t>
      </w:r>
      <w:r w:rsidRPr="00CE54C5">
        <w:rPr>
          <w:rStyle w:val="Strong"/>
          <w:rFonts w:ascii="Arial" w:eastAsiaTheme="majorEastAsia" w:hAnsi="Arial" w:cs="Arial"/>
          <w:b w:val="0"/>
          <w:bCs w:val="0"/>
          <w:lang w:val="pt-PT"/>
        </w:rPr>
        <w:t>políticas claras de regulamentação e ética em IA</w:t>
      </w:r>
      <w:r w:rsidRPr="00CE54C5">
        <w:rPr>
          <w:rFonts w:ascii="Arial" w:hAnsi="Arial" w:cs="Arial"/>
          <w:lang w:val="pt-PT"/>
        </w:rPr>
        <w:t>, alinhadas às normas internacionais e regionais, promovendo segurança, transparência e protecção de dados pessoais.</w:t>
      </w:r>
    </w:p>
    <w:p w14:paraId="76FDEEF3" w14:textId="77777777" w:rsidR="00A8717A" w:rsidRPr="00CE54C5" w:rsidRDefault="00A8717A" w:rsidP="00145EC2">
      <w:pPr>
        <w:pStyle w:val="NormalWeb"/>
        <w:numPr>
          <w:ilvl w:val="1"/>
          <w:numId w:val="9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Garantir mecanismos de </w:t>
      </w:r>
      <w:r w:rsidRPr="00CE54C5">
        <w:rPr>
          <w:rStyle w:val="Strong"/>
          <w:rFonts w:ascii="Arial" w:eastAsiaTheme="majorEastAsia" w:hAnsi="Arial" w:cs="Arial"/>
          <w:b w:val="0"/>
          <w:bCs w:val="0"/>
          <w:lang w:val="pt-PT"/>
        </w:rPr>
        <w:t>monitoria, avaliação e prestação de contas</w:t>
      </w:r>
      <w:r w:rsidRPr="00CE54C5">
        <w:rPr>
          <w:rFonts w:ascii="Arial" w:hAnsi="Arial" w:cs="Arial"/>
          <w:lang w:val="pt-PT"/>
        </w:rPr>
        <w:t>, para acompanhar o progresso e ajustar prioridades conforme resultados e evolução tecnológica.</w:t>
      </w:r>
    </w:p>
    <w:p w14:paraId="06C4E31B" w14:textId="77777777" w:rsidR="00A8717A" w:rsidRPr="00CE54C5" w:rsidRDefault="00A8717A" w:rsidP="00145EC2">
      <w:pPr>
        <w:pStyle w:val="NormalWeb"/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Style w:val="Strong"/>
          <w:rFonts w:ascii="Arial" w:eastAsiaTheme="majorEastAsia" w:hAnsi="Arial" w:cs="Arial"/>
          <w:lang w:val="pt-PT"/>
        </w:rPr>
        <w:t>Sector Público</w:t>
      </w:r>
    </w:p>
    <w:p w14:paraId="4A493BFB" w14:textId="77777777" w:rsidR="00A8717A" w:rsidRPr="00CE54C5" w:rsidRDefault="00A8717A" w:rsidP="00145EC2">
      <w:pPr>
        <w:pStyle w:val="NormalWeb"/>
        <w:numPr>
          <w:ilvl w:val="1"/>
          <w:numId w:val="9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Digitalizar e integrar </w:t>
      </w:r>
      <w:r w:rsidRPr="00CE54C5">
        <w:rPr>
          <w:rStyle w:val="Strong"/>
          <w:rFonts w:ascii="Arial" w:eastAsiaTheme="majorEastAsia" w:hAnsi="Arial" w:cs="Arial"/>
          <w:b w:val="0"/>
          <w:bCs w:val="0"/>
          <w:lang w:val="pt-PT"/>
        </w:rPr>
        <w:t>serviços públicos essenciais</w:t>
      </w:r>
      <w:r w:rsidRPr="00CE54C5">
        <w:rPr>
          <w:rFonts w:ascii="Arial" w:hAnsi="Arial" w:cs="Arial"/>
          <w:lang w:val="pt-PT"/>
        </w:rPr>
        <w:t>, utilizando IA para melhorar eficiência, interoperabilidade e qualidade da prestação de serviços.</w:t>
      </w:r>
    </w:p>
    <w:p w14:paraId="768ED65C" w14:textId="77777777" w:rsidR="00A8717A" w:rsidRPr="00CE54C5" w:rsidRDefault="00A8717A" w:rsidP="00145EC2">
      <w:pPr>
        <w:pStyle w:val="NormalWeb"/>
        <w:numPr>
          <w:ilvl w:val="1"/>
          <w:numId w:val="9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Capacitar servidores públicos em </w:t>
      </w:r>
      <w:r w:rsidRPr="00CE54C5">
        <w:rPr>
          <w:rStyle w:val="Strong"/>
          <w:rFonts w:ascii="Arial" w:eastAsiaTheme="majorEastAsia" w:hAnsi="Arial" w:cs="Arial"/>
          <w:b w:val="0"/>
          <w:bCs w:val="0"/>
          <w:lang w:val="pt-PT"/>
        </w:rPr>
        <w:t>competências digitais e de IA</w:t>
      </w:r>
      <w:r w:rsidRPr="00CE54C5">
        <w:rPr>
          <w:rFonts w:ascii="Arial" w:hAnsi="Arial" w:cs="Arial"/>
          <w:lang w:val="pt-PT"/>
        </w:rPr>
        <w:t>, promovendo programas de formação contínua, laboratórios de inovação e centros de excelência.</w:t>
      </w:r>
    </w:p>
    <w:p w14:paraId="60C280E1" w14:textId="77777777" w:rsidR="00A8717A" w:rsidRPr="00CE54C5" w:rsidRDefault="00A8717A" w:rsidP="00145EC2">
      <w:pPr>
        <w:pStyle w:val="NormalWeb"/>
        <w:numPr>
          <w:ilvl w:val="1"/>
          <w:numId w:val="9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Implementar </w:t>
      </w:r>
      <w:r w:rsidRPr="00CE54C5">
        <w:rPr>
          <w:rStyle w:val="Strong"/>
          <w:rFonts w:ascii="Arial" w:eastAsiaTheme="majorEastAsia" w:hAnsi="Arial" w:cs="Arial"/>
          <w:b w:val="0"/>
          <w:bCs w:val="0"/>
          <w:lang w:val="pt-PT"/>
        </w:rPr>
        <w:t>infra-estrutura tecnológica robusta</w:t>
      </w:r>
      <w:r w:rsidRPr="00CE54C5">
        <w:rPr>
          <w:rFonts w:ascii="Arial" w:hAnsi="Arial" w:cs="Arial"/>
          <w:lang w:val="pt-PT"/>
        </w:rPr>
        <w:t>, incluindo centros de dados, sistemas de identidade digital e plataformas interoperáveis, garantindo segurança e confiabilidade dos dados.</w:t>
      </w:r>
    </w:p>
    <w:p w14:paraId="20D72283" w14:textId="77777777" w:rsidR="00A8717A" w:rsidRPr="00CE54C5" w:rsidRDefault="00A8717A" w:rsidP="00145EC2">
      <w:pPr>
        <w:pStyle w:val="NormalWeb"/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Style w:val="Strong"/>
          <w:rFonts w:ascii="Arial" w:eastAsiaTheme="majorEastAsia" w:hAnsi="Arial" w:cs="Arial"/>
          <w:lang w:val="pt-PT"/>
        </w:rPr>
        <w:t>Sector Privado</w:t>
      </w:r>
    </w:p>
    <w:p w14:paraId="7853CF35" w14:textId="77777777" w:rsidR="00A8717A" w:rsidRPr="00CE54C5" w:rsidRDefault="00A8717A" w:rsidP="00145EC2">
      <w:pPr>
        <w:pStyle w:val="NormalWeb"/>
        <w:numPr>
          <w:ilvl w:val="1"/>
          <w:numId w:val="9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Incentivar </w:t>
      </w:r>
      <w:r w:rsidRPr="00CE54C5">
        <w:rPr>
          <w:rStyle w:val="Strong"/>
          <w:rFonts w:ascii="Arial" w:eastAsiaTheme="majorEastAsia" w:hAnsi="Arial" w:cs="Arial"/>
          <w:b w:val="0"/>
          <w:bCs w:val="0"/>
          <w:lang w:val="pt-PT"/>
        </w:rPr>
        <w:t>startups e empresas de tecnologia</w:t>
      </w:r>
      <w:r w:rsidRPr="00CE54C5">
        <w:rPr>
          <w:rFonts w:ascii="Arial" w:hAnsi="Arial" w:cs="Arial"/>
          <w:lang w:val="pt-PT"/>
        </w:rPr>
        <w:t>, oferecendo apoio financeiro, incubação e acesso a hubs de inovação, para dinamizar a economia digital.</w:t>
      </w:r>
    </w:p>
    <w:p w14:paraId="4241195E" w14:textId="77777777" w:rsidR="00A8717A" w:rsidRPr="00CE54C5" w:rsidRDefault="00A8717A" w:rsidP="00145EC2">
      <w:pPr>
        <w:pStyle w:val="NormalWeb"/>
        <w:numPr>
          <w:ilvl w:val="1"/>
          <w:numId w:val="9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Estabelecer </w:t>
      </w:r>
      <w:r w:rsidRPr="00CE54C5">
        <w:rPr>
          <w:rStyle w:val="Strong"/>
          <w:rFonts w:ascii="Arial" w:eastAsiaTheme="majorEastAsia" w:hAnsi="Arial" w:cs="Arial"/>
          <w:b w:val="0"/>
          <w:bCs w:val="0"/>
          <w:lang w:val="pt-PT"/>
        </w:rPr>
        <w:t>parcerias público-privadas</w:t>
      </w:r>
      <w:r w:rsidRPr="00CE54C5">
        <w:rPr>
          <w:rFonts w:ascii="Arial" w:hAnsi="Arial" w:cs="Arial"/>
          <w:lang w:val="pt-PT"/>
        </w:rPr>
        <w:t xml:space="preserve"> para desenvolvimento de soluções de IA aplicáveis a sectores estratégicos, como saúde, agricultura, energia e turismo.</w:t>
      </w:r>
    </w:p>
    <w:p w14:paraId="56770164" w14:textId="77777777" w:rsidR="00A8717A" w:rsidRPr="00CE54C5" w:rsidRDefault="00A8717A" w:rsidP="00145EC2">
      <w:pPr>
        <w:pStyle w:val="NormalWeb"/>
        <w:numPr>
          <w:ilvl w:val="1"/>
          <w:numId w:val="9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lastRenderedPageBreak/>
        <w:t xml:space="preserve">Adoptar práticas de </w:t>
      </w:r>
      <w:r w:rsidRPr="00CE54C5">
        <w:rPr>
          <w:rStyle w:val="Strong"/>
          <w:rFonts w:ascii="Arial" w:eastAsiaTheme="majorEastAsia" w:hAnsi="Arial" w:cs="Arial"/>
          <w:b w:val="0"/>
          <w:bCs w:val="0"/>
          <w:lang w:val="pt-PT"/>
        </w:rPr>
        <w:t>responsabilidade social e ética em IA</w:t>
      </w:r>
      <w:r w:rsidRPr="00CE54C5">
        <w:rPr>
          <w:rFonts w:ascii="Arial" w:hAnsi="Arial" w:cs="Arial"/>
          <w:lang w:val="pt-PT"/>
        </w:rPr>
        <w:t>, promovendo inclusão digital e sustentabilidade tecnológica.</w:t>
      </w:r>
    </w:p>
    <w:p w14:paraId="2E7D35CB" w14:textId="77777777" w:rsidR="00A8717A" w:rsidRPr="00CE54C5" w:rsidRDefault="00A8717A" w:rsidP="00145EC2">
      <w:pPr>
        <w:pStyle w:val="NormalWeb"/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Style w:val="Strong"/>
          <w:rFonts w:ascii="Arial" w:eastAsiaTheme="majorEastAsia" w:hAnsi="Arial" w:cs="Arial"/>
          <w:lang w:val="pt-PT"/>
        </w:rPr>
        <w:t>Academia e Pesquisa</w:t>
      </w:r>
    </w:p>
    <w:p w14:paraId="148565C5" w14:textId="77777777" w:rsidR="00A8717A" w:rsidRPr="00CE54C5" w:rsidRDefault="00A8717A" w:rsidP="00145EC2">
      <w:pPr>
        <w:pStyle w:val="NormalWeb"/>
        <w:numPr>
          <w:ilvl w:val="1"/>
          <w:numId w:val="9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Fortalecer a </w:t>
      </w:r>
      <w:r w:rsidRPr="00CE54C5">
        <w:rPr>
          <w:rStyle w:val="Strong"/>
          <w:rFonts w:ascii="Arial" w:eastAsiaTheme="majorEastAsia" w:hAnsi="Arial" w:cs="Arial"/>
          <w:b w:val="0"/>
          <w:bCs w:val="0"/>
          <w:lang w:val="pt-PT"/>
        </w:rPr>
        <w:t>pesquisa científica e tecnológica</w:t>
      </w:r>
      <w:r w:rsidRPr="00CE54C5">
        <w:rPr>
          <w:rFonts w:ascii="Arial" w:hAnsi="Arial" w:cs="Arial"/>
          <w:b/>
          <w:bCs/>
          <w:lang w:val="pt-PT"/>
        </w:rPr>
        <w:t xml:space="preserve"> </w:t>
      </w:r>
      <w:r w:rsidRPr="00CE54C5">
        <w:rPr>
          <w:rFonts w:ascii="Arial" w:hAnsi="Arial" w:cs="Arial"/>
          <w:lang w:val="pt-PT"/>
        </w:rPr>
        <w:t>em IA, ciência de dados e áreas correlatas, integrando resultados académicos à inovação prática.</w:t>
      </w:r>
    </w:p>
    <w:p w14:paraId="5C9DF2CF" w14:textId="77777777" w:rsidR="00A8717A" w:rsidRPr="00CE54C5" w:rsidRDefault="00A8717A" w:rsidP="00145EC2">
      <w:pPr>
        <w:pStyle w:val="NormalWeb"/>
        <w:numPr>
          <w:ilvl w:val="1"/>
          <w:numId w:val="9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Criar programas de </w:t>
      </w:r>
      <w:r w:rsidRPr="00CE54C5">
        <w:rPr>
          <w:rStyle w:val="Strong"/>
          <w:rFonts w:ascii="Arial" w:eastAsiaTheme="majorEastAsia" w:hAnsi="Arial" w:cs="Arial"/>
          <w:b w:val="0"/>
          <w:bCs w:val="0"/>
          <w:lang w:val="pt-PT"/>
        </w:rPr>
        <w:t>formação avançada e bolsas de estudo</w:t>
      </w:r>
      <w:r w:rsidRPr="00CE54C5">
        <w:rPr>
          <w:rFonts w:ascii="Arial" w:hAnsi="Arial" w:cs="Arial"/>
          <w:lang w:val="pt-PT"/>
        </w:rPr>
        <w:t xml:space="preserve"> para profissionais de IA, promovendo capacitação de alto nível e desenvolvimento de talentos nacionais.</w:t>
      </w:r>
    </w:p>
    <w:p w14:paraId="3278CA8A" w14:textId="77777777" w:rsidR="00A8717A" w:rsidRPr="00CE54C5" w:rsidRDefault="00A8717A" w:rsidP="00145EC2">
      <w:pPr>
        <w:pStyle w:val="NormalWeb"/>
        <w:numPr>
          <w:ilvl w:val="1"/>
          <w:numId w:val="9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Estimular a </w:t>
      </w:r>
      <w:r w:rsidRPr="00CE54C5">
        <w:rPr>
          <w:rStyle w:val="Strong"/>
          <w:rFonts w:ascii="Arial" w:eastAsiaTheme="majorEastAsia" w:hAnsi="Arial" w:cs="Arial"/>
          <w:b w:val="0"/>
          <w:bCs w:val="0"/>
          <w:lang w:val="pt-PT"/>
        </w:rPr>
        <w:t>colaboração entre universidades, institutos de pesquisa e sector produtivo</w:t>
      </w:r>
      <w:r w:rsidRPr="00CE54C5">
        <w:rPr>
          <w:rFonts w:ascii="Arial" w:hAnsi="Arial" w:cs="Arial"/>
          <w:lang w:val="pt-PT"/>
        </w:rPr>
        <w:t>, facilitando transferência de conhecimento, experimentação e testes de soluções inovadoras.</w:t>
      </w:r>
    </w:p>
    <w:p w14:paraId="5EFED3B7" w14:textId="77777777" w:rsidR="00A8717A" w:rsidRPr="00CE54C5" w:rsidRDefault="00A8717A" w:rsidP="00145EC2">
      <w:pPr>
        <w:pStyle w:val="NormalWeb"/>
        <w:numPr>
          <w:ilvl w:val="1"/>
          <w:numId w:val="9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>Orientar o uso ético da inteligência artificial no processo de formação de alunos e estudantes em diferentes níveis de ensino.</w:t>
      </w:r>
    </w:p>
    <w:p w14:paraId="710D0D89" w14:textId="77777777" w:rsidR="00A8717A" w:rsidRPr="00CE54C5" w:rsidRDefault="00A8717A" w:rsidP="00145EC2">
      <w:pPr>
        <w:pStyle w:val="NormalWeb"/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Style w:val="Strong"/>
          <w:rFonts w:ascii="Arial" w:eastAsiaTheme="majorEastAsia" w:hAnsi="Arial" w:cs="Arial"/>
          <w:lang w:val="pt-PT"/>
        </w:rPr>
        <w:t>Cooperação Regional e Internacional</w:t>
      </w:r>
    </w:p>
    <w:p w14:paraId="1CCD3CDA" w14:textId="77777777" w:rsidR="00A8717A" w:rsidRPr="00CE54C5" w:rsidRDefault="00A8717A" w:rsidP="00145EC2">
      <w:pPr>
        <w:pStyle w:val="NormalWeb"/>
        <w:numPr>
          <w:ilvl w:val="1"/>
          <w:numId w:val="9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Alinhar a Estratégia com </w:t>
      </w:r>
      <w:r w:rsidRPr="00CE54C5">
        <w:rPr>
          <w:rStyle w:val="Strong"/>
          <w:rFonts w:ascii="Arial" w:eastAsiaTheme="majorEastAsia" w:hAnsi="Arial" w:cs="Arial"/>
          <w:b w:val="0"/>
          <w:bCs w:val="0"/>
          <w:lang w:val="pt-PT"/>
        </w:rPr>
        <w:t>normas africanas e globais de IA</w:t>
      </w:r>
      <w:r w:rsidRPr="00CE54C5">
        <w:rPr>
          <w:rFonts w:ascii="Arial" w:hAnsi="Arial" w:cs="Arial"/>
          <w:lang w:val="pt-PT"/>
        </w:rPr>
        <w:t>, participando activamente de redes internacionais de inovação e governação digital.</w:t>
      </w:r>
    </w:p>
    <w:p w14:paraId="08A4493F" w14:textId="77777777" w:rsidR="00A8717A" w:rsidRPr="00CE54C5" w:rsidRDefault="00A8717A" w:rsidP="00145EC2">
      <w:pPr>
        <w:pStyle w:val="NormalWeb"/>
        <w:numPr>
          <w:ilvl w:val="1"/>
          <w:numId w:val="9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Promover </w:t>
      </w:r>
      <w:r w:rsidRPr="00CE54C5">
        <w:rPr>
          <w:rStyle w:val="Strong"/>
          <w:rFonts w:ascii="Arial" w:eastAsiaTheme="majorEastAsia" w:hAnsi="Arial" w:cs="Arial"/>
          <w:b w:val="0"/>
          <w:bCs w:val="0"/>
          <w:lang w:val="pt-PT"/>
        </w:rPr>
        <w:t>intercâmbio de conhecimento, tecnologias e boas práticas</w:t>
      </w:r>
      <w:r w:rsidRPr="00CE54C5">
        <w:rPr>
          <w:rFonts w:ascii="Arial" w:hAnsi="Arial" w:cs="Arial"/>
          <w:lang w:val="pt-PT"/>
        </w:rPr>
        <w:t xml:space="preserve"> entre Moçambique e parceiros internacionais, garantindo acesso a financiamento, capacitação e consultoria técnica.</w:t>
      </w:r>
    </w:p>
    <w:p w14:paraId="219AA565" w14:textId="77777777" w:rsidR="00A8717A" w:rsidRPr="00CE54C5" w:rsidRDefault="00A8717A" w:rsidP="00145EC2">
      <w:pPr>
        <w:pStyle w:val="NormalWeb"/>
        <w:numPr>
          <w:ilvl w:val="1"/>
          <w:numId w:val="9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Fortalecer mecanismos de </w:t>
      </w:r>
      <w:r w:rsidRPr="00CE54C5">
        <w:rPr>
          <w:rStyle w:val="Strong"/>
          <w:rFonts w:ascii="Arial" w:eastAsiaTheme="majorEastAsia" w:hAnsi="Arial" w:cs="Arial"/>
          <w:b w:val="0"/>
          <w:bCs w:val="0"/>
          <w:lang w:val="pt-PT"/>
        </w:rPr>
        <w:t>colaboração regional</w:t>
      </w:r>
      <w:r w:rsidRPr="00CE54C5">
        <w:rPr>
          <w:rFonts w:ascii="Arial" w:hAnsi="Arial" w:cs="Arial"/>
          <w:lang w:val="pt-PT"/>
        </w:rPr>
        <w:t>, incluindo integração em projectos africanos de interoperabilidade, IA, ética e políticas de dados abertos.</w:t>
      </w:r>
    </w:p>
    <w:p w14:paraId="59B9E2F9" w14:textId="076F5E08" w:rsidR="00C54D2A" w:rsidRDefault="00C54D2A">
      <w:pPr>
        <w:rPr>
          <w:rFonts w:ascii="Arial" w:eastAsiaTheme="majorEastAsia" w:hAnsi="Arial" w:cs="Arial"/>
          <w:b/>
          <w:bCs/>
          <w:color w:val="0F4761" w:themeColor="accent1" w:themeShade="BF"/>
          <w:sz w:val="26"/>
          <w:szCs w:val="26"/>
          <w:lang w:val="pt-PT"/>
        </w:rPr>
      </w:pPr>
      <w:r>
        <w:rPr>
          <w:rFonts w:ascii="Arial" w:hAnsi="Arial" w:cs="Arial"/>
          <w:b/>
          <w:bCs/>
          <w:sz w:val="26"/>
          <w:szCs w:val="26"/>
          <w:lang w:val="pt-PT"/>
        </w:rPr>
        <w:br w:type="page"/>
      </w:r>
    </w:p>
    <w:p w14:paraId="4B453DB4" w14:textId="77777777" w:rsidR="0083437E" w:rsidRPr="00CE54C5" w:rsidRDefault="0083437E" w:rsidP="0083437E">
      <w:pPr>
        <w:pStyle w:val="Heading1"/>
        <w:rPr>
          <w:rFonts w:ascii="Arial" w:hAnsi="Arial" w:cs="Arial"/>
          <w:b/>
          <w:bCs/>
          <w:sz w:val="26"/>
          <w:szCs w:val="26"/>
          <w:lang w:val="pt-PT"/>
        </w:rPr>
      </w:pPr>
      <w:bookmarkStart w:id="20" w:name="_Toc228397241"/>
      <w:r w:rsidRPr="00CE54C5">
        <w:rPr>
          <w:rFonts w:ascii="Arial" w:hAnsi="Arial" w:cs="Arial"/>
          <w:b/>
          <w:bCs/>
          <w:sz w:val="26"/>
          <w:szCs w:val="26"/>
          <w:lang w:val="pt-PT"/>
        </w:rPr>
        <w:lastRenderedPageBreak/>
        <w:t>Quadro Institucional e Regulamentar</w:t>
      </w:r>
      <w:bookmarkEnd w:id="20"/>
    </w:p>
    <w:p w14:paraId="3A5CF4AA" w14:textId="77777777" w:rsidR="0083437E" w:rsidRPr="00CE54C5" w:rsidRDefault="0083437E" w:rsidP="0083437E">
      <w:pPr>
        <w:pStyle w:val="NoSpacing"/>
        <w:rPr>
          <w:rFonts w:ascii="Arial" w:hAnsi="Arial" w:cs="Arial"/>
          <w:lang w:val="pt-PT"/>
        </w:rPr>
      </w:pPr>
    </w:p>
    <w:p w14:paraId="1B22E22B" w14:textId="77777777" w:rsidR="00342405" w:rsidRPr="00342405" w:rsidRDefault="00342405" w:rsidP="00342405">
      <w:pPr>
        <w:spacing w:line="360" w:lineRule="auto"/>
        <w:jc w:val="both"/>
        <w:rPr>
          <w:rFonts w:ascii="Arial" w:hAnsi="Arial" w:cs="Arial"/>
        </w:rPr>
      </w:pPr>
      <w:r w:rsidRPr="00342405">
        <w:rPr>
          <w:rFonts w:ascii="Arial" w:hAnsi="Arial" w:cs="Arial"/>
          <w:lang w:val="pt-PT"/>
        </w:rPr>
        <w:t>A elaboração da Estratégia Nacional de Inteligência Artificial (ENIA)</w:t>
      </w:r>
      <w:r>
        <w:rPr>
          <w:rFonts w:ascii="Arial" w:hAnsi="Arial" w:cs="Arial"/>
          <w:lang w:val="pt-PT"/>
        </w:rPr>
        <w:t xml:space="preserve"> </w:t>
      </w:r>
      <w:r w:rsidRPr="00342405">
        <w:rPr>
          <w:rFonts w:ascii="Arial" w:hAnsi="Arial" w:cs="Arial"/>
        </w:rPr>
        <w:t>enquadra-se num processo mais amplo de transformação digital que o Governo de Moçambique vem a consolidar como prioridade nacional</w:t>
      </w:r>
      <w:r>
        <w:rPr>
          <w:rFonts w:ascii="Arial" w:hAnsi="Arial" w:cs="Arial"/>
        </w:rPr>
        <w:t xml:space="preserve">, alinhada com a </w:t>
      </w:r>
      <w:r w:rsidRPr="00342405">
        <w:rPr>
          <w:rFonts w:ascii="Arial" w:hAnsi="Arial" w:cs="Arial"/>
        </w:rPr>
        <w:t>Estratégia Nacional de Desenvolvimento 2025–2044 (ENDE)</w:t>
      </w:r>
      <w:r>
        <w:rPr>
          <w:rFonts w:ascii="Arial" w:hAnsi="Arial" w:cs="Arial"/>
        </w:rPr>
        <w:t xml:space="preserve">. Esta transformação, </w:t>
      </w:r>
      <w:r w:rsidRPr="00342405">
        <w:rPr>
          <w:rFonts w:ascii="Arial" w:hAnsi="Arial" w:cs="Arial"/>
        </w:rPr>
        <w:t>como um fa</w:t>
      </w:r>
      <w:r>
        <w:rPr>
          <w:rFonts w:ascii="Arial" w:hAnsi="Arial" w:cs="Arial"/>
        </w:rPr>
        <w:t>c</w:t>
      </w:r>
      <w:r w:rsidRPr="00342405">
        <w:rPr>
          <w:rFonts w:ascii="Arial" w:hAnsi="Arial" w:cs="Arial"/>
        </w:rPr>
        <w:t>tor transversal</w:t>
      </w:r>
      <w:r>
        <w:rPr>
          <w:rFonts w:ascii="Arial" w:hAnsi="Arial" w:cs="Arial"/>
        </w:rPr>
        <w:t>,</w:t>
      </w:r>
      <w:r w:rsidRPr="003424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visa</w:t>
      </w:r>
      <w:r w:rsidRPr="00342405">
        <w:rPr>
          <w:rFonts w:ascii="Arial" w:hAnsi="Arial" w:cs="Arial"/>
        </w:rPr>
        <w:t xml:space="preserve"> impulsiona</w:t>
      </w:r>
      <w:r>
        <w:rPr>
          <w:rFonts w:ascii="Arial" w:hAnsi="Arial" w:cs="Arial"/>
        </w:rPr>
        <w:t>r</w:t>
      </w:r>
      <w:r w:rsidRPr="00342405">
        <w:rPr>
          <w:rFonts w:ascii="Arial" w:hAnsi="Arial" w:cs="Arial"/>
        </w:rPr>
        <w:t xml:space="preserve"> o crescimento inclusivo, a boa governação, o desenvolvimento humano, a diversificação económica e a sustentabilidade ambiental.</w:t>
      </w:r>
      <w:r>
        <w:rPr>
          <w:rFonts w:ascii="Arial" w:hAnsi="Arial" w:cs="Arial"/>
        </w:rPr>
        <w:t xml:space="preserve"> </w:t>
      </w:r>
      <w:r w:rsidRPr="00342405">
        <w:rPr>
          <w:rFonts w:ascii="Arial" w:hAnsi="Arial" w:cs="Arial"/>
          <w:lang w:val="pt-PT"/>
        </w:rPr>
        <w:t>Sob este quadro, todas as iniciativas digitais (IA, governo electrónico, economia digital, conectividade, dados, cibersegurança, inovação, competências digitais e tecnologias emergentes, …) são orientadas de forma coerente por três funções centrais da digitalização — Governança, Economia e Inclusão — derivadas diretamente das prioridades estratégicas da ENDE. Em conjunto, estas funções reflectem o papel da digitalização como impulsionadora da modernização institucional, da transformação económica e do desenvolvimento humano equitativo, garantindo coerência entre todas as políticas digitais e evitando fragmentação.</w:t>
      </w:r>
    </w:p>
    <w:p w14:paraId="244B5F3E" w14:textId="77777777" w:rsidR="00342405" w:rsidRDefault="00342405" w:rsidP="0083437E">
      <w:pPr>
        <w:spacing w:line="360" w:lineRule="auto"/>
        <w:jc w:val="both"/>
        <w:rPr>
          <w:rFonts w:ascii="Arial" w:hAnsi="Arial" w:cs="Arial"/>
          <w:lang w:val="pt-PT"/>
        </w:rPr>
      </w:pPr>
    </w:p>
    <w:p w14:paraId="7A919C45" w14:textId="6AAFDD4C" w:rsidR="0083437E" w:rsidRPr="00CE54C5" w:rsidRDefault="0083437E" w:rsidP="0083437E">
      <w:p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Vários instrumentos estão em elaboração ou em fase de revisão, com o objectivo de reforçar a segurança digital, proteger dados pessoais, garantir a interoperabilidade entre sistemas governamentais e estabelecer bases sólidas para o uso de tecnologias emergentes. </w:t>
      </w:r>
      <w:r w:rsidR="00342405" w:rsidRPr="00342405">
        <w:rPr>
          <w:rFonts w:ascii="Arial" w:hAnsi="Arial" w:cs="Arial"/>
        </w:rPr>
        <w:t xml:space="preserve">A tabela </w:t>
      </w:r>
      <w:r w:rsidR="00342405">
        <w:rPr>
          <w:rFonts w:ascii="Arial" w:hAnsi="Arial" w:cs="Arial"/>
        </w:rPr>
        <w:t xml:space="preserve">abaixo </w:t>
      </w:r>
      <w:r w:rsidR="00342405" w:rsidRPr="00342405">
        <w:rPr>
          <w:rFonts w:ascii="Arial" w:hAnsi="Arial" w:cs="Arial"/>
        </w:rPr>
        <w:t>demonstra que a ENIA está profundamente interligada com o ecossistema mais amplo de políticas públicas, dependendo de instrumentos estruturantes existentes e, ao mesmo tempo, fornecendo orientação, normas e coordenação a outros sectores. Este mapeamento evidencia que a ENIA não é uma estratégia isolada nem meramente tecnológica, mas sim integrada numa rede de políticas digitais, jurídicas, infraestruturais, sectoriais e internacionais, assumindo um duplo papel: beneficiar-se de políticas de base e, simultaneamente, orientar a adopção responsável e coerente da inteligência artificial nos diferentes sectores e níveis de governação.</w:t>
      </w:r>
    </w:p>
    <w:p w14:paraId="3F24FF99" w14:textId="77777777" w:rsidR="00BB4600" w:rsidRPr="00CE54C5" w:rsidRDefault="00BB4600" w:rsidP="00BB4600">
      <w:pPr>
        <w:pStyle w:val="NoSpacing"/>
        <w:rPr>
          <w:rFonts w:ascii="Arial" w:hAnsi="Arial" w:cs="Arial"/>
          <w:lang w:val="pt-PT"/>
        </w:rPr>
      </w:pPr>
    </w:p>
    <w:p w14:paraId="096E663B" w14:textId="0C3BAF39" w:rsidR="00BB4600" w:rsidRPr="00CE54C5" w:rsidRDefault="00BB4600" w:rsidP="00BB4600">
      <w:pPr>
        <w:pStyle w:val="NoSpacing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b/>
          <w:bCs/>
          <w:lang w:val="pt-PT"/>
        </w:rPr>
        <w:t>Tabela 1</w:t>
      </w:r>
      <w:r w:rsidRPr="00CE54C5">
        <w:rPr>
          <w:rFonts w:ascii="Arial" w:hAnsi="Arial" w:cs="Arial"/>
          <w:lang w:val="pt-PT"/>
        </w:rPr>
        <w:t xml:space="preserve">: </w:t>
      </w:r>
      <w:r w:rsidR="00342405" w:rsidRPr="00342405">
        <w:rPr>
          <w:rFonts w:ascii="Arial" w:hAnsi="Arial" w:cs="Arial"/>
        </w:rPr>
        <w:t>A ENIA no Ecossistema de Governação Digital e Sectorial</w:t>
      </w:r>
    </w:p>
    <w:p w14:paraId="6B548A25" w14:textId="77777777" w:rsidR="0083437E" w:rsidRPr="00CE54C5" w:rsidRDefault="0083437E" w:rsidP="0083437E">
      <w:pPr>
        <w:pStyle w:val="NoSpacing"/>
        <w:rPr>
          <w:rFonts w:ascii="Arial" w:hAnsi="Arial" w:cs="Arial"/>
          <w:lang w:val="pt-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0"/>
        <w:gridCol w:w="3310"/>
        <w:gridCol w:w="3122"/>
      </w:tblGrid>
      <w:tr w:rsidR="00342405" w:rsidRPr="0083117A" w14:paraId="65F45FCA" w14:textId="77777777" w:rsidTr="00342405">
        <w:tc>
          <w:tcPr>
            <w:tcW w:w="0" w:type="auto"/>
            <w:hideMark/>
          </w:tcPr>
          <w:p w14:paraId="78895CE6" w14:textId="77777777" w:rsidR="00342405" w:rsidRPr="00E21B34" w:rsidRDefault="003424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E21B34">
              <w:rPr>
                <w:rStyle w:val="Strong"/>
                <w:rFonts w:ascii="Arial" w:eastAsiaTheme="majorEastAsia" w:hAnsi="Arial" w:cs="Arial"/>
                <w:sz w:val="22"/>
                <w:szCs w:val="22"/>
              </w:rPr>
              <w:t>Estratégia / Instrumento</w:t>
            </w:r>
          </w:p>
        </w:tc>
        <w:tc>
          <w:tcPr>
            <w:tcW w:w="0" w:type="auto"/>
            <w:hideMark/>
          </w:tcPr>
          <w:p w14:paraId="48BDD8E4" w14:textId="77777777" w:rsidR="00342405" w:rsidRPr="00E21B34" w:rsidRDefault="003424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1B34">
              <w:rPr>
                <w:rStyle w:val="Strong"/>
                <w:rFonts w:ascii="Arial" w:eastAsiaTheme="majorEastAsia" w:hAnsi="Arial" w:cs="Arial"/>
                <w:sz w:val="22"/>
                <w:szCs w:val="22"/>
              </w:rPr>
              <w:t>A ENIA depende de</w:t>
            </w:r>
          </w:p>
        </w:tc>
        <w:tc>
          <w:tcPr>
            <w:tcW w:w="0" w:type="auto"/>
            <w:hideMark/>
          </w:tcPr>
          <w:p w14:paraId="36368E0D" w14:textId="77777777" w:rsidR="00342405" w:rsidRPr="00E21B34" w:rsidRDefault="003424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1B34">
              <w:rPr>
                <w:rStyle w:val="Strong"/>
                <w:rFonts w:ascii="Arial" w:eastAsiaTheme="majorEastAsia" w:hAnsi="Arial" w:cs="Arial"/>
                <w:sz w:val="22"/>
                <w:szCs w:val="22"/>
              </w:rPr>
              <w:t>Depende da ENIA</w:t>
            </w:r>
          </w:p>
        </w:tc>
      </w:tr>
      <w:tr w:rsidR="00342405" w:rsidRPr="0083117A" w14:paraId="5541959B" w14:textId="77777777" w:rsidTr="00342405">
        <w:tc>
          <w:tcPr>
            <w:tcW w:w="0" w:type="auto"/>
            <w:hideMark/>
          </w:tcPr>
          <w:p w14:paraId="6B0BA4C4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Estratégia Nacional de Transformação Digital</w:t>
            </w:r>
          </w:p>
        </w:tc>
        <w:tc>
          <w:tcPr>
            <w:tcW w:w="0" w:type="auto"/>
            <w:hideMark/>
          </w:tcPr>
          <w:p w14:paraId="38BCF1FC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Base digital; lógica geral de modernização; pré-requisito para a implementação da IA</w:t>
            </w:r>
          </w:p>
        </w:tc>
        <w:tc>
          <w:tcPr>
            <w:tcW w:w="0" w:type="auto"/>
            <w:hideMark/>
          </w:tcPr>
          <w:p w14:paraId="439C10E9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Utiliza a ENIA para priorizar a IA como alavanca de transformação</w:t>
            </w:r>
          </w:p>
        </w:tc>
      </w:tr>
      <w:tr w:rsidR="00342405" w:rsidRPr="0083117A" w14:paraId="6E890A77" w14:textId="77777777" w:rsidTr="00342405">
        <w:tc>
          <w:tcPr>
            <w:tcW w:w="0" w:type="auto"/>
            <w:hideMark/>
          </w:tcPr>
          <w:p w14:paraId="501548C7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lastRenderedPageBreak/>
              <w:t>Estratégia de Governo Electrónico / Governo Digital</w:t>
            </w:r>
          </w:p>
        </w:tc>
        <w:tc>
          <w:tcPr>
            <w:tcW w:w="0" w:type="auto"/>
            <w:hideMark/>
          </w:tcPr>
          <w:p w14:paraId="5B95E297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Serviços digitalizados; interoperabilidade; prontidão do sector público</w:t>
            </w:r>
          </w:p>
        </w:tc>
        <w:tc>
          <w:tcPr>
            <w:tcW w:w="0" w:type="auto"/>
            <w:hideMark/>
          </w:tcPr>
          <w:p w14:paraId="2022B511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Depende da ENIA para normas de IA, casos de uso e mecanismos de controlo de riscos</w:t>
            </w:r>
          </w:p>
        </w:tc>
      </w:tr>
      <w:tr w:rsidR="00342405" w:rsidRPr="0083117A" w14:paraId="6065A744" w14:textId="77777777" w:rsidTr="00342405">
        <w:tc>
          <w:tcPr>
            <w:tcW w:w="0" w:type="auto"/>
            <w:hideMark/>
          </w:tcPr>
          <w:p w14:paraId="1A636767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Estratégia de Governação de Dados</w:t>
            </w:r>
          </w:p>
        </w:tc>
        <w:tc>
          <w:tcPr>
            <w:tcW w:w="0" w:type="auto"/>
            <w:hideMark/>
          </w:tcPr>
          <w:p w14:paraId="72828ABE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Disponibilidade e qualidade dos dados; acesso legal; conformidade ética</w:t>
            </w:r>
          </w:p>
        </w:tc>
        <w:tc>
          <w:tcPr>
            <w:tcW w:w="0" w:type="auto"/>
            <w:hideMark/>
          </w:tcPr>
          <w:p w14:paraId="1511A14C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Utiliza a ENIA para definir requisitos específicos de dados para IA</w:t>
            </w:r>
          </w:p>
        </w:tc>
      </w:tr>
      <w:tr w:rsidR="00342405" w:rsidRPr="0083117A" w14:paraId="706E6D1E" w14:textId="77777777" w:rsidTr="00342405">
        <w:tc>
          <w:tcPr>
            <w:tcW w:w="0" w:type="auto"/>
            <w:hideMark/>
          </w:tcPr>
          <w:p w14:paraId="36CEC08F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Regulamento de Dados Abertos</w:t>
            </w:r>
          </w:p>
        </w:tc>
        <w:tc>
          <w:tcPr>
            <w:tcW w:w="0" w:type="auto"/>
            <w:hideMark/>
          </w:tcPr>
          <w:p w14:paraId="34BDF428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Dados de treino; estímulo à inovação; transparência</w:t>
            </w:r>
          </w:p>
        </w:tc>
        <w:tc>
          <w:tcPr>
            <w:tcW w:w="0" w:type="auto"/>
            <w:hideMark/>
          </w:tcPr>
          <w:p w14:paraId="764C83EF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Orientado pela ENIA quanto à abertura de dados relevante para IA versus riscos</w:t>
            </w:r>
          </w:p>
        </w:tc>
      </w:tr>
      <w:tr w:rsidR="00342405" w:rsidRPr="0083117A" w14:paraId="36FDFC99" w14:textId="77777777" w:rsidTr="00342405">
        <w:tc>
          <w:tcPr>
            <w:tcW w:w="0" w:type="auto"/>
            <w:hideMark/>
          </w:tcPr>
          <w:p w14:paraId="575D1D7F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Regulamento de Computação em Nuvem</w:t>
            </w:r>
          </w:p>
        </w:tc>
        <w:tc>
          <w:tcPr>
            <w:tcW w:w="0" w:type="auto"/>
            <w:hideMark/>
          </w:tcPr>
          <w:p w14:paraId="2A4165E2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Capacidade computacional; escalabilidade; opções de soberania</w:t>
            </w:r>
          </w:p>
        </w:tc>
        <w:tc>
          <w:tcPr>
            <w:tcW w:w="0" w:type="auto"/>
            <w:hideMark/>
          </w:tcPr>
          <w:p w14:paraId="29EE534A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A ENIA informa requisitos específicos de nuvem para IA</w:t>
            </w:r>
          </w:p>
        </w:tc>
      </w:tr>
      <w:tr w:rsidR="00342405" w:rsidRPr="0083117A" w14:paraId="0D80904F" w14:textId="77777777" w:rsidTr="00342405">
        <w:tc>
          <w:tcPr>
            <w:tcW w:w="0" w:type="auto"/>
            <w:hideMark/>
          </w:tcPr>
          <w:p w14:paraId="48D054B2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Regulamento de Centros de Dados</w:t>
            </w:r>
          </w:p>
        </w:tc>
        <w:tc>
          <w:tcPr>
            <w:tcW w:w="0" w:type="auto"/>
            <w:hideMark/>
          </w:tcPr>
          <w:p w14:paraId="7B4E05B4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Alojamento físico; relação entre energia e localização</w:t>
            </w:r>
          </w:p>
        </w:tc>
        <w:tc>
          <w:tcPr>
            <w:tcW w:w="0" w:type="auto"/>
            <w:hideMark/>
          </w:tcPr>
          <w:p w14:paraId="7B3DD0CF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A ENIA define pressupostos sobre a intensidade computacional da IA</w:t>
            </w:r>
          </w:p>
        </w:tc>
      </w:tr>
      <w:tr w:rsidR="00342405" w:rsidRPr="0083117A" w14:paraId="2B5DD3E6" w14:textId="77777777" w:rsidTr="00342405">
        <w:tc>
          <w:tcPr>
            <w:tcW w:w="0" w:type="auto"/>
            <w:hideMark/>
          </w:tcPr>
          <w:p w14:paraId="182CEAF6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Quadro de Interoperabilidade</w:t>
            </w:r>
          </w:p>
        </w:tc>
        <w:tc>
          <w:tcPr>
            <w:tcW w:w="0" w:type="auto"/>
            <w:hideMark/>
          </w:tcPr>
          <w:p w14:paraId="0E3EA50E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Integração de sistemas em todo o governo</w:t>
            </w:r>
          </w:p>
        </w:tc>
        <w:tc>
          <w:tcPr>
            <w:tcW w:w="0" w:type="auto"/>
            <w:hideMark/>
          </w:tcPr>
          <w:p w14:paraId="144EBAB8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A ENIA depende deste para a implementação transversal da IA</w:t>
            </w:r>
          </w:p>
        </w:tc>
      </w:tr>
      <w:tr w:rsidR="00342405" w:rsidRPr="0083117A" w14:paraId="262944E0" w14:textId="77777777" w:rsidTr="00342405">
        <w:tc>
          <w:tcPr>
            <w:tcW w:w="0" w:type="auto"/>
            <w:hideMark/>
          </w:tcPr>
          <w:p w14:paraId="4996FB17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Lei de Protecção de Dados</w:t>
            </w:r>
          </w:p>
        </w:tc>
        <w:tc>
          <w:tcPr>
            <w:tcW w:w="0" w:type="auto"/>
            <w:hideMark/>
          </w:tcPr>
          <w:p w14:paraId="402B87B5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Uso lícito da IA; salvaguardas de privacidade</w:t>
            </w:r>
          </w:p>
        </w:tc>
        <w:tc>
          <w:tcPr>
            <w:tcW w:w="0" w:type="auto"/>
            <w:hideMark/>
          </w:tcPr>
          <w:p w14:paraId="6102093D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A ENIA operacionaliza a conformidade específica da IA</w:t>
            </w:r>
          </w:p>
        </w:tc>
      </w:tr>
      <w:tr w:rsidR="00342405" w:rsidRPr="0083117A" w14:paraId="67AE09EC" w14:textId="77777777" w:rsidTr="00342405">
        <w:tc>
          <w:tcPr>
            <w:tcW w:w="0" w:type="auto"/>
            <w:hideMark/>
          </w:tcPr>
          <w:p w14:paraId="18440571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Lei de Cibersegurança</w:t>
            </w:r>
          </w:p>
        </w:tc>
        <w:tc>
          <w:tcPr>
            <w:tcW w:w="0" w:type="auto"/>
            <w:hideMark/>
          </w:tcPr>
          <w:p w14:paraId="04917F25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Segurança dos sistemas e dados de IA</w:t>
            </w:r>
          </w:p>
        </w:tc>
        <w:tc>
          <w:tcPr>
            <w:tcW w:w="0" w:type="auto"/>
            <w:hideMark/>
          </w:tcPr>
          <w:p w14:paraId="5CC75FAB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A ENIA especifica perfis de risco associados à IA</w:t>
            </w:r>
          </w:p>
        </w:tc>
      </w:tr>
      <w:tr w:rsidR="00342405" w:rsidRPr="0083117A" w14:paraId="6A98585E" w14:textId="77777777" w:rsidTr="00342405">
        <w:tc>
          <w:tcPr>
            <w:tcW w:w="0" w:type="auto"/>
            <w:hideMark/>
          </w:tcPr>
          <w:p w14:paraId="1ABF84AB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Lei de Cibercrime</w:t>
            </w:r>
          </w:p>
        </w:tc>
        <w:tc>
          <w:tcPr>
            <w:tcW w:w="0" w:type="auto"/>
            <w:hideMark/>
          </w:tcPr>
          <w:p w14:paraId="4051571B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Protecção contra o uso indevido da IA</w:t>
            </w:r>
          </w:p>
        </w:tc>
        <w:tc>
          <w:tcPr>
            <w:tcW w:w="0" w:type="auto"/>
            <w:hideMark/>
          </w:tcPr>
          <w:p w14:paraId="0B878F7D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A ENIA clarifica infracções relacionadas com IA</w:t>
            </w:r>
          </w:p>
        </w:tc>
      </w:tr>
      <w:tr w:rsidR="00342405" w:rsidRPr="0083117A" w14:paraId="223975E7" w14:textId="77777777" w:rsidTr="00342405">
        <w:tc>
          <w:tcPr>
            <w:tcW w:w="0" w:type="auto"/>
            <w:hideMark/>
          </w:tcPr>
          <w:p w14:paraId="7183038F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Lei dos Direitos Digitais (planeada)</w:t>
            </w:r>
          </w:p>
        </w:tc>
        <w:tc>
          <w:tcPr>
            <w:tcW w:w="0" w:type="auto"/>
            <w:hideMark/>
          </w:tcPr>
          <w:p w14:paraId="4A2C76FD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Limites baseados em direitos para a IA</w:t>
            </w:r>
          </w:p>
        </w:tc>
        <w:tc>
          <w:tcPr>
            <w:tcW w:w="0" w:type="auto"/>
            <w:hideMark/>
          </w:tcPr>
          <w:p w14:paraId="26DDB36F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A ENIA traduz os direitos em governação da IA</w:t>
            </w:r>
          </w:p>
        </w:tc>
      </w:tr>
      <w:tr w:rsidR="00342405" w:rsidRPr="0083117A" w14:paraId="0A1961AE" w14:textId="77777777" w:rsidTr="00342405">
        <w:tc>
          <w:tcPr>
            <w:tcW w:w="0" w:type="auto"/>
            <w:hideMark/>
          </w:tcPr>
          <w:p w14:paraId="116CEAD3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Propriedade Intelectual / Direitos de Autor (online)</w:t>
            </w:r>
          </w:p>
        </w:tc>
        <w:tc>
          <w:tcPr>
            <w:tcW w:w="0" w:type="auto"/>
            <w:hideMark/>
          </w:tcPr>
          <w:p w14:paraId="1A795435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Legalidade dos dados de treino; resultados dos modelos</w:t>
            </w:r>
          </w:p>
        </w:tc>
        <w:tc>
          <w:tcPr>
            <w:tcW w:w="0" w:type="auto"/>
            <w:hideMark/>
          </w:tcPr>
          <w:p w14:paraId="3BA02788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A ENIA define o tratamento específico da PI em IA</w:t>
            </w:r>
          </w:p>
        </w:tc>
      </w:tr>
      <w:tr w:rsidR="00342405" w:rsidRPr="0083117A" w14:paraId="5240CF9F" w14:textId="77777777" w:rsidTr="00342405">
        <w:tc>
          <w:tcPr>
            <w:tcW w:w="0" w:type="auto"/>
            <w:hideMark/>
          </w:tcPr>
          <w:p w14:paraId="0AC4F873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Estratégia do Sector da Saúde</w:t>
            </w:r>
          </w:p>
        </w:tc>
        <w:tc>
          <w:tcPr>
            <w:tcW w:w="0" w:type="auto"/>
            <w:hideMark/>
          </w:tcPr>
          <w:p w14:paraId="417C1C02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Casos de uso concretos de IA (diagnóstico, vigilância)</w:t>
            </w:r>
          </w:p>
        </w:tc>
        <w:tc>
          <w:tcPr>
            <w:tcW w:w="0" w:type="auto"/>
            <w:hideMark/>
          </w:tcPr>
          <w:p w14:paraId="514B5676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Depende da ENIA para ética, normas e gestão de riscos</w:t>
            </w:r>
          </w:p>
        </w:tc>
      </w:tr>
      <w:tr w:rsidR="00342405" w:rsidRPr="0083117A" w14:paraId="150D7861" w14:textId="77777777" w:rsidTr="00342405">
        <w:tc>
          <w:tcPr>
            <w:tcW w:w="0" w:type="auto"/>
            <w:hideMark/>
          </w:tcPr>
          <w:p w14:paraId="1B69F00A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Estratégia do Sector da Agricultura</w:t>
            </w:r>
          </w:p>
        </w:tc>
        <w:tc>
          <w:tcPr>
            <w:tcW w:w="0" w:type="auto"/>
            <w:hideMark/>
          </w:tcPr>
          <w:p w14:paraId="4A2A6AFA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Agricultura de precisão; resiliência climática</w:t>
            </w:r>
          </w:p>
        </w:tc>
        <w:tc>
          <w:tcPr>
            <w:tcW w:w="0" w:type="auto"/>
            <w:hideMark/>
          </w:tcPr>
          <w:p w14:paraId="5856CD43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Depende da ENIA para governação e capacitação</w:t>
            </w:r>
          </w:p>
        </w:tc>
      </w:tr>
      <w:tr w:rsidR="00342405" w:rsidRPr="0083117A" w14:paraId="238C4633" w14:textId="77777777" w:rsidTr="00342405">
        <w:tc>
          <w:tcPr>
            <w:tcW w:w="0" w:type="auto"/>
            <w:hideMark/>
          </w:tcPr>
          <w:p w14:paraId="40CFF070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Estratégia do Sector da Educação</w:t>
            </w:r>
          </w:p>
        </w:tc>
        <w:tc>
          <w:tcPr>
            <w:tcW w:w="0" w:type="auto"/>
            <w:hideMark/>
          </w:tcPr>
          <w:p w14:paraId="0447D24E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Aprendizagem adaptativa; necessidades de competências</w:t>
            </w:r>
          </w:p>
        </w:tc>
        <w:tc>
          <w:tcPr>
            <w:tcW w:w="0" w:type="auto"/>
            <w:hideMark/>
          </w:tcPr>
          <w:p w14:paraId="525BB71A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Depende da ENIA para salvaguardas e normas</w:t>
            </w:r>
          </w:p>
        </w:tc>
      </w:tr>
      <w:tr w:rsidR="00342405" w:rsidRPr="0083117A" w14:paraId="74C906F6" w14:textId="77777777" w:rsidTr="00342405">
        <w:tc>
          <w:tcPr>
            <w:tcW w:w="0" w:type="auto"/>
            <w:hideMark/>
          </w:tcPr>
          <w:p w14:paraId="576DDFA1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Estratégia do Sector da Energia</w:t>
            </w:r>
          </w:p>
        </w:tc>
        <w:tc>
          <w:tcPr>
            <w:tcW w:w="0" w:type="auto"/>
            <w:hideMark/>
          </w:tcPr>
          <w:p w14:paraId="2D28F9CF" w14:textId="2309794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  <w:r w:rsidRPr="00E21B34">
              <w:rPr>
                <w:rFonts w:ascii="Arial" w:hAnsi="Arial" w:cs="Arial"/>
                <w:sz w:val="22"/>
                <w:szCs w:val="22"/>
              </w:rPr>
              <w:t>Optimização da rede; fornecimento energé</w:t>
            </w:r>
            <w:r w:rsidR="00AE18C9" w:rsidRPr="00E21B34">
              <w:rPr>
                <w:rFonts w:ascii="Arial" w:hAnsi="Arial" w:cs="Arial"/>
                <w:sz w:val="22"/>
                <w:szCs w:val="22"/>
              </w:rPr>
              <w:t>tico</w:t>
            </w:r>
          </w:p>
        </w:tc>
        <w:tc>
          <w:tcPr>
            <w:tcW w:w="0" w:type="auto"/>
            <w:hideMark/>
          </w:tcPr>
          <w:p w14:paraId="18043745" w14:textId="77777777" w:rsidR="00342405" w:rsidRPr="00E21B34" w:rsidRDefault="003424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1D14B6" w14:textId="77777777" w:rsidR="0083437E" w:rsidRPr="00CE54C5" w:rsidRDefault="0083437E" w:rsidP="0083437E">
      <w:pPr>
        <w:pStyle w:val="NoSpacing"/>
        <w:rPr>
          <w:rFonts w:ascii="Arial" w:hAnsi="Arial" w:cs="Arial"/>
          <w:lang w:val="pt-PT"/>
        </w:rPr>
      </w:pPr>
    </w:p>
    <w:p w14:paraId="79B06201" w14:textId="2DFA4DD3" w:rsidR="0083437E" w:rsidRPr="00CE54C5" w:rsidRDefault="0083437E" w:rsidP="0083437E">
      <w:p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A </w:t>
      </w:r>
      <w:r w:rsidR="00342405">
        <w:rPr>
          <w:rFonts w:ascii="Arial" w:hAnsi="Arial" w:cs="Arial"/>
          <w:lang w:val="pt-PT"/>
        </w:rPr>
        <w:t>ENIA</w:t>
      </w:r>
      <w:r w:rsidRPr="00CE54C5">
        <w:rPr>
          <w:rFonts w:ascii="Arial" w:hAnsi="Arial" w:cs="Arial"/>
          <w:lang w:val="pt-PT"/>
        </w:rPr>
        <w:t xml:space="preserve"> surge num contexto em que, Moçambique apresenta desafios na área de IA. Por exemplo, o Índice de Prontidão do Governo para a IA de 2024, que coloca Moçambique na 177ª posição entre 188 países, evidencia também os obstáculos que ainda persistem no país, como a falta de infra-estruturas digitais robustas, a escassez de quadros qualificados e a necessidade de um quadro legal e regulamentar apropriado para a promoção da adopção e uso da Inteligência Artificial no país, destacando a Lei de Protecção de Dados.</w:t>
      </w:r>
    </w:p>
    <w:p w14:paraId="7EACC309" w14:textId="77777777" w:rsidR="0083437E" w:rsidRPr="00CE54C5" w:rsidRDefault="0083437E" w:rsidP="0083437E">
      <w:pPr>
        <w:pStyle w:val="NoSpacing"/>
        <w:rPr>
          <w:rFonts w:ascii="Arial" w:hAnsi="Arial" w:cs="Arial"/>
          <w:lang w:val="pt-PT"/>
        </w:rPr>
      </w:pPr>
    </w:p>
    <w:p w14:paraId="44C32814" w14:textId="77777777" w:rsidR="0083437E" w:rsidRPr="00CE54C5" w:rsidRDefault="0083437E" w:rsidP="0083437E">
      <w:p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lastRenderedPageBreak/>
        <w:t>No campo regulamentar, Moçambique fez inúmeros avanços</w:t>
      </w:r>
      <w:r w:rsidR="00BB4600" w:rsidRPr="00CE54C5">
        <w:rPr>
          <w:rFonts w:ascii="Arial" w:hAnsi="Arial" w:cs="Arial"/>
          <w:lang w:val="pt-PT"/>
        </w:rPr>
        <w:t xml:space="preserve"> (ver tabela 1)</w:t>
      </w:r>
      <w:r w:rsidRPr="00CE54C5">
        <w:rPr>
          <w:rFonts w:ascii="Arial" w:hAnsi="Arial" w:cs="Arial"/>
          <w:lang w:val="pt-PT"/>
        </w:rPr>
        <w:t>. Dentre vários instrumentos, destaque-se a Resolução n.º 52/20191, que aprova a Política e Plano Estratégico da Sociedade de Informação, assim como a Resolução n.º 69/20212, de 31 de Dezembro, que estabelece a Política de Segurança Cibernética e Estratégia de sua Implementação</w:t>
      </w:r>
      <w:r w:rsidR="00BB4600" w:rsidRPr="00CE54C5">
        <w:rPr>
          <w:rFonts w:ascii="Arial" w:hAnsi="Arial" w:cs="Arial"/>
          <w:lang w:val="pt-PT"/>
        </w:rPr>
        <w:t>,</w:t>
      </w:r>
      <w:r w:rsidRPr="00CE54C5">
        <w:rPr>
          <w:rFonts w:ascii="Arial" w:hAnsi="Arial" w:cs="Arial"/>
          <w:lang w:val="pt-PT"/>
        </w:rPr>
        <w:t xml:space="preserve"> com vista a adequá-las aos instrumentos orientadores e aos desafios impostos pelo crescente progresso das Tecnologias de Informação e Comunicação.</w:t>
      </w:r>
    </w:p>
    <w:p w14:paraId="0DE57231" w14:textId="77777777" w:rsidR="0083437E" w:rsidRPr="00CE54C5" w:rsidRDefault="0083437E" w:rsidP="00E21B34">
      <w:pPr>
        <w:spacing w:line="360" w:lineRule="auto"/>
        <w:jc w:val="both"/>
        <w:rPr>
          <w:rFonts w:ascii="Arial" w:hAnsi="Arial" w:cs="Arial"/>
          <w:lang w:val="pt-PT"/>
        </w:rPr>
      </w:pPr>
    </w:p>
    <w:p w14:paraId="0CBDA75D" w14:textId="2BEFE968" w:rsidR="00BB4600" w:rsidRPr="00E21B34" w:rsidRDefault="0083437E" w:rsidP="00E21B34">
      <w:p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Adicionalmente, com foco no combate ao crime cibernético, o Decreto n.º 59/2023, de 27 de Outubro, estabeleceu o Regulamento de Registo e Licenciamento de Provedores Intermediários de Serviços Electrónicos e de Operadores de Plataformas Digitais. Por outro lado, em resposta ao desenvolvimento das </w:t>
      </w:r>
      <w:r w:rsidR="00BC65EE" w:rsidRPr="00CE54C5">
        <w:rPr>
          <w:rFonts w:ascii="Arial" w:hAnsi="Arial" w:cs="Arial"/>
          <w:lang w:val="pt-PT"/>
        </w:rPr>
        <w:t>TICs e com vista a</w:t>
      </w:r>
      <w:r w:rsidRPr="00CE54C5">
        <w:rPr>
          <w:rFonts w:ascii="Arial" w:hAnsi="Arial" w:cs="Arial"/>
          <w:lang w:val="pt-PT"/>
        </w:rPr>
        <w:t xml:space="preserve"> estimular a qualidade e segurança prestada neste domínio, foi aprovada, ao abrigo do artigo 74 da Lei n.º 3/2017, e pela Resolução n.º 39/20244</w:t>
      </w:r>
      <w:r w:rsidR="00BC65EE" w:rsidRPr="00CE54C5">
        <w:rPr>
          <w:rFonts w:ascii="Arial" w:hAnsi="Arial" w:cs="Arial"/>
          <w:lang w:val="pt-PT"/>
        </w:rPr>
        <w:t>,</w:t>
      </w:r>
      <w:r w:rsidRPr="00CE54C5">
        <w:rPr>
          <w:rFonts w:ascii="Arial" w:hAnsi="Arial" w:cs="Arial"/>
          <w:lang w:val="pt-PT"/>
        </w:rPr>
        <w:t xml:space="preserve"> a Política de Ciência, Tecnologia e Inovação e a Estratégia de Implementação, que revogou a Resolução n.º 23/2003, de 22 de Julho.</w:t>
      </w:r>
    </w:p>
    <w:p w14:paraId="62CA42DF" w14:textId="77777777" w:rsidR="00BB4600" w:rsidRPr="00E21B34" w:rsidRDefault="00BB4600" w:rsidP="00E21B34">
      <w:pPr>
        <w:spacing w:line="360" w:lineRule="auto"/>
        <w:jc w:val="both"/>
        <w:rPr>
          <w:rFonts w:ascii="Arial" w:hAnsi="Arial" w:cs="Arial"/>
          <w:lang w:val="pt-PT"/>
        </w:rPr>
      </w:pPr>
    </w:p>
    <w:p w14:paraId="047445AC" w14:textId="77777777" w:rsidR="00841D7A" w:rsidRPr="00CE54C5" w:rsidRDefault="00841D7A" w:rsidP="00841D7A">
      <w:p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Para o enquadramento da ENIA, há instrumentos centrais, tal quais são os casos do </w:t>
      </w:r>
      <w:r w:rsidRPr="00441220">
        <w:rPr>
          <w:rFonts w:ascii="Arial" w:hAnsi="Arial" w:cs="Arial"/>
          <w:b/>
          <w:bCs/>
          <w:lang w:val="pt-PT"/>
        </w:rPr>
        <w:t>Plano Quinquenal do Governo 2025-2029</w:t>
      </w:r>
      <w:r w:rsidRPr="00CE54C5">
        <w:rPr>
          <w:rFonts w:ascii="Arial" w:hAnsi="Arial" w:cs="Arial"/>
          <w:lang w:val="pt-PT"/>
        </w:rPr>
        <w:t xml:space="preserve">, que descreve as diferentes áreas e acções em que a IA é chamada a ser o motor-chave. </w:t>
      </w:r>
    </w:p>
    <w:p w14:paraId="7BA19718" w14:textId="77777777" w:rsidR="00BB4600" w:rsidRPr="00CE54C5" w:rsidRDefault="00BB4600" w:rsidP="00841D7A">
      <w:pPr>
        <w:pStyle w:val="NoSpacing"/>
        <w:rPr>
          <w:rFonts w:ascii="Arial" w:hAnsi="Arial" w:cs="Arial"/>
        </w:rPr>
      </w:pPr>
    </w:p>
    <w:p w14:paraId="012E7C18" w14:textId="77777777" w:rsidR="00BB4600" w:rsidRPr="00CE54C5" w:rsidRDefault="00BB4600" w:rsidP="00841D7A">
      <w:pPr>
        <w:pStyle w:val="NoSpacing"/>
        <w:spacing w:line="360" w:lineRule="auto"/>
        <w:jc w:val="both"/>
        <w:rPr>
          <w:rFonts w:ascii="Arial" w:hAnsi="Arial" w:cs="Arial"/>
          <w:b/>
          <w:bCs/>
          <w:lang w:val="pt-PT"/>
        </w:rPr>
      </w:pPr>
      <w:r w:rsidRPr="00CE54C5">
        <w:rPr>
          <w:rFonts w:ascii="Arial" w:hAnsi="Arial" w:cs="Arial"/>
          <w:b/>
          <w:bCs/>
          <w:lang w:val="pt-PT"/>
        </w:rPr>
        <w:t xml:space="preserve">Tabela 2: </w:t>
      </w:r>
      <w:r w:rsidRPr="00CE54C5">
        <w:rPr>
          <w:rFonts w:ascii="Arial" w:hAnsi="Arial" w:cs="Arial"/>
          <w:lang w:val="pt-PT"/>
        </w:rPr>
        <w:t>Plano Quinquenal do Governo 2025-2029 e IA em Moçambique (PQG, 2025-2029)</w:t>
      </w:r>
    </w:p>
    <w:p w14:paraId="6F5B484F" w14:textId="77777777" w:rsidR="00BB4600" w:rsidRPr="00CE54C5" w:rsidRDefault="00BB4600" w:rsidP="0083437E">
      <w:pPr>
        <w:spacing w:line="360" w:lineRule="auto"/>
        <w:jc w:val="both"/>
        <w:rPr>
          <w:rFonts w:ascii="Arial" w:hAnsi="Arial" w:cs="Arial"/>
          <w:lang w:val="pt-PT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83437E" w:rsidRPr="00CE54C5" w14:paraId="29A810DA" w14:textId="77777777" w:rsidTr="00BB4600">
        <w:tc>
          <w:tcPr>
            <w:tcW w:w="8954" w:type="dxa"/>
            <w:shd w:val="clear" w:color="auto" w:fill="D9F2D0" w:themeFill="accent6" w:themeFillTint="33"/>
          </w:tcPr>
          <w:p w14:paraId="1BF1E342" w14:textId="77777777" w:rsidR="0083437E" w:rsidRPr="00CE54C5" w:rsidRDefault="0083437E" w:rsidP="00841D7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E54C5">
              <w:rPr>
                <w:rFonts w:ascii="Arial" w:hAnsi="Arial" w:cs="Arial"/>
                <w:b/>
                <w:bCs/>
              </w:rPr>
              <w:t>Plano Quinquenal do Governo 2025-2029 e IA em Moçambique</w:t>
            </w:r>
          </w:p>
        </w:tc>
      </w:tr>
      <w:tr w:rsidR="0083437E" w:rsidRPr="00CE54C5" w14:paraId="676B48B0" w14:textId="77777777" w:rsidTr="00BB4600">
        <w:tc>
          <w:tcPr>
            <w:tcW w:w="8954" w:type="dxa"/>
            <w:shd w:val="clear" w:color="auto" w:fill="DAE9F7" w:themeFill="text2" w:themeFillTint="1A"/>
          </w:tcPr>
          <w:p w14:paraId="2F9B45AD" w14:textId="77777777" w:rsidR="0083437E" w:rsidRPr="00CE54C5" w:rsidRDefault="0083437E" w:rsidP="00841D7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2CCC673" w14:textId="77777777" w:rsidR="0083437E" w:rsidRPr="00CE54C5" w:rsidRDefault="0083437E" w:rsidP="00841D7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E54C5">
              <w:rPr>
                <w:rFonts w:ascii="Arial" w:hAnsi="Arial" w:cs="Arial"/>
              </w:rPr>
              <w:t>O programa de “Reforma e Modernização da Administração Pública”, sob alçada do Ministério das Comunicações e Transformação Digital, destaca a adopção de soluções de inteligência artificial (IA) no sector público até 2029, cujas acções específicas presumem a implementação de assistentes virtuais para atendimento automatizado.</w:t>
            </w:r>
          </w:p>
          <w:p w14:paraId="34E62A5B" w14:textId="77777777" w:rsidR="0083437E" w:rsidRPr="00CE54C5" w:rsidRDefault="0083437E" w:rsidP="00841D7A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7CF3B335" w14:textId="77777777" w:rsidR="0083437E" w:rsidRPr="00CE54C5" w:rsidRDefault="0083437E" w:rsidP="00841D7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E54C5">
              <w:rPr>
                <w:rFonts w:ascii="Arial" w:hAnsi="Arial" w:cs="Arial"/>
              </w:rPr>
              <w:t>No sector da “Investigação Científica, Tecnologia e Inovação”, também sob alçada do Ministério das Comunicações e Transformação Digital é destacada a realização de uma acção específica que visa desenvolver princípios orientadores para o uso de IA, alinhada com o marco regulatório para a ética na IA, com base na Recomendação da UNESCO sobre Ética na IA.</w:t>
            </w:r>
          </w:p>
          <w:p w14:paraId="2C2EE367" w14:textId="77777777" w:rsidR="0083437E" w:rsidRPr="00CE54C5" w:rsidRDefault="0083437E" w:rsidP="00841D7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DD6B6AB" w14:textId="77777777" w:rsidR="0083437E" w:rsidRPr="00CE54C5" w:rsidRDefault="0083437E" w:rsidP="00841D7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E54C5">
              <w:rPr>
                <w:rFonts w:ascii="Arial" w:hAnsi="Arial" w:cs="Arial"/>
              </w:rPr>
              <w:t xml:space="preserve">Por fim, surge o pilar sobre infra-estruturas sociais, onde o Ministério das Comunicações e Transformação Digital é responsável por construir laboratórios e centro de pesquisa em inteligência artificial, com destaque para 2027 como ano de tal realização. </w:t>
            </w:r>
          </w:p>
          <w:p w14:paraId="512A8634" w14:textId="77777777" w:rsidR="0083437E" w:rsidRPr="00CE54C5" w:rsidRDefault="0083437E" w:rsidP="00841D7A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9D072F0" w14:textId="77777777" w:rsidR="0083437E" w:rsidRPr="00CE54C5" w:rsidRDefault="0083437E" w:rsidP="0083437E">
      <w:pPr>
        <w:pStyle w:val="NoSpacing"/>
        <w:rPr>
          <w:rFonts w:ascii="Arial" w:hAnsi="Arial" w:cs="Arial"/>
          <w:lang w:val="pt-PT"/>
        </w:rPr>
      </w:pPr>
    </w:p>
    <w:p w14:paraId="6CD62359" w14:textId="77777777" w:rsidR="00841D7A" w:rsidRPr="00CE54C5" w:rsidRDefault="00841D7A" w:rsidP="00841D7A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>O PQG é um instrumento central porque informa de que modo a ENIA deve estar articulada com os diferentes níveis de governação, com destaque para o sector tecnológico, mas acima de tudo para aproveitar as valências que o país possui em áreas que vão desde o sector energético, transporte e logística, bem como a sua capacidade marítima que é mais-valia para o país.</w:t>
      </w:r>
    </w:p>
    <w:p w14:paraId="6E16F614" w14:textId="77777777" w:rsidR="00841D7A" w:rsidRPr="00CE54C5" w:rsidRDefault="00841D7A" w:rsidP="00841D7A">
      <w:pPr>
        <w:pStyle w:val="NoSpacing"/>
        <w:rPr>
          <w:rFonts w:ascii="Arial" w:hAnsi="Arial" w:cs="Arial"/>
        </w:rPr>
      </w:pPr>
    </w:p>
    <w:p w14:paraId="01EB5B13" w14:textId="77777777" w:rsidR="00841D7A" w:rsidRPr="00CE54C5" w:rsidRDefault="00841D7A" w:rsidP="00841D7A">
      <w:pPr>
        <w:pStyle w:val="NoSpacing"/>
        <w:spacing w:line="360" w:lineRule="auto"/>
        <w:jc w:val="both"/>
        <w:rPr>
          <w:rFonts w:ascii="Arial" w:eastAsia="Calibri" w:hAnsi="Arial" w:cs="Arial"/>
          <w:kern w:val="0"/>
          <w:lang w:val="pt-PT"/>
          <w14:ligatures w14:val="none"/>
        </w:rPr>
      </w:pPr>
      <w:r w:rsidRPr="00CE54C5">
        <w:rPr>
          <w:rFonts w:ascii="Arial" w:eastAsia="Calibri" w:hAnsi="Arial" w:cs="Arial"/>
          <w:kern w:val="0"/>
          <w:lang w:val="pt-PT"/>
          <w14:ligatures w14:val="none"/>
        </w:rPr>
        <w:t xml:space="preserve">A ENIA é também orientada pela </w:t>
      </w:r>
      <w:r w:rsidRPr="00CE54C5">
        <w:rPr>
          <w:rFonts w:ascii="Arial" w:eastAsia="Calibri" w:hAnsi="Arial" w:cs="Arial"/>
          <w:b/>
          <w:bCs/>
          <w:kern w:val="0"/>
          <w:lang w:val="pt-PT"/>
          <w14:ligatures w14:val="none"/>
        </w:rPr>
        <w:t>Estratégia Nacional de Desenvolvimento (ENDE, 2025–2044)</w:t>
      </w:r>
      <w:r w:rsidRPr="00CE54C5">
        <w:rPr>
          <w:rFonts w:ascii="Arial" w:eastAsia="Calibri" w:hAnsi="Arial" w:cs="Arial"/>
          <w:kern w:val="0"/>
          <w:lang w:val="pt-PT"/>
          <w14:ligatures w14:val="none"/>
        </w:rPr>
        <w:t>, aprovada pela Resolução n.º 16/2025, de 12 de Maio. A ENDE visa orientar as novas prioridades e desafios do País, em resposta as mudanças no contexto legal, conjuntural e estrutural da economia, na planificação e nos compromissos internacionais.</w:t>
      </w:r>
    </w:p>
    <w:p w14:paraId="3D119A7B" w14:textId="77777777" w:rsidR="00841D7A" w:rsidRPr="00CE54C5" w:rsidRDefault="00841D7A" w:rsidP="00841D7A">
      <w:pPr>
        <w:pStyle w:val="NoSpacing"/>
        <w:rPr>
          <w:rFonts w:ascii="Arial" w:hAnsi="Arial" w:cs="Arial"/>
        </w:rPr>
      </w:pPr>
    </w:p>
    <w:p w14:paraId="67602B76" w14:textId="77777777" w:rsidR="00841D7A" w:rsidRPr="00CE54C5" w:rsidRDefault="00841D7A" w:rsidP="00841D7A">
      <w:pPr>
        <w:pStyle w:val="NoSpacing"/>
        <w:spacing w:line="360" w:lineRule="auto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b/>
          <w:bCs/>
          <w:lang w:val="pt-PT"/>
        </w:rPr>
        <w:t xml:space="preserve">Tabela 3: </w:t>
      </w:r>
      <w:r w:rsidRPr="00CE54C5">
        <w:rPr>
          <w:rFonts w:ascii="Arial" w:hAnsi="Arial" w:cs="Arial"/>
          <w:lang w:val="pt-PT"/>
        </w:rPr>
        <w:t>Estratégia Nacional de Desenvolvimento (ENDE, 2025-2044)</w:t>
      </w:r>
    </w:p>
    <w:p w14:paraId="6F704959" w14:textId="77777777" w:rsidR="00841D7A" w:rsidRPr="00CE54C5" w:rsidRDefault="00841D7A" w:rsidP="00841D7A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1D7A" w:rsidRPr="00CE54C5" w14:paraId="34BF13F9" w14:textId="77777777" w:rsidTr="00A23A45">
        <w:tc>
          <w:tcPr>
            <w:tcW w:w="9062" w:type="dxa"/>
            <w:shd w:val="clear" w:color="auto" w:fill="D9F2D0" w:themeFill="accent6" w:themeFillTint="33"/>
          </w:tcPr>
          <w:p w14:paraId="41BAC25C" w14:textId="77777777" w:rsidR="00841D7A" w:rsidRPr="00CE54C5" w:rsidRDefault="00841D7A" w:rsidP="00841D7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E54C5">
              <w:rPr>
                <w:rFonts w:ascii="Arial" w:hAnsi="Arial" w:cs="Arial"/>
                <w:b/>
                <w:bCs/>
              </w:rPr>
              <w:t>Estratégia Nacional de Desenvolvimento (ENDE, 2025-2044)</w:t>
            </w:r>
          </w:p>
        </w:tc>
      </w:tr>
      <w:tr w:rsidR="00841D7A" w:rsidRPr="00CE54C5" w14:paraId="140540CA" w14:textId="77777777" w:rsidTr="00A23A45">
        <w:tc>
          <w:tcPr>
            <w:tcW w:w="9062" w:type="dxa"/>
            <w:shd w:val="clear" w:color="auto" w:fill="DAE9F7" w:themeFill="text2" w:themeFillTint="1A"/>
          </w:tcPr>
          <w:p w14:paraId="216DF50D" w14:textId="77777777" w:rsidR="00841D7A" w:rsidRPr="00CE54C5" w:rsidRDefault="00841D7A" w:rsidP="00841D7A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125EB30A" w14:textId="77777777" w:rsidR="00841D7A" w:rsidRPr="00CE54C5" w:rsidRDefault="00841D7A" w:rsidP="00841D7A">
            <w:pPr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CE54C5">
              <w:rPr>
                <w:rFonts w:ascii="Arial" w:hAnsi="Arial" w:cs="Arial"/>
                <w:i/>
                <w:iCs/>
              </w:rPr>
              <w:t>Programa 1.4.2 - Produção, Produtividade, Diversificação e Competitividade</w:t>
            </w:r>
          </w:p>
          <w:p w14:paraId="56074CC4" w14:textId="77777777" w:rsidR="00841D7A" w:rsidRPr="00CE54C5" w:rsidRDefault="00841D7A" w:rsidP="00841D7A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7118D5A4" w14:textId="77777777" w:rsidR="00841D7A" w:rsidRPr="00CE54C5" w:rsidRDefault="00841D7A" w:rsidP="00841D7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E54C5">
              <w:rPr>
                <w:rFonts w:ascii="Arial" w:hAnsi="Arial" w:cs="Arial"/>
              </w:rPr>
              <w:t>Entre as acções prioritárias destacam-se: (i) Modernização de técnicas de produção através da adopção de tecnologias avançadas, tanto na indústria quanto no sector agrário, incluindo automação, inteligência artificial e práticas de agricultura de precisão,</w:t>
            </w:r>
          </w:p>
          <w:p w14:paraId="60C8D7A2" w14:textId="77777777" w:rsidR="00841D7A" w:rsidRPr="00CE54C5" w:rsidRDefault="00841D7A" w:rsidP="00841D7A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8933E2E" w14:textId="77777777" w:rsidR="00841D7A" w:rsidRPr="00CE54C5" w:rsidRDefault="00841D7A" w:rsidP="00841D7A">
      <w:pPr>
        <w:pStyle w:val="NoSpacing"/>
        <w:spacing w:line="360" w:lineRule="auto"/>
        <w:rPr>
          <w:rFonts w:ascii="Arial" w:hAnsi="Arial" w:cs="Arial"/>
          <w:lang w:val="pt-PT"/>
        </w:rPr>
      </w:pPr>
    </w:p>
    <w:p w14:paraId="33C5386A" w14:textId="77777777" w:rsidR="00841D7A" w:rsidRPr="00CE54C5" w:rsidRDefault="00841D7A" w:rsidP="00841D7A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Embora a ENDE mencione a IA de forma específica apenas uma vez ao longo de todo o documento, no caso concreto no Programa 1.4.2 (ver tabela 3 acima), destaca-se que das lições apreendidas na elaboração da própria ENDE foi referenciada a necessidade incorporação de tecnologias inovadoras e a promoção da inovação como elementos cruciais para melhorar a eficiência, reduzir custos e aumentar a eficácia das iniciativas do Governo. Adicionalmente, a ENDE destaca que a demografia juvenil é um elemento favorável que impulsiona o crescimento económico e promove a </w:t>
      </w:r>
      <w:r w:rsidRPr="00CE54C5">
        <w:rPr>
          <w:rFonts w:ascii="Arial" w:hAnsi="Arial" w:cs="Arial"/>
          <w:lang w:val="pt-PT"/>
        </w:rPr>
        <w:lastRenderedPageBreak/>
        <w:t>inovação em sectores-chave, como tecnologia e empreendedorismo. Tal é importante para a ENIA porque encontra na população jovem um aliado para a inovação e capacidade de uso facilitado.</w:t>
      </w:r>
    </w:p>
    <w:p w14:paraId="3011FBD9" w14:textId="77777777" w:rsidR="0083437E" w:rsidRPr="00CE54C5" w:rsidRDefault="0083437E" w:rsidP="00841D7A">
      <w:pPr>
        <w:pStyle w:val="NoSpacing"/>
        <w:rPr>
          <w:rFonts w:ascii="Arial" w:hAnsi="Arial" w:cs="Arial"/>
        </w:rPr>
      </w:pPr>
    </w:p>
    <w:p w14:paraId="3CF7764B" w14:textId="77777777" w:rsidR="00841D7A" w:rsidRPr="00CE54C5" w:rsidRDefault="00841D7A" w:rsidP="00841D7A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Outro instrumento de destaque é o </w:t>
      </w:r>
      <w:r w:rsidRPr="00CE54C5">
        <w:rPr>
          <w:rFonts w:ascii="Arial" w:hAnsi="Arial" w:cs="Arial"/>
          <w:b/>
          <w:bCs/>
          <w:lang w:val="pt-PT"/>
        </w:rPr>
        <w:t>Plano Estratégico para a Sociedade de Informação (2019–2028),</w:t>
      </w:r>
      <w:r w:rsidRPr="00CE54C5">
        <w:rPr>
          <w:rFonts w:ascii="Arial" w:hAnsi="Arial" w:cs="Arial"/>
          <w:lang w:val="pt-PT"/>
        </w:rPr>
        <w:t xml:space="preserve"> que estabelece as prioridades de desenvolvimento da Sociedade da Informação para o horizonte temporal 2019-2028, em alinhamento com a Política para a Sociedade da Informação e demais documentos orientadores do país. Tal plano estabelece também as iniciativas a serem desenvolvidas em cada um dos eixos definidos na Política para a Sociedade da Informação.</w:t>
      </w:r>
    </w:p>
    <w:p w14:paraId="7C81F981" w14:textId="77777777" w:rsidR="00841D7A" w:rsidRPr="00CE54C5" w:rsidRDefault="00841D7A" w:rsidP="00841D7A">
      <w:pPr>
        <w:pStyle w:val="NoSpacing"/>
        <w:rPr>
          <w:rFonts w:ascii="Arial" w:hAnsi="Arial" w:cs="Arial"/>
        </w:rPr>
      </w:pPr>
    </w:p>
    <w:p w14:paraId="214DB709" w14:textId="77777777" w:rsidR="00841D7A" w:rsidRPr="00CE54C5" w:rsidRDefault="00841D7A" w:rsidP="00841D7A">
      <w:pPr>
        <w:pStyle w:val="NoSpacing"/>
        <w:spacing w:line="360" w:lineRule="auto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b/>
          <w:bCs/>
          <w:lang w:val="pt-PT"/>
        </w:rPr>
        <w:t xml:space="preserve">Tabela 4: </w:t>
      </w:r>
      <w:r w:rsidRPr="00CE54C5">
        <w:rPr>
          <w:rFonts w:ascii="Arial" w:hAnsi="Arial" w:cs="Arial"/>
          <w:lang w:val="pt-PT"/>
        </w:rPr>
        <w:t>Plano Estratégico para a Sociedade de Informação (2019–2028)</w:t>
      </w:r>
    </w:p>
    <w:p w14:paraId="3D73A0C6" w14:textId="77777777" w:rsidR="00841D7A" w:rsidRPr="00CE54C5" w:rsidRDefault="00841D7A" w:rsidP="00841D7A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1D7A" w:rsidRPr="00CE54C5" w14:paraId="43214C52" w14:textId="77777777" w:rsidTr="00A23A45">
        <w:tc>
          <w:tcPr>
            <w:tcW w:w="9062" w:type="dxa"/>
            <w:shd w:val="clear" w:color="auto" w:fill="D9F2D0" w:themeFill="accent6" w:themeFillTint="33"/>
          </w:tcPr>
          <w:p w14:paraId="17EB90DE" w14:textId="77777777" w:rsidR="00841D7A" w:rsidRPr="00CE54C5" w:rsidRDefault="00841D7A" w:rsidP="00841D7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E54C5">
              <w:rPr>
                <w:rFonts w:ascii="Arial" w:hAnsi="Arial" w:cs="Arial"/>
                <w:b/>
                <w:bCs/>
              </w:rPr>
              <w:t>Plano Estratégico para a Sociedade de Informação (2019–2028)</w:t>
            </w:r>
          </w:p>
        </w:tc>
      </w:tr>
      <w:tr w:rsidR="00841D7A" w:rsidRPr="00CE54C5" w14:paraId="5E884748" w14:textId="77777777" w:rsidTr="00A23A45">
        <w:tc>
          <w:tcPr>
            <w:tcW w:w="9062" w:type="dxa"/>
            <w:shd w:val="clear" w:color="auto" w:fill="DAE9F7" w:themeFill="text2" w:themeFillTint="1A"/>
          </w:tcPr>
          <w:p w14:paraId="6F79BE0D" w14:textId="77777777" w:rsidR="00841D7A" w:rsidRPr="00CE54C5" w:rsidRDefault="00841D7A" w:rsidP="00841D7A">
            <w:pPr>
              <w:pStyle w:val="ListParagraph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2C7CF7E1" w14:textId="77777777" w:rsidR="00841D7A" w:rsidRPr="00CE54C5" w:rsidRDefault="00841D7A" w:rsidP="00145EC2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CE54C5">
              <w:rPr>
                <w:rFonts w:ascii="Arial" w:hAnsi="Arial" w:cs="Arial"/>
              </w:rPr>
              <w:t>Assegurar o desenvolvimento de capital humano qualificado e com as competências necessárias para responder aos desafios de modernização da sociedade.</w:t>
            </w:r>
          </w:p>
          <w:p w14:paraId="513E2FA7" w14:textId="77777777" w:rsidR="00841D7A" w:rsidRPr="00CE54C5" w:rsidRDefault="00841D7A" w:rsidP="00145EC2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CE54C5">
              <w:rPr>
                <w:rFonts w:ascii="Arial" w:hAnsi="Arial" w:cs="Arial"/>
              </w:rPr>
              <w:t>Garantir a existência de condições atractivas para o desenvolvimento do sector privado, em particular na área das TICs, fomentando a criação de emprego e a geração de novas ideias, bem como estimular a competitividade da economia moçambicana, promovendo o crescimento do comércio electrónico</w:t>
            </w:r>
          </w:p>
          <w:p w14:paraId="59B70D5B" w14:textId="77777777" w:rsidR="00841D7A" w:rsidRPr="00CE54C5" w:rsidRDefault="00841D7A" w:rsidP="00841D7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2D236C39" w14:textId="77777777" w:rsidR="00841D7A" w:rsidRPr="00CE54C5" w:rsidRDefault="00841D7A" w:rsidP="00841D7A">
      <w:pPr>
        <w:pStyle w:val="NoSpacing"/>
        <w:rPr>
          <w:rFonts w:ascii="Arial" w:hAnsi="Arial" w:cs="Arial"/>
        </w:rPr>
      </w:pPr>
    </w:p>
    <w:p w14:paraId="42FBA318" w14:textId="77777777" w:rsidR="00841D7A" w:rsidRPr="00CE54C5" w:rsidRDefault="00841D7A" w:rsidP="00841D7A">
      <w:p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O </w:t>
      </w:r>
      <w:r w:rsidRPr="00CE54C5">
        <w:rPr>
          <w:rFonts w:ascii="Arial" w:hAnsi="Arial" w:cs="Arial"/>
          <w:b/>
          <w:bCs/>
          <w:lang w:val="pt-PT"/>
        </w:rPr>
        <w:t>Plano Estratégico para a Sociedade da Informação (2019–2028)</w:t>
      </w:r>
      <w:r w:rsidRPr="00CE54C5">
        <w:rPr>
          <w:rFonts w:ascii="Arial" w:hAnsi="Arial" w:cs="Arial"/>
          <w:lang w:val="pt-PT"/>
        </w:rPr>
        <w:t xml:space="preserve"> constitui um referencial estruturante para a elaboração da ENIA em Moçambique, na medida em que estabelece as bases institucionais, humanas, tecnológicas e regulatórias necessárias para a adopção responsável e sustentável da IA no país.</w:t>
      </w:r>
    </w:p>
    <w:p w14:paraId="4AACA822" w14:textId="77777777" w:rsidR="00841D7A" w:rsidRPr="00CE54C5" w:rsidRDefault="00841D7A" w:rsidP="00841D7A">
      <w:pPr>
        <w:pStyle w:val="NoSpacing"/>
        <w:rPr>
          <w:rFonts w:ascii="Arial" w:hAnsi="Arial" w:cs="Arial"/>
        </w:rPr>
      </w:pPr>
    </w:p>
    <w:p w14:paraId="5CBB0714" w14:textId="77777777" w:rsidR="00841D7A" w:rsidRPr="00CE54C5" w:rsidRDefault="00841D7A" w:rsidP="00841D7A">
      <w:p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O enfoque do Plano no desenvolvimento do capital humano qualificado cria as condições essenciais para a formação de competências técnicas, científicas e éticas indispensáveis à concepção, implementação e utilização de sistemas de Inteligência Artificial, mitigando riscos de exclusão digital e dependência tecnológica externa. Adicionalmente, as prioridades do Plano nos sectores da saúde, do sector primário e da administração pública alinham-se directamente com o potencial transformador da IA na melhoria da prestação de serviços, na optimização de processos produtivos, na </w:t>
      </w:r>
      <w:r w:rsidRPr="00CE54C5">
        <w:rPr>
          <w:rFonts w:ascii="Arial" w:hAnsi="Arial" w:cs="Arial"/>
          <w:lang w:val="pt-PT"/>
        </w:rPr>
        <w:lastRenderedPageBreak/>
        <w:t>gestão sustentável dos recursos naturais e na modernização do Estado, permitindo que a ENIA seja orientada por necessidades concretas de desenvolvimento nacional.</w:t>
      </w:r>
    </w:p>
    <w:p w14:paraId="0E0B653B" w14:textId="77777777" w:rsidR="00841D7A" w:rsidRPr="00CE54C5" w:rsidRDefault="00841D7A" w:rsidP="00841D7A">
      <w:pPr>
        <w:pStyle w:val="NoSpacing"/>
        <w:rPr>
          <w:rFonts w:ascii="Arial" w:hAnsi="Arial" w:cs="Arial"/>
          <w:lang w:val="pt-PT"/>
        </w:rPr>
      </w:pPr>
    </w:p>
    <w:p w14:paraId="66374F8A" w14:textId="77777777" w:rsidR="00841D7A" w:rsidRPr="00CE54C5" w:rsidRDefault="00841D7A" w:rsidP="00841D7A">
      <w:p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A </w:t>
      </w:r>
      <w:r w:rsidRPr="00CE54C5">
        <w:rPr>
          <w:rFonts w:ascii="Arial" w:hAnsi="Arial" w:cs="Arial"/>
          <w:b/>
          <w:bCs/>
          <w:lang w:val="pt-PT"/>
        </w:rPr>
        <w:t>Estratégia Nacional de Governação de Dados</w:t>
      </w:r>
      <w:r w:rsidRPr="00CE54C5">
        <w:rPr>
          <w:rFonts w:ascii="Arial" w:hAnsi="Arial" w:cs="Arial"/>
          <w:lang w:val="pt-PT"/>
        </w:rPr>
        <w:t xml:space="preserve"> estabelece que os dados produzidos e detidos pelo Estado devem ser geridos com base em princípios de soberania, qualidade, interoperabilidade, segurança, partilha responsável e protecção de dados pessoais, assegurando o seu uso estratégico para o desenvolvimento económico e social do país. Em consonância com estes princípios, a Estratégia Nacional de Inteligência Artificial (ENIA) deve estabelecer que os sistemas de IA utilizados pelo Estado moçambicano só podem ser concebidos, desenvolvidos, adquiridos e implementados com recurso a dados nacionais de elevada qualidade, legalmente obtidos e partilháveis, devidamente protegidos contra usos indevidos e acessos não autorizados.</w:t>
      </w:r>
    </w:p>
    <w:p w14:paraId="72F3496E" w14:textId="77777777" w:rsidR="00841D7A" w:rsidRPr="00CE54C5" w:rsidRDefault="00841D7A" w:rsidP="00841D7A">
      <w:pPr>
        <w:pStyle w:val="NoSpacing"/>
        <w:rPr>
          <w:rFonts w:ascii="Arial" w:hAnsi="Arial" w:cs="Arial"/>
        </w:rPr>
      </w:pPr>
    </w:p>
    <w:p w14:paraId="7A54FB2A" w14:textId="77777777" w:rsidR="00841D7A" w:rsidRPr="00CE54C5" w:rsidRDefault="00841D7A" w:rsidP="00841D7A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A </w:t>
      </w:r>
      <w:r w:rsidRPr="00CE54C5">
        <w:rPr>
          <w:rFonts w:ascii="Arial" w:hAnsi="Arial" w:cs="Arial"/>
          <w:b/>
          <w:bCs/>
          <w:lang w:val="pt-PT"/>
        </w:rPr>
        <w:t>Estratégia Nacional de Transformação Digital</w:t>
      </w:r>
      <w:r w:rsidRPr="00CE54C5">
        <w:rPr>
          <w:rFonts w:ascii="Arial" w:hAnsi="Arial" w:cs="Arial"/>
          <w:lang w:val="pt-PT"/>
        </w:rPr>
        <w:t xml:space="preserve"> estabelece a digitalização integrada do Estado, da economia e da sociedade como uma prioridade nacional, com o objectivo de promover maior eficiência administrativa, inovação, prestação de serviços públicos centrados no cidadão e o uso estratégico de tecnologias emergentes. Esta estratégia reconhece a transformação digital como um instrumento transversal para o desenvolvimento sustentável, a modernização do sector público e o fortalecimento da competitividade económica. Em articulação com este quadro, a ENIA deve garantir que a inteligência artificial seja integrada de forma transversal e coerente nos programas e iniciativas de transformação digital do país, apenas quando demonstrar valor público claro, mensurável e socialmente relevante.</w:t>
      </w:r>
    </w:p>
    <w:p w14:paraId="2934845A" w14:textId="77777777" w:rsidR="00841D7A" w:rsidRPr="00CE54C5" w:rsidRDefault="00841D7A" w:rsidP="00841D7A">
      <w:pPr>
        <w:pStyle w:val="NoSpacing"/>
        <w:rPr>
          <w:rFonts w:ascii="Arial" w:hAnsi="Arial" w:cs="Arial"/>
          <w:lang w:val="pt-PT"/>
        </w:rPr>
      </w:pPr>
    </w:p>
    <w:p w14:paraId="5EC6418B" w14:textId="77777777" w:rsidR="0083437E" w:rsidRPr="00CE54C5" w:rsidRDefault="0083437E" w:rsidP="0083437E">
      <w:pPr>
        <w:pStyle w:val="Heading1"/>
        <w:spacing w:line="360" w:lineRule="auto"/>
        <w:jc w:val="both"/>
        <w:rPr>
          <w:rFonts w:ascii="Arial" w:hAnsi="Arial" w:cs="Arial"/>
          <w:b/>
          <w:bCs/>
          <w:sz w:val="26"/>
          <w:szCs w:val="26"/>
          <w:lang w:val="pt-PT"/>
        </w:rPr>
      </w:pPr>
      <w:bookmarkStart w:id="21" w:name="_Toc228397242"/>
      <w:r w:rsidRPr="00CE54C5">
        <w:rPr>
          <w:rFonts w:ascii="Arial" w:hAnsi="Arial" w:cs="Arial"/>
          <w:b/>
          <w:bCs/>
          <w:sz w:val="26"/>
          <w:szCs w:val="26"/>
          <w:lang w:val="pt-PT"/>
        </w:rPr>
        <w:t>Diagnóstico: IA e Conectividade em Moçambique</w:t>
      </w:r>
      <w:bookmarkEnd w:id="21"/>
    </w:p>
    <w:p w14:paraId="76CD4AF5" w14:textId="77777777" w:rsidR="0083437E" w:rsidRPr="00CE54C5" w:rsidRDefault="0083437E" w:rsidP="0083437E">
      <w:p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A IA tem estado a transformar rapidamente o tecido social, económico, político e cultural das sociedades em todo o mundo. Para países como Moçambique, o surgimento da IA oferece oportunidades sem precedentes e riscos significativos. Por isso, torna-se um imperativo elaborar uma estratégia nacional que não só </w:t>
      </w:r>
      <w:r w:rsidR="001E41CE" w:rsidRPr="00CE54C5">
        <w:rPr>
          <w:rFonts w:ascii="Arial" w:hAnsi="Arial" w:cs="Arial"/>
          <w:lang w:val="pt-PT"/>
        </w:rPr>
        <w:t>catálise</w:t>
      </w:r>
      <w:r w:rsidRPr="00CE54C5">
        <w:rPr>
          <w:rFonts w:ascii="Arial" w:hAnsi="Arial" w:cs="Arial"/>
          <w:lang w:val="pt-PT"/>
        </w:rPr>
        <w:t xml:space="preserve"> a inovação e a transformação digital, mas também garanta a inclusão, a equidade, o alinhamento ético e a protecção dos direitos fundamentais.</w:t>
      </w:r>
    </w:p>
    <w:p w14:paraId="3CC19490" w14:textId="77777777" w:rsidR="0083437E" w:rsidRPr="00CE54C5" w:rsidRDefault="0083437E" w:rsidP="0083437E">
      <w:pPr>
        <w:pStyle w:val="NoSpacing"/>
        <w:rPr>
          <w:rFonts w:ascii="Arial" w:hAnsi="Arial" w:cs="Arial"/>
          <w:lang w:val="pt-PT"/>
        </w:rPr>
      </w:pPr>
    </w:p>
    <w:p w14:paraId="696D2004" w14:textId="77777777" w:rsidR="0083437E" w:rsidRPr="00CE54C5" w:rsidRDefault="0083437E" w:rsidP="0083437E">
      <w:p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lastRenderedPageBreak/>
        <w:t>Em Outubro de 2025, a autoridade reguladora das comunicações, o Instituto Nacional das Comunicações de Moçambique (INCM) anunciou</w:t>
      </w:r>
      <w:r w:rsidRPr="00CE54C5">
        <w:rPr>
          <w:rStyle w:val="FootnoteReference"/>
          <w:rFonts w:ascii="Arial" w:hAnsi="Arial" w:cs="Arial"/>
          <w:lang w:val="pt-PT"/>
        </w:rPr>
        <w:footnoteReference w:id="4"/>
      </w:r>
      <w:r w:rsidRPr="00CE54C5">
        <w:rPr>
          <w:rFonts w:ascii="Arial" w:hAnsi="Arial" w:cs="Arial"/>
          <w:lang w:val="pt-PT"/>
        </w:rPr>
        <w:t xml:space="preserve"> que pretende instalar 60 novas estações de telefonia móvel em zonas rurais das províncias de Gaza, Inhambane, Manica, Sofala, Tete, Zambézia, Nampula, Niassa e Cabo Delgado, com o objectivo de expandir a cobertura dos serviços de telecomunicações para as localidades actualmente não abrangidas. A iniciativa decorre através do Fundo de Serviço de Acesso Universal (FSAU) e integra-se no Projecto de Conectividade Rural, que visa promover a inclusão digital e reduzir as diferenças regionais.</w:t>
      </w:r>
      <w:r w:rsidR="007A5F38" w:rsidRPr="00CE54C5">
        <w:rPr>
          <w:rFonts w:ascii="Arial" w:hAnsi="Arial" w:cs="Arial"/>
          <w:lang w:val="pt-PT"/>
        </w:rPr>
        <w:t xml:space="preserve"> Os desafios e as desigualdades de acesso aos benéficos tecnológicos são igualmente visíveis na conectividade</w:t>
      </w:r>
      <w:r w:rsidR="00800EC0" w:rsidRPr="00CE54C5">
        <w:rPr>
          <w:rFonts w:ascii="Arial" w:hAnsi="Arial" w:cs="Arial"/>
          <w:lang w:val="pt-PT"/>
        </w:rPr>
        <w:t xml:space="preserve"> digital</w:t>
      </w:r>
      <w:r w:rsidR="007A5F38" w:rsidRPr="00CE54C5">
        <w:rPr>
          <w:rFonts w:ascii="Arial" w:hAnsi="Arial" w:cs="Arial"/>
          <w:lang w:val="pt-PT"/>
        </w:rPr>
        <w:t xml:space="preserve">, embora o país </w:t>
      </w:r>
      <w:r w:rsidR="00800EC0" w:rsidRPr="00CE54C5">
        <w:rPr>
          <w:rFonts w:ascii="Arial" w:hAnsi="Arial" w:cs="Arial"/>
          <w:lang w:val="pt-PT"/>
        </w:rPr>
        <w:t>ilustre</w:t>
      </w:r>
      <w:r w:rsidR="007A5F38" w:rsidRPr="00CE54C5">
        <w:rPr>
          <w:rFonts w:ascii="Arial" w:hAnsi="Arial" w:cs="Arial"/>
          <w:lang w:val="pt-PT"/>
        </w:rPr>
        <w:t xml:space="preserve"> um quadro legal </w:t>
      </w:r>
      <w:r w:rsidR="00800EC0" w:rsidRPr="00CE54C5">
        <w:rPr>
          <w:rFonts w:ascii="Arial" w:hAnsi="Arial" w:cs="Arial"/>
          <w:lang w:val="pt-PT"/>
        </w:rPr>
        <w:t>favorável</w:t>
      </w:r>
      <w:r w:rsidR="007A5F38" w:rsidRPr="00CE54C5">
        <w:rPr>
          <w:rFonts w:ascii="Arial" w:hAnsi="Arial" w:cs="Arial"/>
          <w:lang w:val="pt-PT"/>
        </w:rPr>
        <w:t xml:space="preserve"> para a digitalização, apenas 20% da população tem acesso a internet</w:t>
      </w:r>
      <w:r w:rsidR="00432D9B" w:rsidRPr="00CE54C5">
        <w:rPr>
          <w:rFonts w:ascii="Arial" w:hAnsi="Arial" w:cs="Arial"/>
          <w:lang w:val="pt-PT"/>
        </w:rPr>
        <w:t xml:space="preserve"> (imagem 1)</w:t>
      </w:r>
      <w:r w:rsidR="007A5F38" w:rsidRPr="00CE54C5">
        <w:rPr>
          <w:rFonts w:ascii="Arial" w:hAnsi="Arial" w:cs="Arial"/>
          <w:lang w:val="pt-PT"/>
        </w:rPr>
        <w:t>.</w:t>
      </w:r>
    </w:p>
    <w:p w14:paraId="1A723324" w14:textId="77777777" w:rsidR="0083437E" w:rsidRPr="00CE54C5" w:rsidRDefault="0083437E" w:rsidP="00335909">
      <w:pPr>
        <w:pStyle w:val="NoSpacing"/>
        <w:rPr>
          <w:rFonts w:ascii="Arial" w:hAnsi="Arial" w:cs="Arial"/>
        </w:rPr>
      </w:pPr>
    </w:p>
    <w:p w14:paraId="2A209EF5" w14:textId="77777777" w:rsidR="0083437E" w:rsidRPr="00CE54C5" w:rsidRDefault="0083437E" w:rsidP="0083437E">
      <w:pPr>
        <w:pStyle w:val="NoSpacing"/>
        <w:jc w:val="center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noProof/>
          <w:lang w:val="pt-PT" w:eastAsia="pt-PT"/>
        </w:rPr>
        <w:drawing>
          <wp:inline distT="0" distB="0" distL="0" distR="0" wp14:anchorId="225A3EA0" wp14:editId="7B2154B7">
            <wp:extent cx="5395496" cy="2724346"/>
            <wp:effectExtent l="0" t="0" r="2540" b="0"/>
            <wp:docPr id="16050944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094410" name="Image 160509441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5598" cy="272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EDD4B" w14:textId="77777777" w:rsidR="0083437E" w:rsidRPr="00CE54C5" w:rsidRDefault="0083437E" w:rsidP="0083437E">
      <w:pPr>
        <w:pStyle w:val="NoSpacing"/>
        <w:jc w:val="center"/>
        <w:rPr>
          <w:rFonts w:ascii="Arial" w:hAnsi="Arial" w:cs="Arial"/>
          <w:lang w:val="pt-PT"/>
        </w:rPr>
      </w:pPr>
    </w:p>
    <w:p w14:paraId="5DFC5A3D" w14:textId="77777777" w:rsidR="0083437E" w:rsidRPr="00CE54C5" w:rsidRDefault="0083437E" w:rsidP="0083437E">
      <w:pPr>
        <w:spacing w:line="360" w:lineRule="auto"/>
        <w:jc w:val="center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b/>
          <w:bCs/>
          <w:lang w:val="pt-PT"/>
        </w:rPr>
        <w:t>Imagem 1</w:t>
      </w:r>
      <w:r w:rsidRPr="00CE54C5">
        <w:rPr>
          <w:rFonts w:ascii="Arial" w:hAnsi="Arial" w:cs="Arial"/>
          <w:lang w:val="pt-PT"/>
        </w:rPr>
        <w:t>: Conectividade em Moçambique (DataReportal, 2025)</w:t>
      </w:r>
    </w:p>
    <w:p w14:paraId="351EC7C1" w14:textId="77777777" w:rsidR="0083437E" w:rsidRPr="00CE54C5" w:rsidRDefault="0083437E" w:rsidP="0083437E">
      <w:pPr>
        <w:pStyle w:val="NoSpacing"/>
        <w:rPr>
          <w:rFonts w:ascii="Arial" w:hAnsi="Arial" w:cs="Arial"/>
          <w:lang w:val="pt-PT"/>
        </w:rPr>
      </w:pPr>
    </w:p>
    <w:p w14:paraId="78E1F8AC" w14:textId="77777777" w:rsidR="0083437E" w:rsidRPr="00CE54C5" w:rsidRDefault="0083437E" w:rsidP="0083437E">
      <w:p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>Para Moçambique, a presente estratégia surge num momento crucial. Assim, com base nas conclusões da Metodologia de Avaliação da Preparação da UNESCO (RAM)</w:t>
      </w:r>
      <w:r w:rsidRPr="00CE54C5">
        <w:rPr>
          <w:rStyle w:val="FootnoteReference"/>
          <w:rFonts w:ascii="Arial" w:hAnsi="Arial" w:cs="Arial"/>
          <w:lang w:val="pt-PT"/>
        </w:rPr>
        <w:footnoteReference w:id="5"/>
      </w:r>
      <w:r w:rsidRPr="00CE54C5">
        <w:rPr>
          <w:rFonts w:ascii="Arial" w:hAnsi="Arial" w:cs="Arial"/>
          <w:lang w:val="pt-PT"/>
        </w:rPr>
        <w:t xml:space="preserve">, adicionando o livro do Instituto Nacional das Tecnologias de Informação e Comunicação (INTIC) sobre a IA em Moçambique, alinhado com a Estratégia Continental de IA da União Africana e a Recomendação da UNESCO sobre a Ética da IA, Moçambique posiciona-se para desenvolver um instrumento contextualizado, </w:t>
      </w:r>
      <w:r w:rsidRPr="00CE54C5">
        <w:rPr>
          <w:rFonts w:ascii="Arial" w:hAnsi="Arial" w:cs="Arial"/>
          <w:lang w:val="pt-PT"/>
        </w:rPr>
        <w:lastRenderedPageBreak/>
        <w:t>garantindo que a estratégia seja participativa por natureza, tecnicamente sólida e socialmente responsiva – particularmente às necessidades das populações marginalizadas, dos jovens e daqueles historicamente excluídos das transições tecnológicas.</w:t>
      </w:r>
    </w:p>
    <w:p w14:paraId="100DDC38" w14:textId="77777777" w:rsidR="0083437E" w:rsidRPr="00CE54C5" w:rsidRDefault="0083437E" w:rsidP="0083437E">
      <w:pPr>
        <w:pStyle w:val="NoSpacing"/>
        <w:rPr>
          <w:rFonts w:ascii="Arial" w:hAnsi="Arial" w:cs="Arial"/>
          <w:lang w:val="pt-PT"/>
        </w:rPr>
      </w:pPr>
    </w:p>
    <w:p w14:paraId="7EC5FC06" w14:textId="77777777" w:rsidR="0083437E" w:rsidRPr="00CE54C5" w:rsidRDefault="0083437E" w:rsidP="0083437E">
      <w:p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A presente estratégia reflecte o panorama sócio-político único de Moçambique, o ambiente jurídico e regulatório existente e as prioridades nacionais de desenvolvimento. Além disso, a estratégia contribui para o fortalecimento da soberania digital, enquanto se alinha com os padrões internacionais de direitos humanos e as agendas de cooperação regional. </w:t>
      </w:r>
    </w:p>
    <w:p w14:paraId="0C626E6A" w14:textId="77777777" w:rsidR="0083437E" w:rsidRPr="00CE54C5" w:rsidRDefault="0083437E" w:rsidP="0083437E">
      <w:pPr>
        <w:pStyle w:val="NoSpacing"/>
        <w:rPr>
          <w:rFonts w:ascii="Arial" w:hAnsi="Arial" w:cs="Arial"/>
          <w:lang w:val="pt-PT"/>
        </w:rPr>
      </w:pPr>
    </w:p>
    <w:p w14:paraId="37329247" w14:textId="77777777" w:rsidR="0083437E" w:rsidRPr="00CE54C5" w:rsidRDefault="0083437E" w:rsidP="0083437E">
      <w:p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>Como ilustrado no recente livro publico pelo INTIC, O Governo de Moçambique tem plena consciência de que a IA não é apenas uma tendência tecnológica, mas uma poderosa ferramenta para a promoção do desenvolvimento social e económico do país. Assim, três sectores podem ser destacados de forma ilustrativa:</w:t>
      </w:r>
    </w:p>
    <w:p w14:paraId="2A22895B" w14:textId="77777777" w:rsidR="0083437E" w:rsidRPr="00CE54C5" w:rsidRDefault="0083437E" w:rsidP="00B30B2D">
      <w:pPr>
        <w:pStyle w:val="NoSpacing"/>
        <w:rPr>
          <w:rFonts w:ascii="Arial" w:hAnsi="Arial" w:cs="Arial"/>
        </w:rPr>
      </w:pPr>
    </w:p>
    <w:p w14:paraId="09FC408D" w14:textId="77777777" w:rsidR="0083437E" w:rsidRPr="00CE54C5" w:rsidRDefault="0083437E" w:rsidP="00145EC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No </w:t>
      </w:r>
      <w:r w:rsidRPr="00CE54C5">
        <w:rPr>
          <w:rFonts w:ascii="Arial" w:hAnsi="Arial" w:cs="Arial"/>
          <w:b/>
          <w:bCs/>
          <w:lang w:val="pt-PT"/>
        </w:rPr>
        <w:t>sector público</w:t>
      </w:r>
      <w:r w:rsidRPr="00CE54C5">
        <w:rPr>
          <w:rFonts w:ascii="Arial" w:hAnsi="Arial" w:cs="Arial"/>
          <w:lang w:val="pt-PT"/>
        </w:rPr>
        <w:t>, a IA pode significar ganhos concretos na eficiência e eficácia dos serviços públicos, na gestão de recursos, na promoção da transparência e no combate à corrupção na administração pública, e na melhoria da proximidade entre o Estado e o cidadão e processos de governação e gestão de bens públicos.</w:t>
      </w:r>
    </w:p>
    <w:p w14:paraId="2D45288E" w14:textId="77777777" w:rsidR="0083437E" w:rsidRPr="00CE54C5" w:rsidRDefault="0083437E" w:rsidP="00145EC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No </w:t>
      </w:r>
      <w:r w:rsidRPr="00CE54C5">
        <w:rPr>
          <w:rFonts w:ascii="Arial" w:hAnsi="Arial" w:cs="Arial"/>
          <w:b/>
          <w:bCs/>
          <w:lang w:val="pt-PT"/>
        </w:rPr>
        <w:t>sector privado</w:t>
      </w:r>
      <w:r w:rsidRPr="00CE54C5">
        <w:rPr>
          <w:rFonts w:ascii="Arial" w:hAnsi="Arial" w:cs="Arial"/>
          <w:lang w:val="pt-PT"/>
        </w:rPr>
        <w:t>, a IA é uma oportunidade para elevar a competitividade das empresas, criar modelos de negócio, gerar emprego qualificado e fomentar a inovação e o empreendedorismo digital.</w:t>
      </w:r>
    </w:p>
    <w:p w14:paraId="5131A66D" w14:textId="77777777" w:rsidR="0083437E" w:rsidRPr="00CE54C5" w:rsidRDefault="0083437E" w:rsidP="00145EC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Na </w:t>
      </w:r>
      <w:r w:rsidRPr="00CE54C5">
        <w:rPr>
          <w:rFonts w:ascii="Arial" w:hAnsi="Arial" w:cs="Arial"/>
          <w:b/>
          <w:bCs/>
          <w:lang w:val="pt-PT"/>
        </w:rPr>
        <w:t>academia</w:t>
      </w:r>
      <w:r w:rsidRPr="00CE54C5">
        <w:rPr>
          <w:rFonts w:ascii="Arial" w:hAnsi="Arial" w:cs="Arial"/>
          <w:lang w:val="pt-PT"/>
        </w:rPr>
        <w:t>, a IA oferece uma nova fronteira de investigação científica e um campo fértil para a formação de quadros técnicos altamente especializados em áreas prioritárias de desenvolvimento económico e social como a educação, a saúde, agricultura, a energia, o turismo, a exploração de recursos naturais e as mudanças climáticas.</w:t>
      </w:r>
    </w:p>
    <w:p w14:paraId="78CA9170" w14:textId="77777777" w:rsidR="00BB4600" w:rsidRPr="00CE54C5" w:rsidRDefault="00BB4600" w:rsidP="00BB4600">
      <w:pPr>
        <w:pStyle w:val="NoSpacing"/>
        <w:rPr>
          <w:rFonts w:ascii="Arial" w:hAnsi="Arial" w:cs="Arial"/>
          <w:lang w:val="pt-PT"/>
        </w:rPr>
      </w:pPr>
      <w:bookmarkStart w:id="22" w:name="_Toc210398983"/>
    </w:p>
    <w:p w14:paraId="0E3A80D5" w14:textId="77777777" w:rsidR="0083437E" w:rsidRPr="00CE54C5" w:rsidRDefault="0083437E" w:rsidP="0083437E">
      <w:pPr>
        <w:pStyle w:val="Heading1"/>
        <w:rPr>
          <w:rFonts w:ascii="Arial" w:hAnsi="Arial" w:cs="Arial"/>
          <w:b/>
          <w:bCs/>
          <w:sz w:val="26"/>
          <w:szCs w:val="26"/>
          <w:lang w:val="pt-PT"/>
        </w:rPr>
      </w:pPr>
      <w:bookmarkStart w:id="23" w:name="_Toc228397243"/>
      <w:r w:rsidRPr="00CE54C5">
        <w:rPr>
          <w:rFonts w:ascii="Arial" w:hAnsi="Arial" w:cs="Arial"/>
          <w:b/>
          <w:bCs/>
          <w:sz w:val="26"/>
          <w:szCs w:val="26"/>
          <w:lang w:val="pt-PT"/>
        </w:rPr>
        <w:t>Melhores Práticas: IA na região, no continente e no mundo</w:t>
      </w:r>
      <w:bookmarkEnd w:id="23"/>
    </w:p>
    <w:p w14:paraId="756D2AB1" w14:textId="77777777" w:rsidR="0083437E" w:rsidRPr="00CE54C5" w:rsidRDefault="0083437E" w:rsidP="0083437E">
      <w:pPr>
        <w:rPr>
          <w:rFonts w:ascii="Arial" w:hAnsi="Arial" w:cs="Arial"/>
          <w:lang w:val="pt-PT"/>
        </w:rPr>
      </w:pPr>
    </w:p>
    <w:p w14:paraId="780BB4CB" w14:textId="77777777" w:rsidR="0083437E" w:rsidRPr="00CE54C5" w:rsidRDefault="0083437E" w:rsidP="0083437E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Esta secção apresenta um panorama das melhores práticas observadas na região da África Austral, no continente africano e a nível global, destacando os principais </w:t>
      </w:r>
      <w:r w:rsidRPr="00CE54C5">
        <w:rPr>
          <w:rFonts w:ascii="Arial" w:hAnsi="Arial" w:cs="Arial"/>
          <w:lang w:val="pt-PT"/>
        </w:rPr>
        <w:lastRenderedPageBreak/>
        <w:t>instrumentos que moldam a governação da IA e que podem servir de referência para o contexto nacional.</w:t>
      </w:r>
      <w:r w:rsidR="00BB4600" w:rsidRPr="00CE54C5">
        <w:rPr>
          <w:rFonts w:ascii="Arial" w:hAnsi="Arial" w:cs="Arial"/>
          <w:lang w:val="pt-PT"/>
        </w:rPr>
        <w:t xml:space="preserve"> </w:t>
      </w:r>
      <w:r w:rsidRPr="00CE54C5">
        <w:rPr>
          <w:rFonts w:ascii="Arial" w:hAnsi="Arial" w:cs="Arial"/>
          <w:lang w:val="pt-PT"/>
        </w:rPr>
        <w:t xml:space="preserve">A evolução da Inteligência Artificial (IA) tem sido acompanhada por um esforço crescente de países e organizações regionais e internacionais para estabelecer normas, políticas e instrumentos regulatórios que garantam um desenvolvimento tecnológico seguro, ético e inclusivo. Para Moçambique, compreender estas tendências é fundamental, sobretudo num momento em que o país avança com a construção da sua própria Estratégia Nacional de IA. </w:t>
      </w:r>
    </w:p>
    <w:p w14:paraId="7423D08C" w14:textId="77777777" w:rsidR="0083437E" w:rsidRPr="00CE54C5" w:rsidRDefault="0083437E" w:rsidP="0083437E">
      <w:pPr>
        <w:pStyle w:val="NoSpacing"/>
        <w:rPr>
          <w:rFonts w:ascii="Arial" w:hAnsi="Arial" w:cs="Arial"/>
          <w:highlight w:val="yellow"/>
          <w:lang w:val="pt-PT"/>
        </w:rPr>
      </w:pPr>
    </w:p>
    <w:p w14:paraId="1D046DFE" w14:textId="77777777" w:rsidR="0083437E" w:rsidRPr="00CE54C5" w:rsidRDefault="0083437E" w:rsidP="0083437E">
      <w:p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Recentemente, em Maio de 2025, a Comissão da União Africana e participantes de países africanos, incluindo chefes de Estado e de governo africanos, ministros das Relações Exteriores, ministros da Informação, Comunicação e Tecnologia, representantes da comunidade diplomática, organizações internacionais, sociedade civil, sector privado e comunidades académicas e de investigação, reuniram-se em Adis Abeba e reconheceram o grande potencial da (IA) para transformar </w:t>
      </w:r>
      <w:r w:rsidR="00BB4600" w:rsidRPr="00CE54C5">
        <w:rPr>
          <w:rFonts w:ascii="Arial" w:hAnsi="Arial" w:cs="Arial"/>
          <w:lang w:val="pt-PT"/>
        </w:rPr>
        <w:t>e</w:t>
      </w:r>
      <w:r w:rsidRPr="00CE54C5">
        <w:rPr>
          <w:rFonts w:ascii="Arial" w:hAnsi="Arial" w:cs="Arial"/>
          <w:lang w:val="pt-PT"/>
        </w:rPr>
        <w:t xml:space="preserve"> contribuir para a concretização das aspirações da Agenda 2063 e dos ODS, reafirmando o compromisso de acelerar a implementação da Estratégia Continental da União Africana sobre Inteligência Artificial (2024), bem como solicitar à Comissão da UA que desenvolva uma Política Africana de IA.</w:t>
      </w:r>
    </w:p>
    <w:p w14:paraId="4DFC68BD" w14:textId="77777777" w:rsidR="0083437E" w:rsidRPr="00CE54C5" w:rsidRDefault="0083437E" w:rsidP="00BB4600">
      <w:pPr>
        <w:pStyle w:val="NoSpacing"/>
        <w:rPr>
          <w:rFonts w:ascii="Arial" w:hAnsi="Arial" w:cs="Arial"/>
          <w:lang w:val="pt-PT"/>
        </w:rPr>
      </w:pPr>
    </w:p>
    <w:p w14:paraId="674AEEBA" w14:textId="77777777" w:rsidR="0083437E" w:rsidRPr="00CE54C5" w:rsidRDefault="0083437E" w:rsidP="00145EC2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  <w:lang w:val="pt-PT"/>
        </w:rPr>
      </w:pPr>
      <w:r w:rsidRPr="00CE54C5">
        <w:rPr>
          <w:rFonts w:ascii="Arial" w:hAnsi="Arial" w:cs="Arial"/>
          <w:b/>
          <w:bCs/>
          <w:lang w:val="pt-PT"/>
        </w:rPr>
        <w:t>Experiências da Região (África Austral / SADC)</w:t>
      </w:r>
    </w:p>
    <w:p w14:paraId="40B54E21" w14:textId="77777777" w:rsidR="0083437E" w:rsidRPr="00CE54C5" w:rsidRDefault="0083437E" w:rsidP="00BB4600">
      <w:pPr>
        <w:pStyle w:val="NoSpacing"/>
        <w:rPr>
          <w:rFonts w:ascii="Arial" w:hAnsi="Arial" w:cs="Arial"/>
        </w:rPr>
      </w:pPr>
    </w:p>
    <w:p w14:paraId="06832BCC" w14:textId="77777777" w:rsidR="0083437E" w:rsidRPr="00CE54C5" w:rsidRDefault="0083437E" w:rsidP="0083437E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Os países da África Austral têm vindo a consolidar gradualmente os fundamentos regulatórios que sustentam ambientes digitais seguros e interoperáveis. A nível regional, destacam-se instrumentos como a </w:t>
      </w:r>
      <w:r w:rsidRPr="00CE54C5">
        <w:rPr>
          <w:rFonts w:ascii="Arial" w:hAnsi="Arial" w:cs="Arial"/>
          <w:i/>
          <w:iCs/>
          <w:lang w:val="pt-PT"/>
        </w:rPr>
        <w:t>SADC Model Law on Data Protection</w:t>
      </w:r>
      <w:r w:rsidRPr="00CE54C5">
        <w:rPr>
          <w:rFonts w:ascii="Arial" w:hAnsi="Arial" w:cs="Arial"/>
          <w:lang w:val="pt-PT"/>
        </w:rPr>
        <w:t xml:space="preserve">, amplamente utilizada como referência para legislações nacionais de privacidade e </w:t>
      </w:r>
      <w:r w:rsidR="00F11D22" w:rsidRPr="00CE54C5">
        <w:rPr>
          <w:rFonts w:ascii="Arial" w:hAnsi="Arial" w:cs="Arial"/>
          <w:lang w:val="pt-PT"/>
        </w:rPr>
        <w:t>protecção</w:t>
      </w:r>
      <w:r w:rsidRPr="00CE54C5">
        <w:rPr>
          <w:rFonts w:ascii="Arial" w:hAnsi="Arial" w:cs="Arial"/>
          <w:lang w:val="pt-PT"/>
        </w:rPr>
        <w:t xml:space="preserve"> de dados. Da mesma forma, iniciativas regionais sobre ciber-segurança e infra-estruturas digitais procuram estabelecer parâmetros comuns para resposta a incidentes, partilha de informação e promoção de resiliência digital.</w:t>
      </w:r>
    </w:p>
    <w:p w14:paraId="7133E27C" w14:textId="77777777" w:rsidR="0083437E" w:rsidRPr="00CE54C5" w:rsidRDefault="0083437E" w:rsidP="0083437E">
      <w:pPr>
        <w:pStyle w:val="NoSpacing"/>
        <w:rPr>
          <w:rFonts w:ascii="Arial" w:hAnsi="Arial" w:cs="Arial"/>
          <w:lang w:val="pt-PT"/>
        </w:rPr>
      </w:pPr>
    </w:p>
    <w:p w14:paraId="6E84A3C8" w14:textId="77777777" w:rsidR="0083437E" w:rsidRPr="00CE54C5" w:rsidRDefault="0083437E" w:rsidP="0083437E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Estes instrumentos têm sido essenciais para orientar reformas nacionais que procuram harmonizar práticas e assegurar que sistemas de IA operem num ecossistema protegido, estável e compatível com padrões internacionais. A </w:t>
      </w:r>
      <w:r w:rsidR="00F11D22" w:rsidRPr="00CE54C5">
        <w:rPr>
          <w:rFonts w:ascii="Arial" w:hAnsi="Arial" w:cs="Arial"/>
          <w:lang w:val="pt-PT"/>
        </w:rPr>
        <w:t>adopção</w:t>
      </w:r>
      <w:r w:rsidRPr="00CE54C5">
        <w:rPr>
          <w:rFonts w:ascii="Arial" w:hAnsi="Arial" w:cs="Arial"/>
          <w:lang w:val="pt-PT"/>
        </w:rPr>
        <w:t xml:space="preserve"> de abordagens regionais facilita igualmente a cooperação técnica entre Estados-membros e estabelece bases para o fluxo transfronteiriço seguro de dados, um elemento central para o desenvolvimento e implementação de tecnologias de IA.</w:t>
      </w:r>
    </w:p>
    <w:p w14:paraId="718C2FDB" w14:textId="77777777" w:rsidR="00BB4600" w:rsidRPr="00CE54C5" w:rsidRDefault="00BB4600" w:rsidP="0083437E">
      <w:pPr>
        <w:pStyle w:val="NoSpacing"/>
        <w:rPr>
          <w:rFonts w:ascii="Arial" w:hAnsi="Arial" w:cs="Arial"/>
          <w:lang w:val="pt-PT"/>
        </w:rPr>
      </w:pPr>
    </w:p>
    <w:p w14:paraId="2A14DCAC" w14:textId="77777777" w:rsidR="0083437E" w:rsidRPr="00CE54C5" w:rsidRDefault="0083437E" w:rsidP="00145EC2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  <w:lang w:val="pt-PT"/>
        </w:rPr>
      </w:pPr>
      <w:r w:rsidRPr="00CE54C5">
        <w:rPr>
          <w:rFonts w:ascii="Arial" w:hAnsi="Arial" w:cs="Arial"/>
          <w:b/>
          <w:bCs/>
          <w:lang w:val="pt-PT"/>
        </w:rPr>
        <w:t>Experiências do Continente (União Africana)</w:t>
      </w:r>
    </w:p>
    <w:p w14:paraId="7D626C8D" w14:textId="77777777" w:rsidR="0083437E" w:rsidRPr="00CE54C5" w:rsidRDefault="0083437E" w:rsidP="0083437E">
      <w:pPr>
        <w:pStyle w:val="NoSpacing"/>
        <w:rPr>
          <w:rFonts w:ascii="Arial" w:hAnsi="Arial" w:cs="Arial"/>
          <w:lang w:val="pt-PT"/>
        </w:rPr>
      </w:pPr>
    </w:p>
    <w:p w14:paraId="43EB54A9" w14:textId="77777777" w:rsidR="0083437E" w:rsidRPr="00CE54C5" w:rsidRDefault="0083437E" w:rsidP="0083437E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No plano continental, a União Africana tem desempenhado um papel estruturante na definição de princípios e orientações para a governação digital. A </w:t>
      </w:r>
      <w:r w:rsidRPr="00CE54C5">
        <w:rPr>
          <w:rFonts w:ascii="Arial" w:hAnsi="Arial" w:cs="Arial"/>
          <w:i/>
          <w:iCs/>
          <w:lang w:val="pt-PT"/>
        </w:rPr>
        <w:t>Convenção da União Africana sobre Ciber-segurança e Protecção de Dados Pessoais</w:t>
      </w:r>
      <w:r w:rsidRPr="00CE54C5">
        <w:rPr>
          <w:rFonts w:ascii="Arial" w:hAnsi="Arial" w:cs="Arial"/>
          <w:lang w:val="pt-PT"/>
        </w:rPr>
        <w:t xml:space="preserve"> constitui o principal instrumento jurídico africano sobre privacidade e segurança digital, servindo de referência para reformas legislativas em diversos países. Para além deste instrumento, a </w:t>
      </w:r>
      <w:r w:rsidRPr="00CE54C5">
        <w:rPr>
          <w:rFonts w:ascii="Arial" w:hAnsi="Arial" w:cs="Arial"/>
          <w:i/>
          <w:iCs/>
          <w:lang w:val="pt-PT"/>
        </w:rPr>
        <w:t>Digital Transformation Strategy for Africa (2020–2030)</w:t>
      </w:r>
      <w:r w:rsidRPr="00CE54C5">
        <w:rPr>
          <w:rFonts w:ascii="Arial" w:hAnsi="Arial" w:cs="Arial"/>
          <w:lang w:val="pt-PT"/>
        </w:rPr>
        <w:t xml:space="preserve"> estabelece um quadro estratégico abrangente que integra tecnologias emergentes, incluindo IA, e define metas para inclusão digital, desenvolvimento de capacidades e interoperabilidade entre sistemas governamentais.</w:t>
      </w:r>
    </w:p>
    <w:p w14:paraId="361B9F8D" w14:textId="77777777" w:rsidR="0083437E" w:rsidRPr="00CE54C5" w:rsidRDefault="0083437E" w:rsidP="0083437E">
      <w:pPr>
        <w:pStyle w:val="NoSpacing"/>
        <w:rPr>
          <w:rFonts w:ascii="Arial" w:hAnsi="Arial" w:cs="Arial"/>
          <w:lang w:val="pt-PT"/>
        </w:rPr>
      </w:pPr>
    </w:p>
    <w:p w14:paraId="5CC4BAFD" w14:textId="77777777" w:rsidR="0083437E" w:rsidRPr="00CE54C5" w:rsidRDefault="0083437E" w:rsidP="0083437E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>Estes instrumentos fornecem um enquadramento conceptual e regulatório que apoia os Estados africanos na criação de ecossistemas digitais resilientes, diversificados e orientados para o desenvolvimento humano. A ênfase em princípios como inclusão, equidade, soberania digital e uso ético da tecnologia constitui um alicerce importante para guiar políticas nacionais de IA.</w:t>
      </w:r>
    </w:p>
    <w:p w14:paraId="024662CA" w14:textId="77777777" w:rsidR="0083437E" w:rsidRPr="00CE54C5" w:rsidRDefault="0083437E" w:rsidP="0083437E">
      <w:pPr>
        <w:pStyle w:val="NoSpacing"/>
        <w:rPr>
          <w:rFonts w:ascii="Arial" w:hAnsi="Arial" w:cs="Arial"/>
          <w:lang w:val="pt-PT"/>
        </w:rPr>
      </w:pPr>
    </w:p>
    <w:p w14:paraId="6148A1EB" w14:textId="77777777" w:rsidR="0083437E" w:rsidRPr="00CE54C5" w:rsidRDefault="0083437E" w:rsidP="00145EC2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  <w:lang w:val="pt-PT"/>
        </w:rPr>
      </w:pPr>
      <w:r w:rsidRPr="00CE54C5">
        <w:rPr>
          <w:rFonts w:ascii="Arial" w:hAnsi="Arial" w:cs="Arial"/>
          <w:b/>
          <w:bCs/>
          <w:lang w:val="pt-PT"/>
        </w:rPr>
        <w:t>Experiências Globais (Europa, OCDE e UNESCO)</w:t>
      </w:r>
    </w:p>
    <w:p w14:paraId="3A78999A" w14:textId="77777777" w:rsidR="0083437E" w:rsidRPr="00CE54C5" w:rsidRDefault="0083437E" w:rsidP="0083437E">
      <w:pPr>
        <w:pStyle w:val="NoSpacing"/>
        <w:rPr>
          <w:rFonts w:ascii="Arial" w:hAnsi="Arial" w:cs="Arial"/>
          <w:lang w:val="pt-PT"/>
        </w:rPr>
      </w:pPr>
    </w:p>
    <w:p w14:paraId="3FA982A3" w14:textId="77777777" w:rsidR="0083437E" w:rsidRPr="00CE54C5" w:rsidRDefault="0083437E" w:rsidP="0083437E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A nível global, vários instrumentos têm adquirido particular relevância por estabelecerem normas estruturantes para a governação da IA. O mais influente é </w:t>
      </w:r>
      <w:r w:rsidR="007C07BA" w:rsidRPr="00CE54C5">
        <w:rPr>
          <w:rFonts w:ascii="Arial" w:hAnsi="Arial" w:cs="Arial"/>
          <w:lang w:val="pt-PT"/>
        </w:rPr>
        <w:t xml:space="preserve">a </w:t>
      </w:r>
      <w:r w:rsidR="00800EC0" w:rsidRPr="00CE54C5">
        <w:rPr>
          <w:rFonts w:ascii="Arial" w:hAnsi="Arial" w:cs="Arial"/>
          <w:lang w:val="pt-PT"/>
        </w:rPr>
        <w:t xml:space="preserve">lei designada </w:t>
      </w:r>
      <w:r w:rsidRPr="00CE54C5">
        <w:rPr>
          <w:rFonts w:ascii="Arial" w:hAnsi="Arial" w:cs="Arial"/>
          <w:i/>
          <w:iCs/>
          <w:lang w:val="pt-PT"/>
        </w:rPr>
        <w:t>AI Act</w:t>
      </w:r>
      <w:r w:rsidRPr="00CE54C5">
        <w:rPr>
          <w:rFonts w:ascii="Arial" w:hAnsi="Arial" w:cs="Arial"/>
          <w:lang w:val="pt-PT"/>
        </w:rPr>
        <w:t xml:space="preserve"> da União Europeia, o primeiro regulamento abrangente dedicado exclusivamente à IA. Baseado numa abordagem por risco, este regulamento define categorias de sistemas (baixo, médio e alto risco) e estabelece obrigações específicas para desenvolvedores e operadores, incluindo requisitos de transparência, avaliação de impacto e supervisão humana. </w:t>
      </w:r>
      <w:r w:rsidR="007C07BA" w:rsidRPr="00CE54C5">
        <w:rPr>
          <w:rFonts w:ascii="Arial" w:hAnsi="Arial" w:cs="Arial"/>
          <w:lang w:val="pt-PT"/>
        </w:rPr>
        <w:t xml:space="preserve">A </w:t>
      </w:r>
      <w:r w:rsidRPr="00CE54C5">
        <w:rPr>
          <w:rFonts w:ascii="Arial" w:hAnsi="Arial" w:cs="Arial"/>
          <w:i/>
          <w:iCs/>
          <w:lang w:val="pt-PT"/>
        </w:rPr>
        <w:t>AI Act</w:t>
      </w:r>
      <w:r w:rsidRPr="00CE54C5">
        <w:rPr>
          <w:rFonts w:ascii="Arial" w:hAnsi="Arial" w:cs="Arial"/>
          <w:lang w:val="pt-PT"/>
        </w:rPr>
        <w:t xml:space="preserve"> tornou-se uma referência para países que procuram equilibrar inovação e </w:t>
      </w:r>
      <w:r w:rsidR="007C07BA" w:rsidRPr="00CE54C5">
        <w:rPr>
          <w:rFonts w:ascii="Arial" w:hAnsi="Arial" w:cs="Arial"/>
          <w:lang w:val="pt-PT"/>
        </w:rPr>
        <w:t>protecção</w:t>
      </w:r>
      <w:r w:rsidRPr="00CE54C5">
        <w:rPr>
          <w:rFonts w:ascii="Arial" w:hAnsi="Arial" w:cs="Arial"/>
          <w:lang w:val="pt-PT"/>
        </w:rPr>
        <w:t xml:space="preserve"> de direitos.</w:t>
      </w:r>
    </w:p>
    <w:p w14:paraId="65056AF3" w14:textId="77777777" w:rsidR="0083437E" w:rsidRPr="00CE54C5" w:rsidRDefault="0083437E" w:rsidP="0083437E">
      <w:pPr>
        <w:pStyle w:val="NoSpacing"/>
        <w:rPr>
          <w:rFonts w:ascii="Arial" w:hAnsi="Arial" w:cs="Arial"/>
          <w:lang w:val="pt-PT"/>
        </w:rPr>
      </w:pPr>
    </w:p>
    <w:p w14:paraId="1BE4CDE9" w14:textId="77777777" w:rsidR="0083437E" w:rsidRPr="00CE54C5" w:rsidRDefault="0083437E" w:rsidP="0083437E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Complementarmente, os </w:t>
      </w:r>
      <w:r w:rsidRPr="00CE54C5">
        <w:rPr>
          <w:rFonts w:ascii="Arial" w:hAnsi="Arial" w:cs="Arial"/>
          <w:i/>
          <w:iCs/>
          <w:lang w:val="pt-PT"/>
        </w:rPr>
        <w:t>Princípios de IA da OCDE</w:t>
      </w:r>
      <w:r w:rsidRPr="00CE54C5">
        <w:rPr>
          <w:rFonts w:ascii="Arial" w:hAnsi="Arial" w:cs="Arial"/>
          <w:lang w:val="pt-PT"/>
        </w:rPr>
        <w:t xml:space="preserve"> constituem um quadro orientador amplamente adoptado, centrado em valores como justiça, segurança, robustez técnica, responsabilidade e transparência. Estes princípios ajudam os Estados a alinhar políticas de IA com padrões internacionais de confiança. A </w:t>
      </w:r>
      <w:r w:rsidRPr="00CE54C5">
        <w:rPr>
          <w:rFonts w:ascii="Arial" w:hAnsi="Arial" w:cs="Arial"/>
          <w:i/>
          <w:iCs/>
          <w:lang w:val="pt-PT"/>
        </w:rPr>
        <w:t>Recomendação da UNESCO sobre a Ética da IA</w:t>
      </w:r>
      <w:r w:rsidRPr="00CE54C5">
        <w:rPr>
          <w:rFonts w:ascii="Arial" w:hAnsi="Arial" w:cs="Arial"/>
          <w:lang w:val="pt-PT"/>
        </w:rPr>
        <w:t xml:space="preserve">, por sua vez, oferece directrizes normativas que os </w:t>
      </w:r>
      <w:r w:rsidRPr="00CE54C5">
        <w:rPr>
          <w:rFonts w:ascii="Arial" w:hAnsi="Arial" w:cs="Arial"/>
          <w:lang w:val="pt-PT"/>
        </w:rPr>
        <w:lastRenderedPageBreak/>
        <w:t>Estados-membros podem utilizar para desenvolver políticas nacionais assentes em direitos humanos, inclusão e sustentabilidade.</w:t>
      </w:r>
    </w:p>
    <w:p w14:paraId="33BC311F" w14:textId="77777777" w:rsidR="0083437E" w:rsidRPr="00CE54C5" w:rsidRDefault="0083437E" w:rsidP="0083437E">
      <w:pPr>
        <w:pStyle w:val="NoSpacing"/>
        <w:rPr>
          <w:rFonts w:ascii="Arial" w:hAnsi="Arial" w:cs="Arial"/>
          <w:lang w:val="pt-PT"/>
        </w:rPr>
      </w:pPr>
    </w:p>
    <w:p w14:paraId="55B5450E" w14:textId="77777777" w:rsidR="0083437E" w:rsidRPr="00CE54C5" w:rsidRDefault="0083437E" w:rsidP="0083437E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>As melhores práticas internacionais demonstram que a governação eficaz da IA assenta na combinação de três elementos fundamentais: quadros jurídicos claros, princípios éticos robustos e mecanismos institucionais de supervisão. Para Moçambique, as experiências regionais e continentais oferecem modelos práticos de harmonização e cooperação, enquanto os instrumentos globais fornecem referências para a definição de normas, padrões técnicos e abordagens regulatórias avançadas. Ao integrar estes diferentes níveis de experiência, o país poderá construir uma Estratégia Nacional de IA sólida, adaptada às suas realidades sócio-económicas e capaz de garantir que a inovação tecnológica beneficie toda a sociedade.</w:t>
      </w:r>
      <w:bookmarkStart w:id="24" w:name="_Toc210398984"/>
      <w:bookmarkEnd w:id="22"/>
    </w:p>
    <w:p w14:paraId="26271F47" w14:textId="77777777" w:rsidR="0083437E" w:rsidRPr="00CE54C5" w:rsidRDefault="0083437E" w:rsidP="0083437E">
      <w:pPr>
        <w:pStyle w:val="Heading1"/>
        <w:spacing w:line="360" w:lineRule="auto"/>
        <w:jc w:val="both"/>
        <w:rPr>
          <w:rFonts w:ascii="Arial" w:hAnsi="Arial" w:cs="Arial"/>
          <w:b/>
          <w:bCs/>
          <w:sz w:val="26"/>
          <w:szCs w:val="26"/>
          <w:lang w:val="pt-PT"/>
        </w:rPr>
      </w:pPr>
      <w:bookmarkStart w:id="25" w:name="_Toc228397244"/>
      <w:r w:rsidRPr="00CE54C5">
        <w:rPr>
          <w:rFonts w:ascii="Arial" w:hAnsi="Arial" w:cs="Arial"/>
          <w:b/>
          <w:bCs/>
          <w:sz w:val="26"/>
          <w:szCs w:val="26"/>
          <w:lang w:val="pt-PT"/>
        </w:rPr>
        <w:t>RAM-UNESCO</w:t>
      </w:r>
      <w:bookmarkEnd w:id="24"/>
      <w:r w:rsidRPr="00CE54C5">
        <w:rPr>
          <w:rFonts w:ascii="Arial" w:hAnsi="Arial" w:cs="Arial"/>
          <w:b/>
          <w:bCs/>
          <w:sz w:val="26"/>
          <w:szCs w:val="26"/>
          <w:lang w:val="pt-PT"/>
        </w:rPr>
        <w:t>: Avaliação da Preparação e Prontidão em Moçambique</w:t>
      </w:r>
      <w:bookmarkEnd w:id="25"/>
    </w:p>
    <w:p w14:paraId="45E79D91" w14:textId="77777777" w:rsidR="0083437E" w:rsidRPr="00CE54C5" w:rsidRDefault="0083437E" w:rsidP="0083437E">
      <w:pPr>
        <w:pStyle w:val="NoSpacing"/>
        <w:rPr>
          <w:rFonts w:ascii="Arial" w:hAnsi="Arial" w:cs="Arial"/>
          <w:lang w:val="pt-PT"/>
        </w:rPr>
      </w:pPr>
    </w:p>
    <w:p w14:paraId="6194950C" w14:textId="77777777" w:rsidR="0083437E" w:rsidRPr="00CE54C5" w:rsidRDefault="0083437E" w:rsidP="0083437E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>A RAM</w:t>
      </w:r>
      <w:r w:rsidRPr="00CE54C5">
        <w:rPr>
          <w:rStyle w:val="FootnoteReference"/>
          <w:rFonts w:ascii="Arial" w:hAnsi="Arial" w:cs="Arial"/>
          <w:lang w:val="pt-PT"/>
        </w:rPr>
        <w:footnoteReference w:id="6"/>
      </w:r>
      <w:r w:rsidRPr="00CE54C5">
        <w:rPr>
          <w:rFonts w:ascii="Arial" w:hAnsi="Arial" w:cs="Arial"/>
          <w:lang w:val="pt-PT"/>
        </w:rPr>
        <w:t xml:space="preserve"> concluiu que Moçambique ainda se encontra numa fase inicial de implementação, desenvolvimento e utilização da IA. Tal como em países semelhantes, questões como recursos limitados, falta de conhecimentos especializados relevantes, preocupações éticas e de preconceito, adaptabilidade dos regulamentos, infra-estruturas e envolvimento público vão exigir uma abordagem multilateral que envolva o governo, a indústria, o meio académico e a sociedade civil.</w:t>
      </w:r>
    </w:p>
    <w:p w14:paraId="1C26D13E" w14:textId="77777777" w:rsidR="0083437E" w:rsidRPr="00CE54C5" w:rsidRDefault="0083437E" w:rsidP="0083437E">
      <w:pPr>
        <w:pStyle w:val="NoSpacing"/>
        <w:rPr>
          <w:rFonts w:ascii="Arial" w:hAnsi="Arial" w:cs="Arial"/>
          <w:lang w:val="pt-PT"/>
        </w:rPr>
      </w:pPr>
    </w:p>
    <w:p w14:paraId="1835EFDF" w14:textId="77777777" w:rsidR="0083437E" w:rsidRPr="00CE54C5" w:rsidRDefault="0083437E" w:rsidP="0083437E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>A adaptação do Plano Estratégico para a Sociedade da Informação 2019-2028 oferece várias oportunidades para melhorar a análise de dados e o processamento de dados estatísticos, bem como várias tarefas relacionadas com a IA, tais como o desenvolvimento de uma estratégia nacional mais coordenada para o intercâmbio e acesso a dados, bem como uma política de dados abertos e uma plataforma de dados abertos para o governo.</w:t>
      </w:r>
    </w:p>
    <w:p w14:paraId="68400843" w14:textId="77777777" w:rsidR="0083437E" w:rsidRPr="00CE54C5" w:rsidRDefault="0083437E" w:rsidP="0083437E">
      <w:pPr>
        <w:pStyle w:val="NoSpacing"/>
        <w:rPr>
          <w:rFonts w:ascii="Arial" w:hAnsi="Arial" w:cs="Arial"/>
          <w:lang w:val="pt-PT"/>
        </w:rPr>
      </w:pPr>
    </w:p>
    <w:p w14:paraId="7B89F2C3" w14:textId="77777777" w:rsidR="0083437E" w:rsidRPr="00CE54C5" w:rsidRDefault="0083437E" w:rsidP="0083437E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Além disso, Moçambique também tem oportunidades para melhorar e alinhar a estratégia nacional com as recomendações da UNESCO. Utilizando a metodologia RAM e os contributos das sessões realizadas com a Equipa de Consulta Nacional, composta por várias partes interessadas do ecossistema local de IA (autoridades </w:t>
      </w:r>
      <w:r w:rsidRPr="00CE54C5">
        <w:rPr>
          <w:rFonts w:ascii="Arial" w:hAnsi="Arial" w:cs="Arial"/>
          <w:lang w:val="pt-PT"/>
        </w:rPr>
        <w:lastRenderedPageBreak/>
        <w:t xml:space="preserve">governamentais, indústria, academia, sociedade civil e especialistas), </w:t>
      </w:r>
      <w:r w:rsidR="00800EC0" w:rsidRPr="00CE54C5">
        <w:rPr>
          <w:rFonts w:ascii="Arial" w:hAnsi="Arial" w:cs="Arial"/>
          <w:lang w:val="pt-PT"/>
        </w:rPr>
        <w:t xml:space="preserve">a RAM </w:t>
      </w:r>
      <w:r w:rsidRPr="00CE54C5">
        <w:rPr>
          <w:rFonts w:ascii="Arial" w:hAnsi="Arial" w:cs="Arial"/>
          <w:lang w:val="pt-PT"/>
        </w:rPr>
        <w:t>fez 11 recomendações para melhorar a regulamentação, o quadro institucional e o reforço de capacidades de Moçambique. Algumas recomendações</w:t>
      </w:r>
      <w:r w:rsidRPr="00CE54C5">
        <w:rPr>
          <w:rStyle w:val="FootnoteReference"/>
          <w:rFonts w:ascii="Arial" w:hAnsi="Arial" w:cs="Arial"/>
          <w:lang w:val="pt-PT"/>
        </w:rPr>
        <w:footnoteReference w:id="7"/>
      </w:r>
      <w:r w:rsidRPr="00CE54C5">
        <w:rPr>
          <w:rFonts w:ascii="Arial" w:hAnsi="Arial" w:cs="Arial"/>
          <w:lang w:val="pt-PT"/>
        </w:rPr>
        <w:t xml:space="preserve"> foram identificadas como de alta prioridade, com base no seu impacto em vários indicadores da RAM. Entre elas, destaca-se uma relacionada com a Estratégia Nacional de IA:</w:t>
      </w:r>
    </w:p>
    <w:p w14:paraId="76332FC7" w14:textId="77777777" w:rsidR="00335909" w:rsidRPr="00CE54C5" w:rsidRDefault="00335909" w:rsidP="00BB4600">
      <w:pPr>
        <w:pStyle w:val="NoSpacing"/>
        <w:rPr>
          <w:rFonts w:ascii="Arial" w:hAnsi="Arial" w:cs="Arial"/>
          <w:b/>
          <w:bCs/>
          <w:lang w:val="pt-PT"/>
        </w:rPr>
      </w:pPr>
    </w:p>
    <w:p w14:paraId="24BCD8C2" w14:textId="77777777" w:rsidR="00BB4600" w:rsidRPr="00CE54C5" w:rsidRDefault="00BB4600" w:rsidP="00BB4600">
      <w:pPr>
        <w:pStyle w:val="NoSpacing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b/>
          <w:bCs/>
          <w:lang w:val="pt-PT"/>
        </w:rPr>
        <w:t xml:space="preserve">Tabela </w:t>
      </w:r>
      <w:r w:rsidR="00335909" w:rsidRPr="00CE54C5">
        <w:rPr>
          <w:rFonts w:ascii="Arial" w:hAnsi="Arial" w:cs="Arial"/>
          <w:b/>
          <w:bCs/>
          <w:lang w:val="pt-PT"/>
        </w:rPr>
        <w:t>5</w:t>
      </w:r>
      <w:r w:rsidRPr="00CE54C5">
        <w:rPr>
          <w:rFonts w:ascii="Arial" w:hAnsi="Arial" w:cs="Arial"/>
          <w:b/>
          <w:bCs/>
          <w:lang w:val="pt-PT"/>
        </w:rPr>
        <w:t xml:space="preserve">: </w:t>
      </w:r>
      <w:r w:rsidRPr="00CE54C5">
        <w:rPr>
          <w:rFonts w:ascii="Arial" w:hAnsi="Arial" w:cs="Arial"/>
          <w:lang w:val="pt-PT"/>
        </w:rPr>
        <w:t>Resumo de algumas recomendações da RAM (UNESCO, 2024)</w:t>
      </w:r>
    </w:p>
    <w:p w14:paraId="7BD460DE" w14:textId="77777777" w:rsidR="00BB4600" w:rsidRPr="00CE54C5" w:rsidRDefault="00BB4600" w:rsidP="0083437E">
      <w:pPr>
        <w:pStyle w:val="NoSpacing"/>
        <w:rPr>
          <w:rFonts w:ascii="Arial" w:hAnsi="Arial" w:cs="Arial"/>
          <w:lang w:val="pt-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3437E" w:rsidRPr="00CE54C5" w14:paraId="12BF0FDC" w14:textId="77777777" w:rsidTr="006C2EDE">
        <w:tc>
          <w:tcPr>
            <w:tcW w:w="4531" w:type="dxa"/>
            <w:shd w:val="clear" w:color="auto" w:fill="D9F2D0" w:themeFill="accent6" w:themeFillTint="33"/>
          </w:tcPr>
          <w:p w14:paraId="1D950F0D" w14:textId="77777777" w:rsidR="0083437E" w:rsidRPr="00CE54C5" w:rsidRDefault="0083437E" w:rsidP="006C2EDE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E54C5">
              <w:rPr>
                <w:rFonts w:ascii="Arial" w:eastAsiaTheme="minorHAnsi" w:hAnsi="Arial" w:cs="Arial"/>
                <w:b/>
                <w:bCs/>
                <w:kern w:val="2"/>
                <w:lang w:eastAsia="en-US"/>
                <w14:ligatures w14:val="standardContextual"/>
              </w:rPr>
              <w:t>Recomendação</w:t>
            </w:r>
          </w:p>
        </w:tc>
        <w:tc>
          <w:tcPr>
            <w:tcW w:w="4531" w:type="dxa"/>
            <w:shd w:val="clear" w:color="auto" w:fill="D9F2D0" w:themeFill="accent6" w:themeFillTint="33"/>
          </w:tcPr>
          <w:p w14:paraId="7A6F167F" w14:textId="77777777" w:rsidR="0083437E" w:rsidRPr="00CE54C5" w:rsidRDefault="0083437E" w:rsidP="006C2EDE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E54C5">
              <w:rPr>
                <w:rFonts w:ascii="Arial" w:hAnsi="Arial" w:cs="Arial"/>
                <w:b/>
                <w:bCs/>
              </w:rPr>
              <w:t>Descrição</w:t>
            </w:r>
          </w:p>
        </w:tc>
      </w:tr>
      <w:tr w:rsidR="0083437E" w:rsidRPr="00CE54C5" w14:paraId="3DF9F0D5" w14:textId="77777777" w:rsidTr="006C2EDE">
        <w:tc>
          <w:tcPr>
            <w:tcW w:w="4531" w:type="dxa"/>
            <w:shd w:val="clear" w:color="auto" w:fill="DAE9F7" w:themeFill="text2" w:themeFillTint="1A"/>
            <w:vAlign w:val="center"/>
          </w:tcPr>
          <w:p w14:paraId="46D01901" w14:textId="77777777" w:rsidR="0083437E" w:rsidRPr="00CE54C5" w:rsidRDefault="0083437E" w:rsidP="006C2EDE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E54C5">
              <w:rPr>
                <w:rFonts w:ascii="Arial" w:hAnsi="Arial" w:cs="Arial"/>
                <w:b/>
                <w:bCs/>
              </w:rPr>
              <w:t>Desenvolver uma Estratégia Nacional de IA</w:t>
            </w:r>
          </w:p>
        </w:tc>
        <w:tc>
          <w:tcPr>
            <w:tcW w:w="4531" w:type="dxa"/>
            <w:shd w:val="clear" w:color="auto" w:fill="DAE9F7" w:themeFill="text2" w:themeFillTint="1A"/>
          </w:tcPr>
          <w:p w14:paraId="385C0A0A" w14:textId="77777777" w:rsidR="0083437E" w:rsidRPr="00CE54C5" w:rsidRDefault="0083437E" w:rsidP="006C2EDE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  <w:r w:rsidRPr="00CE54C5">
              <w:rPr>
                <w:rFonts w:ascii="Arial" w:hAnsi="Arial" w:cs="Arial"/>
              </w:rPr>
              <w:t>Num contexto de disparidades digitais, a recomendação de formular estratégias nacionais de IA adquire uma importância acrescida. Esta estratégia é concebida não apenas como um roteiro para a adopção da IA, mas também como um instrumento para reduzir desigualdades digitais e assegurar um crescimento tecnológico inclusivo.</w:t>
            </w:r>
          </w:p>
        </w:tc>
      </w:tr>
      <w:tr w:rsidR="0083437E" w:rsidRPr="00CE54C5" w14:paraId="2400D516" w14:textId="77777777" w:rsidTr="006C2EDE">
        <w:tc>
          <w:tcPr>
            <w:tcW w:w="4531" w:type="dxa"/>
            <w:shd w:val="clear" w:color="auto" w:fill="DAE9F7" w:themeFill="text2" w:themeFillTint="1A"/>
            <w:vAlign w:val="center"/>
          </w:tcPr>
          <w:p w14:paraId="3898F4FE" w14:textId="77777777" w:rsidR="0083437E" w:rsidRPr="00CE54C5" w:rsidRDefault="0083437E" w:rsidP="006C2EDE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E54C5">
              <w:rPr>
                <w:rFonts w:ascii="Arial" w:hAnsi="Arial" w:cs="Arial"/>
                <w:b/>
                <w:bCs/>
              </w:rPr>
              <w:t>Adoptar uma agenda nacional sobre IA</w:t>
            </w:r>
          </w:p>
          <w:p w14:paraId="5EFB9767" w14:textId="77777777" w:rsidR="0083437E" w:rsidRPr="00CE54C5" w:rsidRDefault="0083437E" w:rsidP="006C2EDE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shd w:val="clear" w:color="auto" w:fill="DAE9F7" w:themeFill="text2" w:themeFillTint="1A"/>
          </w:tcPr>
          <w:p w14:paraId="74EC302B" w14:textId="77777777" w:rsidR="0083437E" w:rsidRPr="00CE54C5" w:rsidRDefault="0083437E" w:rsidP="006C2EDE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  <w:r w:rsidRPr="00CE54C5">
              <w:rPr>
                <w:rFonts w:ascii="Arial" w:hAnsi="Arial" w:cs="Arial"/>
              </w:rPr>
              <w:t>Moçambique deve promover um debate nacional com vista à adopção de uma agenda sobre as prioridades a seguir no domínio da Inteligência Artificial, bem como à definição de critérios para a tomada de decisões relativas à adopção de serviços ou tecnologias que tenham a IA como ferramenta central.</w:t>
            </w:r>
          </w:p>
        </w:tc>
      </w:tr>
      <w:tr w:rsidR="0083437E" w:rsidRPr="00CE54C5" w14:paraId="7D20A423" w14:textId="77777777" w:rsidTr="006C2EDE">
        <w:tc>
          <w:tcPr>
            <w:tcW w:w="4531" w:type="dxa"/>
            <w:shd w:val="clear" w:color="auto" w:fill="DAE9F7" w:themeFill="text2" w:themeFillTint="1A"/>
            <w:vAlign w:val="center"/>
          </w:tcPr>
          <w:p w14:paraId="4EFB8362" w14:textId="77777777" w:rsidR="0083437E" w:rsidRPr="00CE54C5" w:rsidRDefault="0083437E" w:rsidP="006C2EDE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  <w:r w:rsidRPr="00CE54C5">
              <w:rPr>
                <w:rFonts w:ascii="Arial" w:hAnsi="Arial" w:cs="Arial"/>
                <w:b/>
                <w:bCs/>
              </w:rPr>
              <w:t>Promulgar regulamentação para a Lei de Protecção de Dados</w:t>
            </w:r>
          </w:p>
        </w:tc>
        <w:tc>
          <w:tcPr>
            <w:tcW w:w="4531" w:type="dxa"/>
            <w:shd w:val="clear" w:color="auto" w:fill="DAE9F7" w:themeFill="text2" w:themeFillTint="1A"/>
          </w:tcPr>
          <w:p w14:paraId="21EC3100" w14:textId="77777777" w:rsidR="0083437E" w:rsidRPr="00CE54C5" w:rsidRDefault="0083437E" w:rsidP="006C2EDE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  <w:r w:rsidRPr="00CE54C5">
              <w:rPr>
                <w:rFonts w:ascii="Arial" w:hAnsi="Arial" w:cs="Arial"/>
              </w:rPr>
              <w:t>A Lei de Protecção de Dados deve ser acompanhada por um regulamento próprio, que permita a aplicação rigorosa da lei. A elaboração desse regulamento deve ser colaborativa, uma vez que a protecção de dados envolve diferentes sensibilidades e sectores.</w:t>
            </w:r>
          </w:p>
        </w:tc>
      </w:tr>
      <w:tr w:rsidR="0083437E" w:rsidRPr="00CE54C5" w14:paraId="6AA7EE3D" w14:textId="77777777" w:rsidTr="006C2EDE">
        <w:tc>
          <w:tcPr>
            <w:tcW w:w="4531" w:type="dxa"/>
            <w:shd w:val="clear" w:color="auto" w:fill="DAE9F7" w:themeFill="text2" w:themeFillTint="1A"/>
            <w:vAlign w:val="center"/>
          </w:tcPr>
          <w:p w14:paraId="6845DC6E" w14:textId="77777777" w:rsidR="0083437E" w:rsidRPr="00CE54C5" w:rsidRDefault="0083437E" w:rsidP="006C2EDE">
            <w:pPr>
              <w:pStyle w:val="NoSpacing"/>
              <w:spacing w:line="360" w:lineRule="auto"/>
              <w:jc w:val="center"/>
              <w:rPr>
                <w:rFonts w:ascii="Arial" w:hAnsi="Arial" w:cs="Arial"/>
              </w:rPr>
            </w:pPr>
            <w:r w:rsidRPr="00CE54C5">
              <w:rPr>
                <w:rFonts w:ascii="Arial" w:hAnsi="Arial" w:cs="Arial"/>
                <w:b/>
                <w:bCs/>
              </w:rPr>
              <w:lastRenderedPageBreak/>
              <w:t>Promover a integração de princípios éticos</w:t>
            </w:r>
          </w:p>
        </w:tc>
        <w:tc>
          <w:tcPr>
            <w:tcW w:w="4531" w:type="dxa"/>
            <w:shd w:val="clear" w:color="auto" w:fill="DAE9F7" w:themeFill="text2" w:themeFillTint="1A"/>
          </w:tcPr>
          <w:p w14:paraId="5B2662C4" w14:textId="77777777" w:rsidR="0083437E" w:rsidRPr="00CE54C5" w:rsidRDefault="0083437E" w:rsidP="006C2EDE">
            <w:pPr>
              <w:pStyle w:val="NoSpacing"/>
              <w:spacing w:line="360" w:lineRule="auto"/>
              <w:jc w:val="both"/>
              <w:rPr>
                <w:rFonts w:ascii="Arial" w:hAnsi="Arial" w:cs="Arial"/>
              </w:rPr>
            </w:pPr>
            <w:r w:rsidRPr="00CE54C5">
              <w:rPr>
                <w:rFonts w:ascii="Arial" w:hAnsi="Arial" w:cs="Arial"/>
              </w:rPr>
              <w:t>A incorporação de princípios éticos no desenvolvimento da IA deve ser contextualizada no quadro cultural de Moçambique. Qualquer tecnologia adoptada deve respeitar os valores locais e assegurar benefícios equitativos para as diversas comunidades.</w:t>
            </w:r>
          </w:p>
        </w:tc>
      </w:tr>
    </w:tbl>
    <w:p w14:paraId="476B8FB9" w14:textId="77777777" w:rsidR="0083437E" w:rsidRPr="00CE54C5" w:rsidRDefault="0083437E" w:rsidP="0083437E">
      <w:pPr>
        <w:pStyle w:val="NoSpacing"/>
        <w:rPr>
          <w:rFonts w:ascii="Arial" w:hAnsi="Arial" w:cs="Arial"/>
          <w:lang w:val="pt-PT"/>
        </w:rPr>
      </w:pPr>
    </w:p>
    <w:p w14:paraId="047585D3" w14:textId="77777777" w:rsidR="0083437E" w:rsidRPr="00CE54C5" w:rsidRDefault="0083437E" w:rsidP="00BB4600">
      <w:pPr>
        <w:pStyle w:val="NoSpacing"/>
        <w:rPr>
          <w:rFonts w:ascii="Arial" w:hAnsi="Arial" w:cs="Arial"/>
        </w:rPr>
      </w:pPr>
      <w:bookmarkStart w:id="26" w:name="_Toc210398986"/>
    </w:p>
    <w:p w14:paraId="776AA1A0" w14:textId="503CF770" w:rsidR="008D3404" w:rsidRPr="00CE54C5" w:rsidRDefault="00E21B34" w:rsidP="008D3404">
      <w:pPr>
        <w:pStyle w:val="Heading1"/>
        <w:spacing w:line="360" w:lineRule="auto"/>
        <w:rPr>
          <w:rFonts w:ascii="Arial" w:hAnsi="Arial" w:cs="Arial"/>
          <w:b/>
          <w:bCs/>
          <w:sz w:val="26"/>
          <w:szCs w:val="26"/>
          <w:lang w:val="pt-PT"/>
        </w:rPr>
      </w:pPr>
      <w:bookmarkStart w:id="27" w:name="_Toc228397245"/>
      <w:commentRangeStart w:id="28"/>
      <w:r>
        <w:rPr>
          <w:rFonts w:ascii="Arial" w:hAnsi="Arial" w:cs="Arial"/>
          <w:b/>
          <w:bCs/>
          <w:sz w:val="26"/>
          <w:szCs w:val="26"/>
          <w:lang w:val="pt-PT"/>
        </w:rPr>
        <w:t xml:space="preserve">Resumo da </w:t>
      </w:r>
      <w:r w:rsidR="008D3404">
        <w:rPr>
          <w:rFonts w:ascii="Arial" w:hAnsi="Arial" w:cs="Arial"/>
          <w:b/>
          <w:bCs/>
          <w:sz w:val="26"/>
          <w:szCs w:val="26"/>
          <w:lang w:val="pt-PT"/>
        </w:rPr>
        <w:t xml:space="preserve">Análise de Forças, Fraquesas, Oportunidades e Ameaças para </w:t>
      </w:r>
      <w:r w:rsidR="008D3404" w:rsidRPr="00CE54C5">
        <w:rPr>
          <w:rFonts w:ascii="Arial" w:hAnsi="Arial" w:cs="Arial"/>
          <w:b/>
          <w:bCs/>
          <w:sz w:val="26"/>
          <w:szCs w:val="26"/>
          <w:lang w:val="pt-PT"/>
        </w:rPr>
        <w:t>Estratégia Nacional de IA em Moçambique</w:t>
      </w:r>
      <w:bookmarkEnd w:id="27"/>
      <w:commentRangeEnd w:id="28"/>
      <w:r w:rsidR="00782017">
        <w:rPr>
          <w:rStyle w:val="CommentReference"/>
          <w:rFonts w:ascii="Times New Roman" w:eastAsia="Times New Roman" w:hAnsi="Times New Roman" w:cs="Times New Roman"/>
          <w:color w:val="auto"/>
        </w:rPr>
        <w:commentReference w:id="28"/>
      </w:r>
    </w:p>
    <w:p w14:paraId="595FEB0E" w14:textId="1907187E" w:rsidR="008D3404" w:rsidRDefault="00D944D1" w:rsidP="00E21B34">
      <w:pPr>
        <w:jc w:val="both"/>
        <w:rPr>
          <w:rFonts w:ascii="Arial" w:hAnsi="Arial" w:cs="Arial"/>
          <w:lang w:val="pt-PT"/>
        </w:rPr>
      </w:pPr>
      <w:r w:rsidRPr="00D944D1">
        <w:rPr>
          <w:rFonts w:ascii="Arial" w:hAnsi="Arial" w:cs="Arial"/>
          <w:lang w:val="pt-PT"/>
        </w:rPr>
        <w:t>A presente Estratégia Nacional de Inteligência Artificial fundamenta-se no diagnóstico nacional produzido pelo INTIC, complementado pelos resultados do Estudo de Prontidão para a IA (Readiness Assessment Methodology – RAM) e pelas consultas públicas realizadas a nível nacional, os quais evidenciam tanto o potencial transformador da IA para o desenvolvimento de Moçambique, quanto os desafios estruturais relacionados com infraestrutura, capacidades, dados e governação. As opções estratégicas adoptadas reflectem uma resposta directa a este contexto, privilegiando abordagens inclusivas, sustentáveis e orientadas a sectores prioritários.</w:t>
      </w:r>
    </w:p>
    <w:p w14:paraId="719B713B" w14:textId="77777777" w:rsidR="00D944D1" w:rsidRDefault="00D944D1" w:rsidP="008D3404">
      <w:pPr>
        <w:rPr>
          <w:rFonts w:ascii="Arial" w:hAnsi="Arial" w:cs="Arial"/>
          <w:lang w:val="pt-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D3404" w:rsidRPr="00782017" w14:paraId="2FBF4240" w14:textId="77777777" w:rsidTr="008D3404">
        <w:tc>
          <w:tcPr>
            <w:tcW w:w="4531" w:type="dxa"/>
          </w:tcPr>
          <w:p w14:paraId="1B80BA9A" w14:textId="2DABED99" w:rsidR="008D3404" w:rsidRPr="00782017" w:rsidRDefault="008D3404" w:rsidP="008D3404">
            <w:pPr>
              <w:rPr>
                <w:rFonts w:ascii="Arial" w:hAnsi="Arial" w:cs="Arial"/>
                <w:b/>
                <w:bCs/>
                <w:lang w:val="pt-PT"/>
              </w:rPr>
            </w:pPr>
            <w:r w:rsidRPr="00782017">
              <w:rPr>
                <w:rFonts w:ascii="Arial" w:hAnsi="Arial" w:cs="Arial"/>
                <w:b/>
                <w:bCs/>
                <w:lang w:val="pt-PT"/>
              </w:rPr>
              <w:t>Forças</w:t>
            </w:r>
          </w:p>
        </w:tc>
        <w:tc>
          <w:tcPr>
            <w:tcW w:w="4531" w:type="dxa"/>
          </w:tcPr>
          <w:p w14:paraId="348364D0" w14:textId="40D93301" w:rsidR="008D3404" w:rsidRPr="00782017" w:rsidRDefault="008D3404" w:rsidP="008D3404">
            <w:pPr>
              <w:rPr>
                <w:rFonts w:ascii="Arial" w:hAnsi="Arial" w:cs="Arial"/>
                <w:b/>
                <w:bCs/>
                <w:lang w:val="pt-PT"/>
              </w:rPr>
            </w:pPr>
            <w:r w:rsidRPr="00782017">
              <w:rPr>
                <w:rFonts w:ascii="Arial" w:hAnsi="Arial" w:cs="Arial"/>
                <w:b/>
                <w:bCs/>
                <w:lang w:val="pt-PT"/>
              </w:rPr>
              <w:t>Fraquezas</w:t>
            </w:r>
          </w:p>
        </w:tc>
      </w:tr>
      <w:tr w:rsidR="008D3404" w:rsidRPr="00782017" w14:paraId="4B8AA3F5" w14:textId="77777777" w:rsidTr="00E21B34">
        <w:trPr>
          <w:trHeight w:val="869"/>
        </w:trPr>
        <w:tc>
          <w:tcPr>
            <w:tcW w:w="4531" w:type="dxa"/>
          </w:tcPr>
          <w:p w14:paraId="6847510F" w14:textId="7F6351C1" w:rsidR="00A10455" w:rsidRPr="00782017" w:rsidRDefault="00594DD9" w:rsidP="00145EC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782017">
              <w:rPr>
                <w:rFonts w:ascii="Arial" w:hAnsi="Arial" w:cs="Arial"/>
              </w:rPr>
              <w:t xml:space="preserve">O </w:t>
            </w:r>
            <w:r w:rsidRPr="00782017">
              <w:rPr>
                <w:rFonts w:ascii="Arial" w:hAnsi="Arial" w:cs="Arial"/>
                <w:b/>
                <w:bCs/>
              </w:rPr>
              <w:t>reconhecimento político</w:t>
            </w:r>
            <w:r w:rsidRPr="00782017">
              <w:rPr>
                <w:rFonts w:ascii="Arial" w:hAnsi="Arial" w:cs="Arial"/>
              </w:rPr>
              <w:t xml:space="preserve">, e oreintação para adopção, da Transformação Digital em Moçambique </w:t>
            </w:r>
            <w:r w:rsidR="00A10455" w:rsidRPr="00782017">
              <w:rPr>
                <w:rFonts w:ascii="Arial" w:hAnsi="Arial" w:cs="Arial"/>
              </w:rPr>
              <w:t>n</w:t>
            </w:r>
            <w:r w:rsidRPr="00782017">
              <w:rPr>
                <w:rFonts w:ascii="Arial" w:hAnsi="Arial" w:cs="Arial"/>
              </w:rPr>
              <w:t xml:space="preserve">um nível estratégico elevado, sendo assumido pelo Governo </w:t>
            </w:r>
            <w:r w:rsidR="00A10455" w:rsidRPr="00782017">
              <w:rPr>
                <w:rFonts w:ascii="Arial" w:hAnsi="Arial" w:cs="Arial"/>
              </w:rPr>
              <w:t xml:space="preserve">no mais alto nível </w:t>
            </w:r>
            <w:r w:rsidRPr="00782017">
              <w:rPr>
                <w:rFonts w:ascii="Arial" w:hAnsi="Arial" w:cs="Arial"/>
              </w:rPr>
              <w:t>como um pilar fundamental para a soberania nacional, desenvolvimento económico e inclusão social</w:t>
            </w:r>
            <w:r w:rsidR="00A10455" w:rsidRPr="00782017">
              <w:rPr>
                <w:rFonts w:ascii="Arial" w:hAnsi="Arial" w:cs="Arial"/>
              </w:rPr>
              <w:t>, em alinhamento com a Estratégia Nacional de Desenvolvimento Económico;</w:t>
            </w:r>
          </w:p>
          <w:p w14:paraId="33791E7E" w14:textId="24B73374" w:rsidR="00A10455" w:rsidRPr="00782017" w:rsidRDefault="00A10455" w:rsidP="00145EC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782017">
              <w:rPr>
                <w:rFonts w:ascii="Arial" w:hAnsi="Arial" w:cs="Arial"/>
                <w:b/>
                <w:bCs/>
              </w:rPr>
              <w:t>Alinhamento com agendas internacionais</w:t>
            </w:r>
            <w:r w:rsidRPr="00782017">
              <w:rPr>
                <w:rFonts w:ascii="Arial" w:hAnsi="Arial" w:cs="Arial"/>
              </w:rPr>
              <w:t xml:space="preserve"> (UNESCO, ODS, Agenda 2063) </w:t>
            </w:r>
            <w:r w:rsidR="009022C8" w:rsidRPr="00782017">
              <w:rPr>
                <w:rFonts w:ascii="Arial" w:hAnsi="Arial" w:cs="Arial"/>
              </w:rPr>
              <w:t>adoptadas por Moçambique</w:t>
            </w:r>
            <w:r w:rsidR="000C27A0" w:rsidRPr="00782017">
              <w:rPr>
                <w:rFonts w:ascii="Arial" w:hAnsi="Arial" w:cs="Arial"/>
              </w:rPr>
              <w:t>, e uma base legal nacional</w:t>
            </w:r>
            <w:r w:rsidR="009022C8" w:rsidRPr="00782017">
              <w:rPr>
                <w:rFonts w:ascii="Arial" w:hAnsi="Arial" w:cs="Arial"/>
              </w:rPr>
              <w:t xml:space="preserve"> </w:t>
            </w:r>
            <w:r w:rsidRPr="00782017">
              <w:rPr>
                <w:rFonts w:ascii="Arial" w:hAnsi="Arial" w:cs="Arial"/>
              </w:rPr>
              <w:t>que justifica a adopção de uma ENIA baseada em direitos humanos, ética e sustentabilidade</w:t>
            </w:r>
            <w:r w:rsidR="000C27A0" w:rsidRPr="00782017">
              <w:rPr>
                <w:rFonts w:ascii="Arial" w:hAnsi="Arial" w:cs="Arial"/>
              </w:rPr>
              <w:t xml:space="preserve">, e também o actual estágio de desenvolvimento de diversos </w:t>
            </w:r>
            <w:r w:rsidR="000C27A0" w:rsidRPr="00782017">
              <w:rPr>
                <w:rFonts w:ascii="Arial" w:hAnsi="Arial" w:cs="Arial"/>
              </w:rPr>
              <w:lastRenderedPageBreak/>
              <w:t>instrumentos associados a transforamção digital</w:t>
            </w:r>
            <w:r w:rsidRPr="00782017">
              <w:rPr>
                <w:rFonts w:ascii="Arial" w:hAnsi="Arial" w:cs="Arial"/>
              </w:rPr>
              <w:t>;</w:t>
            </w:r>
          </w:p>
          <w:p w14:paraId="061D7044" w14:textId="1A31825E" w:rsidR="00A10455" w:rsidRPr="00782017" w:rsidRDefault="00A10455" w:rsidP="00145EC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782017">
              <w:rPr>
                <w:rFonts w:ascii="Arial" w:hAnsi="Arial" w:cs="Arial"/>
                <w:b/>
                <w:bCs/>
              </w:rPr>
              <w:t>Liderança institucional</w:t>
            </w:r>
            <w:r w:rsidRPr="00782017">
              <w:rPr>
                <w:rFonts w:ascii="Arial" w:hAnsi="Arial" w:cs="Arial"/>
              </w:rPr>
              <w:t xml:space="preserve"> estabelecida através do Ministério de Comunicações Transformação Digital (MCTD), e neste o INTIC como regulador com mandato digital para assegurar a coordenação da ENIA e a criação de mecanismos institucionais relevantes;</w:t>
            </w:r>
          </w:p>
          <w:p w14:paraId="27657C62" w14:textId="708CE558" w:rsidR="008D3404" w:rsidRPr="00782017" w:rsidRDefault="00594DD9" w:rsidP="00145EC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782017">
              <w:rPr>
                <w:rFonts w:ascii="Arial" w:hAnsi="Arial" w:cs="Arial"/>
              </w:rPr>
              <w:t xml:space="preserve"> </w:t>
            </w:r>
            <w:r w:rsidR="00876608" w:rsidRPr="00782017">
              <w:rPr>
                <w:rFonts w:ascii="Arial" w:hAnsi="Arial" w:cs="Arial"/>
                <w:b/>
                <w:bCs/>
              </w:rPr>
              <w:t>Existência de base analítica nacional consolidada</w:t>
            </w:r>
            <w:r w:rsidR="00876608" w:rsidRPr="00782017">
              <w:rPr>
                <w:rFonts w:ascii="Arial" w:hAnsi="Arial" w:cs="Arial"/>
              </w:rPr>
              <w:t xml:space="preserve"> no livro do INTIC “INTELIGÊNCIA ARTIFICIAL Desafios e Oportunidades para Moçambique” que identifica desafios e oportunidades, introduz conceitos de IA no contexto moçambicano e fundamenta a criação da ENIA com a adopção de uma abordagem contextualizada (não importada)</w:t>
            </w:r>
          </w:p>
          <w:p w14:paraId="50591A48" w14:textId="77777777" w:rsidR="00876608" w:rsidRPr="00782017" w:rsidRDefault="00A10455" w:rsidP="00145EC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782017">
              <w:rPr>
                <w:rFonts w:ascii="Arial" w:hAnsi="Arial" w:cs="Arial"/>
              </w:rPr>
              <w:t>Reconhecimento do potencial da IA para sectores-chave, associado a pré-existência de reflexões e aplicações concretas da IA nos sectores do Governo, assim como no sector privado e outros actores não estatais;</w:t>
            </w:r>
          </w:p>
          <w:p w14:paraId="575D5E0D" w14:textId="0FC277F4" w:rsidR="00A10455" w:rsidRPr="00782017" w:rsidRDefault="00A10455" w:rsidP="00782017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2170598B" w14:textId="5CC44D3C" w:rsidR="008D3404" w:rsidRPr="00782017" w:rsidRDefault="000C27A0" w:rsidP="00145EC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782017">
              <w:rPr>
                <w:rFonts w:ascii="Arial" w:hAnsi="Arial" w:cs="Arial"/>
              </w:rPr>
              <w:lastRenderedPageBreak/>
              <w:t>Infraestrutura digital e energética limitada e desigual</w:t>
            </w:r>
            <w:r w:rsidR="009C75C1" w:rsidRPr="00782017">
              <w:rPr>
                <w:rFonts w:ascii="Arial" w:hAnsi="Arial" w:cs="Arial"/>
              </w:rPr>
              <w:t xml:space="preserve"> – conectividade desigual e acesso limitado à energia</w:t>
            </w:r>
          </w:p>
          <w:p w14:paraId="6DB5B012" w14:textId="67F405BC" w:rsidR="000C27A0" w:rsidRPr="00782017" w:rsidRDefault="000C27A0" w:rsidP="00145EC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782017">
              <w:rPr>
                <w:rFonts w:ascii="Arial" w:hAnsi="Arial" w:cs="Arial"/>
              </w:rPr>
              <w:t>Capacidade institucional e técnica reduzida em IA</w:t>
            </w:r>
            <w:r w:rsidR="009C75C1" w:rsidRPr="00782017">
              <w:rPr>
                <w:rFonts w:ascii="Arial" w:hAnsi="Arial" w:cs="Arial"/>
              </w:rPr>
              <w:t>, associada a baixa literacia digital da população - Escassez de especialistas em IA, ausência de programas de formação avançada;</w:t>
            </w:r>
          </w:p>
          <w:p w14:paraId="7636C60F" w14:textId="140DAC07" w:rsidR="000C27A0" w:rsidRPr="00782017" w:rsidRDefault="009C75C1" w:rsidP="00145EC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782017">
              <w:rPr>
                <w:rFonts w:ascii="Arial" w:hAnsi="Arial" w:cs="Arial"/>
              </w:rPr>
              <w:t>Fragmentação e baixa qualidade de dados - sistemas de dados ambientais e interoperabilidade</w:t>
            </w:r>
          </w:p>
          <w:p w14:paraId="6D8274E6" w14:textId="5CCA94C8" w:rsidR="009C75C1" w:rsidRPr="00782017" w:rsidRDefault="00D4350C" w:rsidP="00145EC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782017">
              <w:rPr>
                <w:rFonts w:ascii="Arial" w:hAnsi="Arial" w:cs="Arial"/>
              </w:rPr>
              <w:t>Baixa literacia digital, numa população pouco exposta à IA</w:t>
            </w:r>
          </w:p>
          <w:p w14:paraId="18783D06" w14:textId="77777777" w:rsidR="00D4350C" w:rsidRPr="00782017" w:rsidRDefault="00D4350C" w:rsidP="00782017">
            <w:pPr>
              <w:pStyle w:val="ListParagraph"/>
              <w:rPr>
                <w:rFonts w:ascii="Arial" w:hAnsi="Arial" w:cs="Arial"/>
              </w:rPr>
            </w:pPr>
          </w:p>
          <w:p w14:paraId="33EDF988" w14:textId="4C3B6352" w:rsidR="000C27A0" w:rsidRPr="00782017" w:rsidRDefault="000C27A0" w:rsidP="008D3404">
            <w:pPr>
              <w:rPr>
                <w:rFonts w:ascii="Arial" w:hAnsi="Arial" w:cs="Arial"/>
                <w:lang w:val="pt-PT"/>
              </w:rPr>
            </w:pPr>
          </w:p>
        </w:tc>
      </w:tr>
      <w:tr w:rsidR="008D3404" w:rsidRPr="00782017" w14:paraId="449D8394" w14:textId="77777777" w:rsidTr="008D3404">
        <w:tc>
          <w:tcPr>
            <w:tcW w:w="4531" w:type="dxa"/>
          </w:tcPr>
          <w:p w14:paraId="20C0C7C5" w14:textId="33802B83" w:rsidR="008D3404" w:rsidRPr="00782017" w:rsidRDefault="008D3404" w:rsidP="008D3404">
            <w:pPr>
              <w:rPr>
                <w:rFonts w:ascii="Arial" w:hAnsi="Arial" w:cs="Arial"/>
                <w:b/>
                <w:bCs/>
                <w:lang w:val="pt-PT"/>
              </w:rPr>
            </w:pPr>
            <w:r w:rsidRPr="00782017">
              <w:rPr>
                <w:rFonts w:ascii="Arial" w:hAnsi="Arial" w:cs="Arial"/>
                <w:b/>
                <w:bCs/>
                <w:lang w:val="pt-PT"/>
              </w:rPr>
              <w:lastRenderedPageBreak/>
              <w:t>Oportunidades</w:t>
            </w:r>
          </w:p>
        </w:tc>
        <w:tc>
          <w:tcPr>
            <w:tcW w:w="4531" w:type="dxa"/>
          </w:tcPr>
          <w:p w14:paraId="1EBC9B46" w14:textId="0AB63BCA" w:rsidR="008D3404" w:rsidRPr="00782017" w:rsidRDefault="008D3404" w:rsidP="008D3404">
            <w:pPr>
              <w:rPr>
                <w:rFonts w:ascii="Arial" w:hAnsi="Arial" w:cs="Arial"/>
                <w:b/>
                <w:bCs/>
                <w:lang w:val="pt-PT"/>
              </w:rPr>
            </w:pPr>
            <w:r w:rsidRPr="00782017">
              <w:rPr>
                <w:rFonts w:ascii="Arial" w:hAnsi="Arial" w:cs="Arial"/>
                <w:b/>
                <w:bCs/>
                <w:lang w:val="pt-PT"/>
              </w:rPr>
              <w:t>Ameaças</w:t>
            </w:r>
          </w:p>
        </w:tc>
      </w:tr>
      <w:tr w:rsidR="008D3404" w:rsidRPr="00782017" w14:paraId="27015512" w14:textId="77777777" w:rsidTr="00E21B34">
        <w:trPr>
          <w:trHeight w:val="949"/>
        </w:trPr>
        <w:tc>
          <w:tcPr>
            <w:tcW w:w="4531" w:type="dxa"/>
          </w:tcPr>
          <w:p w14:paraId="3CF08531" w14:textId="7BA75262" w:rsidR="008D3404" w:rsidRPr="00782017" w:rsidRDefault="00D4350C" w:rsidP="00145EC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lang w:val="pt-PT"/>
              </w:rPr>
            </w:pPr>
            <w:r w:rsidRPr="00782017">
              <w:rPr>
                <w:rFonts w:ascii="Arial" w:hAnsi="Arial" w:cs="Arial"/>
              </w:rPr>
              <w:t>Crescente interesse global em IA para desenvolvimento que se traduz na crescente d</w:t>
            </w:r>
            <w:r w:rsidR="009C75C1" w:rsidRPr="00782017">
              <w:rPr>
                <w:rFonts w:ascii="Arial" w:hAnsi="Arial" w:cs="Arial"/>
              </w:rPr>
              <w:t>isponibilidade de financiamento e apoio técnico internacional</w:t>
            </w:r>
            <w:r w:rsidRPr="00782017">
              <w:rPr>
                <w:rFonts w:ascii="Arial" w:hAnsi="Arial" w:cs="Arial"/>
              </w:rPr>
              <w:t>;</w:t>
            </w:r>
          </w:p>
          <w:p w14:paraId="54BA44C4" w14:textId="77777777" w:rsidR="009C75C1" w:rsidRPr="00782017" w:rsidRDefault="009C75C1" w:rsidP="00145EC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lang w:val="pt-PT"/>
              </w:rPr>
            </w:pPr>
            <w:r w:rsidRPr="00782017">
              <w:rPr>
                <w:rFonts w:ascii="Arial" w:hAnsi="Arial" w:cs="Arial"/>
              </w:rPr>
              <w:t>Potencial da IA para resolver desafios estruturais</w:t>
            </w:r>
          </w:p>
          <w:p w14:paraId="579F3D2B" w14:textId="651730E5" w:rsidR="009C75C1" w:rsidRPr="00782017" w:rsidRDefault="009C75C1" w:rsidP="00145EC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782017">
              <w:rPr>
                <w:rFonts w:ascii="Arial" w:hAnsi="Arial" w:cs="Arial"/>
              </w:rPr>
              <w:t>Crescimento do ecossistema digital africano</w:t>
            </w:r>
            <w:r w:rsidR="00D4350C" w:rsidRPr="00782017">
              <w:rPr>
                <w:rFonts w:ascii="Arial" w:hAnsi="Arial" w:cs="Arial"/>
              </w:rPr>
              <w:t xml:space="preserve"> com exemplos concretos de Startups e inovação regional na aplicação da IA em diversos sectores, assim como oportundiades de formação de quadros;</w:t>
            </w:r>
          </w:p>
          <w:p w14:paraId="22A2862E" w14:textId="77777777" w:rsidR="009C75C1" w:rsidRPr="00782017" w:rsidRDefault="00D4350C" w:rsidP="00145EC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lang w:val="pt-PT"/>
              </w:rPr>
            </w:pPr>
            <w:r w:rsidRPr="00782017">
              <w:rPr>
                <w:rFonts w:ascii="Arial" w:hAnsi="Arial" w:cs="Arial"/>
              </w:rPr>
              <w:t>Uso da IA para enfrentar desafios estruturais em diversos sectores</w:t>
            </w:r>
            <w:r w:rsidR="00D944D1" w:rsidRPr="00782017">
              <w:rPr>
                <w:rFonts w:ascii="Arial" w:hAnsi="Arial" w:cs="Arial"/>
              </w:rPr>
              <w:t>;</w:t>
            </w:r>
          </w:p>
          <w:p w14:paraId="69CD929D" w14:textId="71F86F2A" w:rsidR="00D944D1" w:rsidRPr="00782017" w:rsidRDefault="00D944D1" w:rsidP="00782017">
            <w:pPr>
              <w:ind w:left="360"/>
              <w:rPr>
                <w:rFonts w:ascii="Arial" w:hAnsi="Arial" w:cs="Arial"/>
                <w:lang w:val="pt-PT"/>
              </w:rPr>
            </w:pPr>
          </w:p>
        </w:tc>
        <w:tc>
          <w:tcPr>
            <w:tcW w:w="4531" w:type="dxa"/>
          </w:tcPr>
          <w:p w14:paraId="39133D1A" w14:textId="6C48E0F5" w:rsidR="008D3404" w:rsidRPr="00782017" w:rsidRDefault="009C75C1" w:rsidP="00145EC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782017">
              <w:rPr>
                <w:rFonts w:ascii="Arial" w:hAnsi="Arial" w:cs="Arial"/>
              </w:rPr>
              <w:t>Risco de aumento das desigualdades digitais</w:t>
            </w:r>
            <w:r w:rsidR="00D4350C" w:rsidRPr="00782017">
              <w:rPr>
                <w:rFonts w:ascii="Arial" w:hAnsi="Arial" w:cs="Arial"/>
              </w:rPr>
              <w:t xml:space="preserve"> nos modelos de IA que beneficiam apenas áreas com melhor  conectividade e actores com mais recursos;</w:t>
            </w:r>
          </w:p>
          <w:p w14:paraId="65A5161C" w14:textId="1A240E45" w:rsidR="009C75C1" w:rsidRPr="00782017" w:rsidRDefault="009C75C1" w:rsidP="00145EC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lang w:val="pt-PT"/>
              </w:rPr>
            </w:pPr>
            <w:r w:rsidRPr="00782017">
              <w:rPr>
                <w:rFonts w:ascii="Arial" w:hAnsi="Arial" w:cs="Arial"/>
              </w:rPr>
              <w:t>Dependência de tecnologias externas</w:t>
            </w:r>
            <w:r w:rsidR="00D4350C" w:rsidRPr="00782017">
              <w:rPr>
                <w:rFonts w:ascii="Arial" w:hAnsi="Arial" w:cs="Arial"/>
              </w:rPr>
              <w:t xml:space="preserve"> que pode impor o uso de soluções estrangeiras (baixa soberania digital)</w:t>
            </w:r>
          </w:p>
          <w:p w14:paraId="2CD7BCAE" w14:textId="1A046B8A" w:rsidR="009C75C1" w:rsidRPr="00782017" w:rsidRDefault="009C75C1" w:rsidP="00145EC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lang w:val="pt-PT"/>
              </w:rPr>
            </w:pPr>
            <w:r w:rsidRPr="00782017">
              <w:rPr>
                <w:rFonts w:ascii="Arial" w:hAnsi="Arial" w:cs="Arial"/>
              </w:rPr>
              <w:t>Potencial de impacto ambiental</w:t>
            </w:r>
            <w:r w:rsidR="00D4350C" w:rsidRPr="00782017">
              <w:rPr>
                <w:rFonts w:ascii="Arial" w:hAnsi="Arial" w:cs="Arial"/>
              </w:rPr>
              <w:t>,</w:t>
            </w:r>
            <w:r w:rsidRPr="00782017">
              <w:rPr>
                <w:rFonts w:ascii="Arial" w:hAnsi="Arial" w:cs="Arial"/>
              </w:rPr>
              <w:t xml:space="preserve"> pressão energética da IA</w:t>
            </w:r>
            <w:r w:rsidR="00D4350C" w:rsidRPr="00782017">
              <w:rPr>
                <w:rFonts w:ascii="Arial" w:hAnsi="Arial" w:cs="Arial"/>
              </w:rPr>
              <w:t xml:space="preserve"> e outros riscos éticos e de direitos humanos;</w:t>
            </w:r>
          </w:p>
          <w:p w14:paraId="00924419" w14:textId="77777777" w:rsidR="009C75C1" w:rsidRPr="00782017" w:rsidRDefault="009C75C1" w:rsidP="00145EC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lang w:val="pt-PT"/>
              </w:rPr>
            </w:pPr>
            <w:r w:rsidRPr="00782017">
              <w:rPr>
                <w:rFonts w:ascii="Arial" w:hAnsi="Arial" w:cs="Arial"/>
                <w:lang w:val="pt-PT"/>
              </w:rPr>
              <w:t>Risco de implementação fraca (gap entre estratégia e prática)</w:t>
            </w:r>
            <w:r w:rsidR="00D4350C" w:rsidRPr="00782017">
              <w:rPr>
                <w:rFonts w:ascii="Arial" w:hAnsi="Arial" w:cs="Arial"/>
                <w:lang w:val="pt-PT"/>
              </w:rPr>
              <w:t xml:space="preserve"> diante de uma multiplicidade de </w:t>
            </w:r>
            <w:r w:rsidR="00D4350C" w:rsidRPr="00782017">
              <w:rPr>
                <w:rFonts w:ascii="Arial" w:hAnsi="Arial" w:cs="Arial"/>
                <w:lang w:val="pt-PT"/>
              </w:rPr>
              <w:lastRenderedPageBreak/>
              <w:t>iniciativas num mesmo sector, e num momento de press</w:t>
            </w:r>
            <w:r w:rsidR="00D944D1" w:rsidRPr="00782017">
              <w:rPr>
                <w:rFonts w:ascii="Arial" w:hAnsi="Arial" w:cs="Arial"/>
                <w:lang w:val="pt-PT"/>
              </w:rPr>
              <w:t>ões múltiplas num quadro de recursos humanos e financeiros limitados;</w:t>
            </w:r>
          </w:p>
          <w:p w14:paraId="0E7E86AD" w14:textId="382AACD0" w:rsidR="00D944D1" w:rsidRPr="00782017" w:rsidRDefault="00D944D1" w:rsidP="00782017">
            <w:pPr>
              <w:pStyle w:val="ListParagraph"/>
              <w:rPr>
                <w:rFonts w:ascii="Arial" w:hAnsi="Arial" w:cs="Arial"/>
                <w:lang w:val="pt-PT"/>
              </w:rPr>
            </w:pPr>
          </w:p>
        </w:tc>
      </w:tr>
    </w:tbl>
    <w:p w14:paraId="2E006C05" w14:textId="77777777" w:rsidR="00D944D1" w:rsidRDefault="00D944D1" w:rsidP="008D3404">
      <w:pPr>
        <w:rPr>
          <w:rFonts w:ascii="Arial" w:hAnsi="Arial" w:cs="Arial"/>
          <w:b/>
          <w:bCs/>
          <w:sz w:val="26"/>
          <w:szCs w:val="26"/>
          <w:lang w:val="pt-PT"/>
        </w:rPr>
      </w:pPr>
    </w:p>
    <w:p w14:paraId="359528A0" w14:textId="77777777" w:rsidR="00D944D1" w:rsidRDefault="00D944D1" w:rsidP="008D3404">
      <w:pPr>
        <w:rPr>
          <w:rFonts w:ascii="Arial" w:hAnsi="Arial" w:cs="Arial"/>
          <w:b/>
          <w:bCs/>
          <w:sz w:val="26"/>
          <w:szCs w:val="26"/>
          <w:lang w:val="pt-PT"/>
        </w:rPr>
      </w:pPr>
    </w:p>
    <w:p w14:paraId="758EFB29" w14:textId="77777777" w:rsidR="00D944D1" w:rsidRDefault="00D944D1" w:rsidP="008D3404">
      <w:pPr>
        <w:rPr>
          <w:rFonts w:ascii="Arial" w:hAnsi="Arial" w:cs="Arial"/>
          <w:b/>
          <w:bCs/>
          <w:sz w:val="26"/>
          <w:szCs w:val="26"/>
          <w:lang w:val="pt-PT"/>
        </w:rPr>
      </w:pPr>
    </w:p>
    <w:p w14:paraId="2B9BAC6C" w14:textId="1CBC81DC" w:rsidR="0083437E" w:rsidRPr="00D944D1" w:rsidRDefault="0083437E" w:rsidP="00D944D1">
      <w:pPr>
        <w:pStyle w:val="Heading1"/>
        <w:spacing w:line="360" w:lineRule="auto"/>
        <w:jc w:val="both"/>
        <w:rPr>
          <w:rFonts w:ascii="Arial" w:hAnsi="Arial" w:cs="Arial"/>
          <w:b/>
          <w:bCs/>
          <w:sz w:val="26"/>
          <w:szCs w:val="26"/>
          <w:lang w:val="pt-PT"/>
        </w:rPr>
      </w:pPr>
      <w:bookmarkStart w:id="29" w:name="_Toc228397246"/>
      <w:r w:rsidRPr="00CE54C5">
        <w:rPr>
          <w:rFonts w:ascii="Arial" w:hAnsi="Arial" w:cs="Arial"/>
          <w:b/>
          <w:bCs/>
          <w:sz w:val="26"/>
          <w:szCs w:val="26"/>
          <w:lang w:val="pt-PT"/>
        </w:rPr>
        <w:t>Estratégia Nacional de I</w:t>
      </w:r>
      <w:r w:rsidR="001859FE">
        <w:rPr>
          <w:rFonts w:ascii="Arial" w:hAnsi="Arial" w:cs="Arial"/>
          <w:b/>
          <w:bCs/>
          <w:sz w:val="26"/>
          <w:szCs w:val="26"/>
          <w:lang w:val="pt-PT"/>
        </w:rPr>
        <w:t xml:space="preserve">nteligência </w:t>
      </w:r>
      <w:r w:rsidRPr="00CE54C5">
        <w:rPr>
          <w:rFonts w:ascii="Arial" w:hAnsi="Arial" w:cs="Arial"/>
          <w:b/>
          <w:bCs/>
          <w:sz w:val="26"/>
          <w:szCs w:val="26"/>
          <w:lang w:val="pt-PT"/>
        </w:rPr>
        <w:t>A</w:t>
      </w:r>
      <w:r w:rsidR="001859FE">
        <w:rPr>
          <w:rFonts w:ascii="Arial" w:hAnsi="Arial" w:cs="Arial"/>
          <w:b/>
          <w:bCs/>
          <w:sz w:val="26"/>
          <w:szCs w:val="26"/>
          <w:lang w:val="pt-PT"/>
        </w:rPr>
        <w:t>rtificial (ENIA)</w:t>
      </w:r>
      <w:r w:rsidRPr="00CE54C5">
        <w:rPr>
          <w:rFonts w:ascii="Arial" w:hAnsi="Arial" w:cs="Arial"/>
          <w:b/>
          <w:bCs/>
          <w:sz w:val="26"/>
          <w:szCs w:val="26"/>
          <w:lang w:val="pt-PT"/>
        </w:rPr>
        <w:t xml:space="preserve"> em Moçambique</w:t>
      </w:r>
      <w:bookmarkEnd w:id="29"/>
    </w:p>
    <w:p w14:paraId="3DDEE654" w14:textId="27DC4BF3" w:rsidR="00674614" w:rsidRDefault="00674614" w:rsidP="00674614">
      <w:p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O desenvolvimento da ENIA acontece num momento crucial e unicamente oportuno em Moçambique, quando o</w:t>
      </w:r>
      <w:r w:rsidRPr="00CE54C5">
        <w:rPr>
          <w:rFonts w:ascii="Arial" w:hAnsi="Arial" w:cs="Arial"/>
          <w:lang w:val="pt-PT"/>
        </w:rPr>
        <w:t xml:space="preserve"> </w:t>
      </w:r>
      <w:r w:rsidR="0083437E" w:rsidRPr="00CE54C5">
        <w:rPr>
          <w:rFonts w:ascii="Arial" w:hAnsi="Arial" w:cs="Arial"/>
          <w:lang w:val="pt-PT"/>
        </w:rPr>
        <w:t xml:space="preserve">país encontra-se num processo estratégico de consolidação do seu quadro </w:t>
      </w:r>
      <w:r>
        <w:rPr>
          <w:rFonts w:ascii="Arial" w:hAnsi="Arial" w:cs="Arial"/>
          <w:lang w:val="pt-PT"/>
        </w:rPr>
        <w:t xml:space="preserve">político </w:t>
      </w:r>
      <w:r w:rsidR="0083437E" w:rsidRPr="00CE54C5">
        <w:rPr>
          <w:rFonts w:ascii="Arial" w:hAnsi="Arial" w:cs="Arial"/>
          <w:lang w:val="pt-PT"/>
        </w:rPr>
        <w:t xml:space="preserve">e regulatório para responder aos desafios e oportunidades trazidos pela transformação digital </w:t>
      </w:r>
      <w:r>
        <w:rPr>
          <w:rFonts w:ascii="Arial" w:hAnsi="Arial" w:cs="Arial"/>
          <w:lang w:val="pt-PT"/>
        </w:rPr>
        <w:t xml:space="preserve">no geral, </w:t>
      </w:r>
      <w:r w:rsidR="0083437E" w:rsidRPr="00CE54C5">
        <w:rPr>
          <w:rFonts w:ascii="Arial" w:hAnsi="Arial" w:cs="Arial"/>
          <w:lang w:val="pt-PT"/>
        </w:rPr>
        <w:t>e pelo desenvolvimento da IA</w:t>
      </w:r>
      <w:r>
        <w:rPr>
          <w:rFonts w:ascii="Arial" w:hAnsi="Arial" w:cs="Arial"/>
          <w:lang w:val="pt-PT"/>
        </w:rPr>
        <w:t xml:space="preserve"> em particular</w:t>
      </w:r>
      <w:r w:rsidR="0083437E" w:rsidRPr="00CE54C5">
        <w:rPr>
          <w:rFonts w:ascii="Arial" w:hAnsi="Arial" w:cs="Arial"/>
          <w:lang w:val="pt-PT"/>
        </w:rPr>
        <w:t>.</w:t>
      </w:r>
      <w:r>
        <w:rPr>
          <w:rFonts w:ascii="Arial" w:hAnsi="Arial" w:cs="Arial"/>
          <w:lang w:val="pt-PT"/>
        </w:rPr>
        <w:t xml:space="preserve"> </w:t>
      </w:r>
      <w:r w:rsidR="00995032">
        <w:rPr>
          <w:rFonts w:ascii="Arial" w:hAnsi="Arial" w:cs="Arial"/>
          <w:lang w:val="pt-PT"/>
        </w:rPr>
        <w:t>Ancorado a</w:t>
      </w:r>
      <w:r w:rsidR="00995032" w:rsidRPr="00342405">
        <w:rPr>
          <w:rFonts w:ascii="Arial" w:hAnsi="Arial" w:cs="Arial"/>
        </w:rPr>
        <w:t xml:space="preserve"> ENDE</w:t>
      </w:r>
      <w:r w:rsidR="00995032">
        <w:rPr>
          <w:rFonts w:ascii="Arial" w:hAnsi="Arial" w:cs="Arial"/>
        </w:rPr>
        <w:t xml:space="preserve"> </w:t>
      </w:r>
      <w:r w:rsidR="00995032" w:rsidRPr="00342405">
        <w:rPr>
          <w:rFonts w:ascii="Arial" w:hAnsi="Arial" w:cs="Arial"/>
        </w:rPr>
        <w:t>2025–2044</w:t>
      </w:r>
      <w:r w:rsidR="00995032">
        <w:rPr>
          <w:rFonts w:ascii="Arial" w:hAnsi="Arial" w:cs="Arial"/>
        </w:rPr>
        <w:t xml:space="preserve">, este processo visa essencialemte a </w:t>
      </w:r>
      <w:r w:rsidR="00995032" w:rsidRPr="00342405">
        <w:rPr>
          <w:rFonts w:ascii="Arial" w:hAnsi="Arial" w:cs="Arial"/>
          <w:lang w:val="pt-PT"/>
        </w:rPr>
        <w:t xml:space="preserve">modernização institucional, a transformação económica e do desenvolvimento humano equitativo, </w:t>
      </w:r>
      <w:r w:rsidR="00995032">
        <w:rPr>
          <w:rFonts w:ascii="Arial" w:hAnsi="Arial" w:cs="Arial"/>
          <w:lang w:val="pt-PT"/>
        </w:rPr>
        <w:t>mantendo a</w:t>
      </w:r>
      <w:r w:rsidR="00995032" w:rsidRPr="00342405">
        <w:rPr>
          <w:rFonts w:ascii="Arial" w:hAnsi="Arial" w:cs="Arial"/>
          <w:lang w:val="pt-PT"/>
        </w:rPr>
        <w:t xml:space="preserve"> coerência</w:t>
      </w:r>
      <w:r w:rsidR="00995032">
        <w:rPr>
          <w:rFonts w:ascii="Arial" w:hAnsi="Arial" w:cs="Arial"/>
          <w:lang w:val="pt-PT"/>
        </w:rPr>
        <w:t xml:space="preserve"> e a interdependência entre as suas iniciativas.</w:t>
      </w:r>
      <w:r w:rsidR="006D207A">
        <w:rPr>
          <w:rFonts w:ascii="Arial" w:hAnsi="Arial" w:cs="Arial"/>
          <w:lang w:val="pt-PT"/>
        </w:rPr>
        <w:t xml:space="preserve"> Portanto, a ENIA pretende contribuir para o alcance dos objectivos da ENDE, especificamente no </w:t>
      </w:r>
      <w:r w:rsidR="006D207A" w:rsidRPr="00342405">
        <w:rPr>
          <w:rFonts w:ascii="Arial" w:hAnsi="Arial" w:cs="Arial"/>
        </w:rPr>
        <w:t>impulsiona</w:t>
      </w:r>
      <w:r w:rsidR="006D207A">
        <w:rPr>
          <w:rFonts w:ascii="Arial" w:hAnsi="Arial" w:cs="Arial"/>
        </w:rPr>
        <w:t>r</w:t>
      </w:r>
      <w:r w:rsidR="006D207A" w:rsidRPr="00342405">
        <w:rPr>
          <w:rFonts w:ascii="Arial" w:hAnsi="Arial" w:cs="Arial"/>
        </w:rPr>
        <w:t xml:space="preserve"> </w:t>
      </w:r>
      <w:r w:rsidR="006D207A">
        <w:rPr>
          <w:rFonts w:ascii="Arial" w:hAnsi="Arial" w:cs="Arial"/>
        </w:rPr>
        <w:t>d</w:t>
      </w:r>
      <w:r w:rsidR="006D207A" w:rsidRPr="00342405">
        <w:rPr>
          <w:rFonts w:ascii="Arial" w:hAnsi="Arial" w:cs="Arial"/>
        </w:rPr>
        <w:t>o crescimento inclusivo, a boa governação, o desenvolvimento humano, a diversificação económica e a sustentabilidade ambiental.</w:t>
      </w:r>
    </w:p>
    <w:p w14:paraId="5B33960F" w14:textId="77777777" w:rsidR="00674614" w:rsidRDefault="00674614" w:rsidP="00674614">
      <w:pPr>
        <w:spacing w:line="360" w:lineRule="auto"/>
        <w:jc w:val="both"/>
        <w:rPr>
          <w:rFonts w:ascii="Arial" w:hAnsi="Arial" w:cs="Arial"/>
          <w:lang w:val="pt-PT"/>
        </w:rPr>
      </w:pPr>
    </w:p>
    <w:p w14:paraId="0E326AA1" w14:textId="58BEC82D" w:rsidR="0083437E" w:rsidRPr="00CE54C5" w:rsidRDefault="00674614" w:rsidP="00674614">
      <w:p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Antes de abordar a Estratégia Nacional de AI em si, importa destacar que o campo de IA em Moçambique está em franco desenvolvimento. </w:t>
      </w:r>
      <w:r w:rsidRPr="00674614">
        <w:rPr>
          <w:rFonts w:ascii="Arial" w:hAnsi="Arial" w:cs="Arial"/>
          <w:lang w:val="pt-PT"/>
        </w:rPr>
        <w:t>Moçambique tem demonstrado um compromisso significativo com o desenvolvimento e</w:t>
      </w:r>
      <w:r>
        <w:rPr>
          <w:rFonts w:ascii="Arial" w:hAnsi="Arial" w:cs="Arial"/>
          <w:lang w:val="pt-PT"/>
        </w:rPr>
        <w:t xml:space="preserve"> </w:t>
      </w:r>
      <w:r w:rsidRPr="00674614">
        <w:rPr>
          <w:rFonts w:ascii="Arial" w:hAnsi="Arial" w:cs="Arial"/>
          <w:lang w:val="pt-PT"/>
        </w:rPr>
        <w:t>a adopção da IA por meio de iniciativas estratégicas e eventos marcantes. Destacam-se</w:t>
      </w:r>
      <w:r>
        <w:rPr>
          <w:rFonts w:ascii="Arial" w:hAnsi="Arial" w:cs="Arial"/>
          <w:lang w:val="pt-PT"/>
        </w:rPr>
        <w:t xml:space="preserve"> </w:t>
      </w:r>
      <w:r w:rsidRPr="00674614">
        <w:rPr>
          <w:rFonts w:ascii="Arial" w:hAnsi="Arial" w:cs="Arial"/>
          <w:lang w:val="pt-PT"/>
        </w:rPr>
        <w:t>acções como a realização de seminários e conferências nacionais e internacionais sobre</w:t>
      </w:r>
      <w:r>
        <w:rPr>
          <w:rFonts w:ascii="Arial" w:hAnsi="Arial" w:cs="Arial"/>
          <w:lang w:val="pt-PT"/>
        </w:rPr>
        <w:t xml:space="preserve"> </w:t>
      </w:r>
      <w:r w:rsidRPr="00674614">
        <w:rPr>
          <w:rFonts w:ascii="Arial" w:hAnsi="Arial" w:cs="Arial"/>
          <w:lang w:val="pt-PT"/>
        </w:rPr>
        <w:t xml:space="preserve">IA, a adopção da Recomendação da UNESCO </w:t>
      </w:r>
      <w:r w:rsidR="00021BD7">
        <w:rPr>
          <w:rFonts w:ascii="Arial" w:hAnsi="Arial" w:cs="Arial"/>
          <w:lang w:val="pt-PT"/>
        </w:rPr>
        <w:t xml:space="preserve">de 2021 </w:t>
      </w:r>
      <w:r w:rsidRPr="00674614">
        <w:rPr>
          <w:rFonts w:ascii="Arial" w:hAnsi="Arial" w:cs="Arial"/>
          <w:lang w:val="pt-PT"/>
        </w:rPr>
        <w:t>sobre Ética da IA, a realização</w:t>
      </w:r>
      <w:r>
        <w:rPr>
          <w:rFonts w:ascii="Arial" w:hAnsi="Arial" w:cs="Arial"/>
          <w:lang w:val="pt-PT"/>
        </w:rPr>
        <w:t xml:space="preserve"> </w:t>
      </w:r>
      <w:r w:rsidRPr="00674614">
        <w:rPr>
          <w:rFonts w:ascii="Arial" w:hAnsi="Arial" w:cs="Arial"/>
          <w:lang w:val="pt-PT"/>
        </w:rPr>
        <w:t>d</w:t>
      </w:r>
      <w:r w:rsidR="00021BD7">
        <w:rPr>
          <w:rFonts w:ascii="Arial" w:hAnsi="Arial" w:cs="Arial"/>
          <w:lang w:val="pt-PT"/>
        </w:rPr>
        <w:t>a</w:t>
      </w:r>
      <w:r w:rsidRPr="00674614">
        <w:rPr>
          <w:rFonts w:ascii="Arial" w:hAnsi="Arial" w:cs="Arial"/>
          <w:lang w:val="pt-PT"/>
        </w:rPr>
        <w:t xml:space="preserve"> avaliaç</w:t>
      </w:r>
      <w:r w:rsidR="00021BD7">
        <w:rPr>
          <w:rFonts w:ascii="Arial" w:hAnsi="Arial" w:cs="Arial"/>
          <w:lang w:val="pt-PT"/>
        </w:rPr>
        <w:t>ão</w:t>
      </w:r>
      <w:r w:rsidRPr="00674614">
        <w:rPr>
          <w:rFonts w:ascii="Arial" w:hAnsi="Arial" w:cs="Arial"/>
          <w:lang w:val="pt-PT"/>
        </w:rPr>
        <w:t xml:space="preserve"> de prontidão para a implementação de IA, a integração de ferramentas de</w:t>
      </w:r>
      <w:r>
        <w:rPr>
          <w:rFonts w:ascii="Arial" w:hAnsi="Arial" w:cs="Arial"/>
          <w:lang w:val="pt-PT"/>
        </w:rPr>
        <w:t xml:space="preserve"> </w:t>
      </w:r>
      <w:r w:rsidRPr="00674614">
        <w:rPr>
          <w:rFonts w:ascii="Arial" w:hAnsi="Arial" w:cs="Arial"/>
          <w:lang w:val="pt-PT"/>
        </w:rPr>
        <w:t>IA em serviços públicos, como Chatbots e sistemas biométricos, e a participação activa</w:t>
      </w:r>
      <w:r>
        <w:rPr>
          <w:rFonts w:ascii="Arial" w:hAnsi="Arial" w:cs="Arial"/>
          <w:lang w:val="pt-PT"/>
        </w:rPr>
        <w:t xml:space="preserve"> </w:t>
      </w:r>
      <w:r w:rsidRPr="00674614">
        <w:rPr>
          <w:rFonts w:ascii="Arial" w:hAnsi="Arial" w:cs="Arial"/>
          <w:lang w:val="pt-PT"/>
        </w:rPr>
        <w:t>em fóruns globais e regionais</w:t>
      </w:r>
      <w:r w:rsidR="00021BD7">
        <w:rPr>
          <w:rFonts w:ascii="Arial" w:hAnsi="Arial" w:cs="Arial"/>
          <w:lang w:val="pt-PT"/>
        </w:rPr>
        <w:t>, incluindo mecanismos globais de supervisão da IA</w:t>
      </w:r>
      <w:r w:rsidRPr="00674614">
        <w:rPr>
          <w:rFonts w:ascii="Arial" w:hAnsi="Arial" w:cs="Arial"/>
          <w:lang w:val="pt-PT"/>
        </w:rPr>
        <w:t>.</w:t>
      </w:r>
      <w:r w:rsidR="00021BD7">
        <w:rPr>
          <w:rStyle w:val="FootnoteReference"/>
          <w:rFonts w:ascii="Arial" w:hAnsi="Arial" w:cs="Arial"/>
          <w:lang w:val="pt-PT"/>
        </w:rPr>
        <w:footnoteReference w:id="8"/>
      </w:r>
    </w:p>
    <w:p w14:paraId="3F31493A" w14:textId="77777777" w:rsidR="0083437E" w:rsidRPr="00CE54C5" w:rsidRDefault="0083437E" w:rsidP="0083437E">
      <w:pPr>
        <w:pStyle w:val="NoSpacing"/>
        <w:rPr>
          <w:rFonts w:ascii="Arial" w:hAnsi="Arial" w:cs="Arial"/>
          <w:lang w:val="pt-PT"/>
        </w:rPr>
      </w:pPr>
    </w:p>
    <w:p w14:paraId="60D30C63" w14:textId="77777777" w:rsidR="0083437E" w:rsidRPr="00CE54C5" w:rsidRDefault="0083437E" w:rsidP="0083437E">
      <w:p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lastRenderedPageBreak/>
        <w:t>O impacto da inteligência artificial (IA) no avanço social, no crescimento económico e na governação está a tornar-se cada vez mais reconhecido.</w:t>
      </w:r>
      <w:r w:rsidRPr="00CE54C5">
        <w:rPr>
          <w:rStyle w:val="FootnoteReference"/>
          <w:rFonts w:ascii="Arial" w:hAnsi="Arial" w:cs="Arial"/>
          <w:lang w:val="pt-PT"/>
        </w:rPr>
        <w:footnoteReference w:id="9"/>
      </w:r>
      <w:r w:rsidRPr="00CE54C5">
        <w:rPr>
          <w:rFonts w:ascii="Arial" w:hAnsi="Arial" w:cs="Arial"/>
          <w:lang w:val="pt-PT"/>
        </w:rPr>
        <w:t xml:space="preserve"> O desenvolvimento de uma estratégia nacional de IA é um passo crucial para garantir que o futuro digital de Moçambique responda às suas prioridades, bem como uma oportunidade para acompanhar os desenvolvimentos tecnológicos internacionais. Sem um quadro claro, a adopção da IA corre o risco de se realizar de forma aleatória e fragmentada, o que pode exacerbar as disparidades já existentes e tornar o país dependente de modelos tecnológicos externos. A fim de garantir que a IA seja implementada e gerida de forma a promover o desenvolvimento equitativo e proteger a soberania, uma estratégia nacional de IA oferece coerência, visão e orientação.</w:t>
      </w:r>
    </w:p>
    <w:p w14:paraId="1B8F1566" w14:textId="77777777" w:rsidR="0083437E" w:rsidRPr="00CE54C5" w:rsidRDefault="0083437E" w:rsidP="0083437E">
      <w:pPr>
        <w:pStyle w:val="NoSpacing"/>
        <w:rPr>
          <w:rFonts w:ascii="Arial" w:hAnsi="Arial" w:cs="Arial"/>
          <w:lang w:val="pt-PT"/>
        </w:rPr>
      </w:pPr>
    </w:p>
    <w:p w14:paraId="5B349EF4" w14:textId="77777777" w:rsidR="0083437E" w:rsidRPr="00CE54C5" w:rsidRDefault="0083437E" w:rsidP="0083437E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>A IA tem a capacidade de impactar significativamente a mudança sócio-económica de Moçambique. Pode melhorar a segurança alimentar, maximizar a produção e fortalecer a adaptação climática na agricultura. Pode melhorar a tomada de decisões baseada em dados no sector da saúde, aumentar o acesso aos cuidados em áreas carentes e fortalecer os sistemas de alerta precoce para epidemias. Pode aliviar as desigualdades no acesso a materiais de alta qualidade e apoiar a aprendizagem adaptativa na sala de aula. A fim de maximizar o impacto nos Objectivos de Desenvolvimento Sustentável e abordar as dificuldades de desenvolvimento específicas de Moçambique, uma estratégia garante que estas aplicações sejam integradas nas estratégias nacionais de desenvolvimento.</w:t>
      </w:r>
    </w:p>
    <w:p w14:paraId="0CC2D9A0" w14:textId="77777777" w:rsidR="0083437E" w:rsidRPr="00CE54C5" w:rsidRDefault="0083437E" w:rsidP="0083437E">
      <w:pPr>
        <w:pStyle w:val="NoSpacing"/>
        <w:rPr>
          <w:rFonts w:ascii="Arial" w:hAnsi="Arial" w:cs="Arial"/>
          <w:lang w:val="pt-PT"/>
        </w:rPr>
      </w:pPr>
    </w:p>
    <w:p w14:paraId="2A238094" w14:textId="77777777" w:rsidR="0083437E" w:rsidRPr="00CE54C5" w:rsidRDefault="0083437E" w:rsidP="0083437E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>É igualmente crucial estabelecer quadros morais, legais e de governação que defendam os direitos dos cidadãos e tenham em conta as condições locais. Se não forem controladas, as tecnologias de IA têm o potencial de reforçar preconceitos, comprometer a privacidade ou facilitar métodos de vigilância pouco fiáveis. Para garantir que os sistemas de IA sejam inclusivos, equitativos e compatíveis com as normas de direitos humanos, deve ser dada especial atenção à heterogeneidade linguística e cultural de Moçambique. O estabelecimento de uma estratégia nacional de IA cria o quadro normativo e institucional necessário para controlar os riscos e incentivar a inovação responsável.</w:t>
      </w:r>
    </w:p>
    <w:p w14:paraId="2F08831C" w14:textId="77777777" w:rsidR="0083437E" w:rsidRPr="00CE54C5" w:rsidRDefault="0083437E" w:rsidP="0083437E">
      <w:pPr>
        <w:pStyle w:val="NoSpacing"/>
        <w:rPr>
          <w:rFonts w:ascii="Arial" w:hAnsi="Arial" w:cs="Arial"/>
          <w:lang w:val="pt-PT"/>
        </w:rPr>
      </w:pPr>
    </w:p>
    <w:p w14:paraId="749A9EBD" w14:textId="77777777" w:rsidR="0083437E" w:rsidRPr="00CE54C5" w:rsidRDefault="0083437E" w:rsidP="0083437E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lastRenderedPageBreak/>
        <w:t>O desenvolvimento de capacidades locais e a promoção de ecossistemas inovadores também requerem uma estratégia. Com os investimentos certos em investigação, empreendedorismo e desenvolvimento de competências, a população jovem e dinâmica de Moçambique pode desempenhar um papel fundamental na transformação digital do país. A estratégia pretende servir de quadro para que o governo, o meio académico, o sector empresarial e a sociedade civil se empenhem no desenvolvimento de centros de excelência, apoiando start-ups e estimulando a utilização da IA em sectores como a energia, as pescas, a mineração e o turismo. A abordagem promove a criação de empregos, a diversificação económica e o aumento da competitividade regional, integrando a IA nas prioridades nacionais.</w:t>
      </w:r>
    </w:p>
    <w:p w14:paraId="6AC8A322" w14:textId="77777777" w:rsidR="0083437E" w:rsidRPr="00CE54C5" w:rsidRDefault="0083437E" w:rsidP="0083437E">
      <w:pPr>
        <w:pStyle w:val="NoSpacing"/>
        <w:rPr>
          <w:rFonts w:ascii="Arial" w:hAnsi="Arial" w:cs="Arial"/>
          <w:lang w:val="pt-PT"/>
        </w:rPr>
      </w:pPr>
    </w:p>
    <w:p w14:paraId="2E272D8A" w14:textId="1745DD98" w:rsidR="00BB4600" w:rsidRPr="00CE54C5" w:rsidRDefault="0083437E" w:rsidP="00BB4600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A presente estratégia coloca Moçambique em posição de interagir com parceiros nacionais e estrangeiros de maneira eficiente. Além de fortalecer a capacidade do País de negociar parcerias, investimentos e padrões em igualdade de condições, ele oferece uma base para o alinhamento com a Estratégia Continental para IA da União Africana. Além disso, aumenta a resiliência a novas ameaças globais, como desinformação, perturbações climáticas e insegurança cibernética, fornecendo às instituições nacionais ferramentas baseadas em IA para resposta a crises e governação. Dessa forma, o desenvolvimento sustentável e independente de Moçambique na era digital é facilitado pela </w:t>
      </w:r>
      <w:r w:rsidR="001859FE">
        <w:rPr>
          <w:rFonts w:ascii="Arial" w:hAnsi="Arial" w:cs="Arial"/>
          <w:lang w:val="pt-PT"/>
        </w:rPr>
        <w:t>ENIA</w:t>
      </w:r>
      <w:r w:rsidRPr="00CE54C5">
        <w:rPr>
          <w:rFonts w:ascii="Arial" w:hAnsi="Arial" w:cs="Arial"/>
          <w:lang w:val="pt-PT"/>
        </w:rPr>
        <w:t>, que é mais do que apenas uma agenda tecnológica.</w:t>
      </w:r>
    </w:p>
    <w:p w14:paraId="300AC70C" w14:textId="77777777" w:rsidR="00BB4600" w:rsidRPr="00CE54C5" w:rsidRDefault="00BB4600" w:rsidP="00BB4600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</w:p>
    <w:p w14:paraId="2882EEE1" w14:textId="77777777" w:rsidR="0083437E" w:rsidRPr="00CE54C5" w:rsidRDefault="0083437E" w:rsidP="0083437E">
      <w:pPr>
        <w:pStyle w:val="Heading2"/>
        <w:rPr>
          <w:rFonts w:ascii="Arial" w:hAnsi="Arial" w:cs="Arial"/>
          <w:b/>
          <w:bCs/>
          <w:sz w:val="24"/>
          <w:szCs w:val="24"/>
          <w:lang w:val="pt-PT"/>
        </w:rPr>
      </w:pPr>
      <w:bookmarkStart w:id="30" w:name="_Toc228397247"/>
      <w:r w:rsidRPr="00CE54C5">
        <w:rPr>
          <w:rFonts w:ascii="Arial" w:hAnsi="Arial" w:cs="Arial"/>
          <w:b/>
          <w:bCs/>
          <w:sz w:val="24"/>
          <w:szCs w:val="24"/>
          <w:lang w:val="pt-PT"/>
        </w:rPr>
        <w:t>Objectivos</w:t>
      </w:r>
      <w:bookmarkEnd w:id="30"/>
    </w:p>
    <w:p w14:paraId="4212E735" w14:textId="77777777" w:rsidR="0083437E" w:rsidRPr="00CE54C5" w:rsidRDefault="0083437E" w:rsidP="0083437E">
      <w:pPr>
        <w:pStyle w:val="NoSpacing"/>
        <w:rPr>
          <w:rFonts w:ascii="Arial" w:hAnsi="Arial" w:cs="Arial"/>
          <w:lang w:val="pt-PT"/>
        </w:rPr>
      </w:pPr>
    </w:p>
    <w:p w14:paraId="6A3CC24E" w14:textId="77777777" w:rsidR="0083437E" w:rsidRPr="00CE54C5" w:rsidRDefault="0083437E" w:rsidP="0083437E">
      <w:p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>A Estratégia Nacional de Inteligência Artificial surge como um instrumento de operacionalização da visão governamental, traduzindo os princípios de inovação, sustentabilidade, integração e acessibilidade.</w:t>
      </w:r>
    </w:p>
    <w:p w14:paraId="37F71350" w14:textId="77777777" w:rsidR="0083437E" w:rsidRPr="00CE54C5" w:rsidRDefault="0083437E" w:rsidP="00145EC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No </w:t>
      </w:r>
      <w:r w:rsidRPr="00CE54C5">
        <w:rPr>
          <w:rFonts w:ascii="Arial" w:hAnsi="Arial" w:cs="Arial"/>
          <w:b/>
          <w:bCs/>
          <w:lang w:val="pt-PT"/>
        </w:rPr>
        <w:t>curto prazo</w:t>
      </w:r>
      <w:r w:rsidRPr="00CE54C5">
        <w:rPr>
          <w:rFonts w:ascii="Arial" w:hAnsi="Arial" w:cs="Arial"/>
          <w:lang w:val="pt-PT"/>
        </w:rPr>
        <w:t>, a estratégia foca na criação de mecanismos de recolha e análise de dados confiáveis, no fortalecimento da capacidade institucional e na implementação de inovações que demonstrem o potencial da IA em processos críticos de tomada de decisão.</w:t>
      </w:r>
    </w:p>
    <w:p w14:paraId="1CACA9E6" w14:textId="77777777" w:rsidR="0083437E" w:rsidRPr="00CE54C5" w:rsidRDefault="0083437E" w:rsidP="00145EC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No </w:t>
      </w:r>
      <w:r w:rsidRPr="00CE54C5">
        <w:rPr>
          <w:rFonts w:ascii="Arial" w:hAnsi="Arial" w:cs="Arial"/>
          <w:b/>
          <w:bCs/>
          <w:lang w:val="pt-PT"/>
        </w:rPr>
        <w:t>médio prazo</w:t>
      </w:r>
      <w:r w:rsidRPr="00CE54C5">
        <w:rPr>
          <w:rFonts w:ascii="Arial" w:hAnsi="Arial" w:cs="Arial"/>
          <w:lang w:val="pt-PT"/>
        </w:rPr>
        <w:t xml:space="preserve">, a estratégia pretende consolidar a interoperabilidade entre plataformas nacionais e regionais, expandir a utilização de ferramentas de IA </w:t>
      </w:r>
      <w:r w:rsidRPr="00CE54C5">
        <w:rPr>
          <w:rFonts w:ascii="Arial" w:hAnsi="Arial" w:cs="Arial"/>
          <w:lang w:val="pt-PT"/>
        </w:rPr>
        <w:lastRenderedPageBreak/>
        <w:t>em sectores estratégicos e institucionalizar processos de governaç</w:t>
      </w:r>
      <w:r w:rsidR="00FE6A2B" w:rsidRPr="00CE54C5">
        <w:rPr>
          <w:rFonts w:ascii="Arial" w:hAnsi="Arial" w:cs="Arial"/>
          <w:lang w:val="pt-PT"/>
        </w:rPr>
        <w:t>ão</w:t>
      </w:r>
      <w:r w:rsidRPr="00CE54C5">
        <w:rPr>
          <w:rFonts w:ascii="Arial" w:hAnsi="Arial" w:cs="Arial"/>
          <w:lang w:val="pt-PT"/>
        </w:rPr>
        <w:t xml:space="preserve"> digital que garantam eficiência, transparência e inclusão.</w:t>
      </w:r>
    </w:p>
    <w:p w14:paraId="26FE9B1F" w14:textId="77777777" w:rsidR="0083437E" w:rsidRPr="00CE54C5" w:rsidRDefault="0083437E" w:rsidP="00145EC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No </w:t>
      </w:r>
      <w:r w:rsidRPr="00CE54C5">
        <w:rPr>
          <w:rFonts w:ascii="Arial" w:hAnsi="Arial" w:cs="Arial"/>
          <w:b/>
          <w:bCs/>
          <w:lang w:val="pt-PT"/>
        </w:rPr>
        <w:t>longo prazo</w:t>
      </w:r>
      <w:r w:rsidRPr="00CE54C5">
        <w:rPr>
          <w:rFonts w:ascii="Arial" w:hAnsi="Arial" w:cs="Arial"/>
          <w:lang w:val="pt-PT"/>
        </w:rPr>
        <w:t>, o objectivo é construir um ecossistema nacional de inteligência artificial sustentável, resiliente e inovador, capaz de apoiar políticas públicas baseadas em evidências, fomentar a transformação digital do país e consolidar Moçambique como referência em governação tecnológica na região.</w:t>
      </w:r>
    </w:p>
    <w:p w14:paraId="1091C171" w14:textId="77777777" w:rsidR="0083437E" w:rsidRPr="00CE54C5" w:rsidRDefault="0083437E" w:rsidP="0083437E">
      <w:pPr>
        <w:pStyle w:val="NoSpacing"/>
        <w:rPr>
          <w:rFonts w:ascii="Arial" w:hAnsi="Arial" w:cs="Arial"/>
          <w:lang w:val="pt-PT"/>
        </w:rPr>
      </w:pPr>
    </w:p>
    <w:p w14:paraId="42B6C2F9" w14:textId="23C02338" w:rsidR="0083437E" w:rsidRPr="00CE54C5" w:rsidRDefault="0083437E" w:rsidP="0083437E">
      <w:p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>Ao conectar a visão governamental com acções estratégicas de curto, médio e longo prazo, a Estratégia Nacional de IA estabelece uma trajectória clara para que a tecnologia se torne um instrumento de desenvolvimento</w:t>
      </w:r>
      <w:r w:rsidR="00021BD7">
        <w:rPr>
          <w:rFonts w:ascii="Arial" w:hAnsi="Arial" w:cs="Arial"/>
          <w:lang w:val="pt-PT"/>
        </w:rPr>
        <w:t xml:space="preserve"> inclusivo</w:t>
      </w:r>
      <w:r w:rsidRPr="00CE54C5">
        <w:rPr>
          <w:rFonts w:ascii="Arial" w:hAnsi="Arial" w:cs="Arial"/>
          <w:lang w:val="pt-PT"/>
        </w:rPr>
        <w:t xml:space="preserve">, </w:t>
      </w:r>
      <w:r w:rsidR="00021BD7">
        <w:rPr>
          <w:rFonts w:ascii="Arial" w:hAnsi="Arial" w:cs="Arial"/>
          <w:lang w:val="pt-PT"/>
        </w:rPr>
        <w:t xml:space="preserve">com </w:t>
      </w:r>
      <w:r w:rsidRPr="00CE54C5">
        <w:rPr>
          <w:rFonts w:ascii="Arial" w:hAnsi="Arial" w:cs="Arial"/>
          <w:lang w:val="pt-PT"/>
        </w:rPr>
        <w:t>eficiência e resiliência.</w:t>
      </w:r>
    </w:p>
    <w:p w14:paraId="7862A9C3" w14:textId="77777777" w:rsidR="0083437E" w:rsidRPr="00CE54C5" w:rsidRDefault="0083437E" w:rsidP="0083437E">
      <w:pPr>
        <w:pStyle w:val="Heading2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bookmarkStart w:id="31" w:name="_Toc228397248"/>
      <w:r w:rsidRPr="00CE54C5">
        <w:rPr>
          <w:rFonts w:ascii="Arial" w:hAnsi="Arial" w:cs="Arial"/>
          <w:b/>
          <w:bCs/>
          <w:sz w:val="24"/>
          <w:szCs w:val="24"/>
          <w:lang w:val="pt-PT"/>
        </w:rPr>
        <w:t>Missão</w:t>
      </w:r>
      <w:bookmarkEnd w:id="31"/>
    </w:p>
    <w:p w14:paraId="7C179FD6" w14:textId="77777777" w:rsidR="0083437E" w:rsidRPr="00CE54C5" w:rsidRDefault="0083437E" w:rsidP="00145EC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>Promover o desenvolvimento, a adopção e a governação responsável da Inteligência Artificial em Moçambique, garantindo que a tecnologia contribua para o crescimento económico, para a modernização do Estado, para o fortalecimento da inclusão social e para a melhoria da qualidade de vida de todos os cidadãos.</w:t>
      </w:r>
    </w:p>
    <w:p w14:paraId="315BDAA4" w14:textId="77777777" w:rsidR="0083437E" w:rsidRPr="00CE54C5" w:rsidRDefault="0083437E" w:rsidP="0083437E">
      <w:pPr>
        <w:pStyle w:val="Heading2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bookmarkStart w:id="32" w:name="_Toc228397249"/>
      <w:r w:rsidRPr="00CE54C5">
        <w:rPr>
          <w:rFonts w:ascii="Arial" w:hAnsi="Arial" w:cs="Arial"/>
          <w:b/>
          <w:bCs/>
          <w:sz w:val="24"/>
          <w:szCs w:val="24"/>
          <w:lang w:val="pt-PT"/>
        </w:rPr>
        <w:t>Visão</w:t>
      </w:r>
      <w:bookmarkEnd w:id="32"/>
    </w:p>
    <w:p w14:paraId="2BDF8FD5" w14:textId="77777777" w:rsidR="0083437E" w:rsidRPr="00CE54C5" w:rsidRDefault="0083437E" w:rsidP="00145EC2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>Construir um ecossistema nacional de IA robusto, ético e inovador, capaz de posicionar Moçambique como um país digitalmente resiliente, competitivo e preparado para responder aos desafios e oportunidades da economia global do conhecimento.</w:t>
      </w:r>
    </w:p>
    <w:p w14:paraId="3A9DB872" w14:textId="77777777" w:rsidR="0083437E" w:rsidRPr="00CE54C5" w:rsidRDefault="0083437E" w:rsidP="0083437E">
      <w:pPr>
        <w:pStyle w:val="Heading2"/>
        <w:spacing w:line="360" w:lineRule="auto"/>
        <w:rPr>
          <w:rFonts w:ascii="Arial" w:hAnsi="Arial" w:cs="Arial"/>
          <w:b/>
          <w:bCs/>
          <w:sz w:val="24"/>
          <w:szCs w:val="24"/>
          <w:lang w:val="pt-PT"/>
        </w:rPr>
      </w:pPr>
      <w:bookmarkStart w:id="33" w:name="_Toc228397250"/>
      <w:r w:rsidRPr="00CE54C5">
        <w:rPr>
          <w:rFonts w:ascii="Arial" w:hAnsi="Arial" w:cs="Arial"/>
          <w:b/>
          <w:bCs/>
          <w:sz w:val="24"/>
          <w:szCs w:val="24"/>
          <w:lang w:val="pt-PT"/>
        </w:rPr>
        <w:t>Princípios</w:t>
      </w:r>
      <w:bookmarkEnd w:id="33"/>
    </w:p>
    <w:p w14:paraId="4FB9ADA1" w14:textId="77777777" w:rsidR="0083437E" w:rsidRPr="00CE54C5" w:rsidRDefault="0083437E" w:rsidP="00145EC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eastAsiaTheme="majorEastAsia" w:hAnsi="Arial" w:cs="Arial"/>
          <w:b/>
          <w:bCs/>
          <w:lang w:val="pt-PT"/>
        </w:rPr>
        <w:t>Ética e Direitos Humanos</w:t>
      </w:r>
      <w:r w:rsidRPr="00CE54C5">
        <w:rPr>
          <w:rFonts w:ascii="Arial" w:hAnsi="Arial" w:cs="Arial"/>
          <w:lang w:val="pt-PT"/>
        </w:rPr>
        <w:t>: As aplicações de IA devem respeitar a dignidade humana, a privacidade, a não discriminação e a justiça social, assegurando que nenhum grupo seja marginalizado ou prejudicado.</w:t>
      </w:r>
    </w:p>
    <w:p w14:paraId="2146C684" w14:textId="77777777" w:rsidR="0083437E" w:rsidRPr="00CE54C5" w:rsidRDefault="0083437E" w:rsidP="00145EC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eastAsiaTheme="majorEastAsia" w:hAnsi="Arial" w:cs="Arial"/>
          <w:b/>
          <w:bCs/>
          <w:lang w:val="pt-PT"/>
        </w:rPr>
        <w:t>Transparência e Prestação de Contas</w:t>
      </w:r>
      <w:r w:rsidRPr="00CE54C5">
        <w:rPr>
          <w:rFonts w:ascii="Arial" w:hAnsi="Arial" w:cs="Arial"/>
          <w:lang w:val="pt-PT"/>
        </w:rPr>
        <w:t>: As decisões baseadas em IA devem ser compreensíveis e auditáveis, garantindo que indivíduos e instituições possam responsabilizar operadores e desenvolvedores.</w:t>
      </w:r>
    </w:p>
    <w:p w14:paraId="333A854E" w14:textId="77777777" w:rsidR="0083437E" w:rsidRPr="00CE54C5" w:rsidRDefault="0083437E" w:rsidP="00145EC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eastAsiaTheme="majorEastAsia" w:hAnsi="Arial" w:cs="Arial"/>
          <w:b/>
          <w:bCs/>
          <w:lang w:val="pt-PT"/>
        </w:rPr>
        <w:t>Segurança e Robustez Tecnológica</w:t>
      </w:r>
      <w:r w:rsidRPr="00CE54C5">
        <w:rPr>
          <w:rFonts w:ascii="Arial" w:hAnsi="Arial" w:cs="Arial"/>
          <w:lang w:val="pt-PT"/>
        </w:rPr>
        <w:t>: Sistemas de IA devem ser seguros, fiáveis e resistentes a falhas ou manipulações, especialmente em sectores críticos como saúde, finanças, administração pública e infra-estruturas.</w:t>
      </w:r>
    </w:p>
    <w:p w14:paraId="6718C286" w14:textId="77777777" w:rsidR="0083437E" w:rsidRPr="00CE54C5" w:rsidRDefault="0083437E" w:rsidP="00145EC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eastAsiaTheme="majorEastAsia" w:hAnsi="Arial" w:cs="Arial"/>
          <w:b/>
          <w:bCs/>
          <w:lang w:val="pt-PT"/>
        </w:rPr>
        <w:lastRenderedPageBreak/>
        <w:t>Inclusão e Acessibilidade Digital</w:t>
      </w:r>
      <w:r w:rsidRPr="00CE54C5">
        <w:rPr>
          <w:rFonts w:ascii="Arial" w:hAnsi="Arial" w:cs="Arial"/>
          <w:lang w:val="pt-PT"/>
        </w:rPr>
        <w:t>: A adopção de IA deve reduzir desigualdades, garantindo acesso equitativo, formação adequada e integração de populações historicamente excluídas do ambiente digital.</w:t>
      </w:r>
    </w:p>
    <w:p w14:paraId="3BEB6991" w14:textId="77777777" w:rsidR="0083437E" w:rsidRPr="00CE54C5" w:rsidRDefault="0083437E" w:rsidP="00145EC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eastAsiaTheme="majorEastAsia" w:hAnsi="Arial" w:cs="Arial"/>
          <w:b/>
          <w:bCs/>
          <w:lang w:val="pt-PT"/>
        </w:rPr>
        <w:t>Soberania de Dados e Sustentabilidade Nacional</w:t>
      </w:r>
      <w:r w:rsidRPr="00CE54C5">
        <w:rPr>
          <w:rFonts w:ascii="Arial" w:hAnsi="Arial" w:cs="Arial"/>
          <w:lang w:val="pt-PT"/>
        </w:rPr>
        <w:t xml:space="preserve">: O uso da IA deve reforçar a </w:t>
      </w:r>
      <w:r w:rsidR="000B51A3" w:rsidRPr="00CE54C5">
        <w:rPr>
          <w:rFonts w:ascii="Arial" w:hAnsi="Arial" w:cs="Arial"/>
          <w:lang w:val="pt-PT"/>
        </w:rPr>
        <w:t>protecção</w:t>
      </w:r>
      <w:r w:rsidRPr="00CE54C5">
        <w:rPr>
          <w:rFonts w:ascii="Arial" w:hAnsi="Arial" w:cs="Arial"/>
          <w:lang w:val="pt-PT"/>
        </w:rPr>
        <w:t>, gestão e valorização dos dados produzidos em Moçambique, promovendo autonomia tecnológica e preservando interesses nacionais estratégicos</w:t>
      </w:r>
      <w:r w:rsidR="001D39EF" w:rsidRPr="00CE54C5">
        <w:rPr>
          <w:rFonts w:ascii="Arial" w:hAnsi="Arial" w:cs="Arial"/>
          <w:lang w:val="pt-PT"/>
        </w:rPr>
        <w:t>.</w:t>
      </w:r>
    </w:p>
    <w:bookmarkEnd w:id="26"/>
    <w:p w14:paraId="40EA9FDA" w14:textId="77777777" w:rsidR="00021BD7" w:rsidRDefault="00021BD7" w:rsidP="0083437E">
      <w:pPr>
        <w:pStyle w:val="Heading1"/>
        <w:spacing w:line="360" w:lineRule="auto"/>
        <w:rPr>
          <w:rFonts w:ascii="Arial" w:hAnsi="Arial" w:cs="Arial"/>
          <w:b/>
          <w:bCs/>
          <w:sz w:val="26"/>
          <w:szCs w:val="26"/>
          <w:lang w:val="pt-PT"/>
        </w:rPr>
      </w:pPr>
    </w:p>
    <w:p w14:paraId="513DC62D" w14:textId="4C505571" w:rsidR="0083437E" w:rsidRPr="00CE54C5" w:rsidRDefault="0083437E" w:rsidP="0083437E">
      <w:pPr>
        <w:pStyle w:val="Heading1"/>
        <w:spacing w:line="360" w:lineRule="auto"/>
        <w:rPr>
          <w:rFonts w:ascii="Arial" w:hAnsi="Arial" w:cs="Arial"/>
          <w:b/>
          <w:bCs/>
          <w:sz w:val="26"/>
          <w:szCs w:val="26"/>
          <w:lang w:val="pt-PT"/>
        </w:rPr>
      </w:pPr>
      <w:bookmarkStart w:id="34" w:name="_Toc228397251"/>
      <w:r w:rsidRPr="00CE54C5">
        <w:rPr>
          <w:rFonts w:ascii="Arial" w:hAnsi="Arial" w:cs="Arial"/>
          <w:b/>
          <w:bCs/>
          <w:sz w:val="26"/>
          <w:szCs w:val="26"/>
          <w:lang w:val="pt-PT"/>
        </w:rPr>
        <w:t>Pilares Estratégicos</w:t>
      </w:r>
      <w:bookmarkEnd w:id="34"/>
    </w:p>
    <w:p w14:paraId="50909937" w14:textId="77777777" w:rsidR="00021BD7" w:rsidRPr="00EB5021" w:rsidRDefault="00021BD7" w:rsidP="00021BD7">
      <w:pPr>
        <w:pStyle w:val="NoSpacing"/>
        <w:spacing w:line="360" w:lineRule="auto"/>
        <w:jc w:val="both"/>
        <w:rPr>
          <w:rFonts w:ascii="Arial" w:hAnsi="Arial" w:cs="Arial"/>
        </w:rPr>
      </w:pPr>
      <w:r w:rsidRPr="00EB5021">
        <w:rPr>
          <w:rFonts w:ascii="Arial" w:hAnsi="Arial" w:cs="Arial"/>
        </w:rPr>
        <w:t>A presente estratégia adopta uma visão baseada na oferta de Serviços Públicos e Interoperabilidade. A escolha é baseada na visão estratégica do Governo de Moçambique, que indica a necessidade de integrar sistemas digitais de identificação e serviços públicos, promovendo a eficiência administrativa, a redução da duplicação de processos e a melhoria do acesso dos cidadãos aos serviços essenciais, ao mesmo tempo em que fortalece a capacidade do Estado de gerir dados de forma segura e confiável.</w:t>
      </w:r>
    </w:p>
    <w:p w14:paraId="5652C4DF" w14:textId="77777777" w:rsidR="00021BD7" w:rsidRPr="00021BD7" w:rsidRDefault="00021BD7" w:rsidP="00021BD7">
      <w:pPr>
        <w:pStyle w:val="NoSpacing"/>
        <w:rPr>
          <w:rFonts w:ascii="Arial" w:hAnsi="Arial" w:cs="Arial"/>
        </w:rPr>
      </w:pPr>
    </w:p>
    <w:p w14:paraId="40577C73" w14:textId="380D15B0" w:rsidR="00021BD7" w:rsidRPr="00EB5021" w:rsidRDefault="00021BD7" w:rsidP="00021BD7">
      <w:pPr>
        <w:spacing w:line="360" w:lineRule="auto"/>
        <w:jc w:val="both"/>
        <w:rPr>
          <w:rFonts w:ascii="Arial" w:hAnsi="Arial" w:cs="Arial"/>
        </w:rPr>
      </w:pPr>
      <w:r w:rsidRPr="00EB5021">
        <w:rPr>
          <w:rFonts w:ascii="Arial" w:hAnsi="Arial" w:cs="Arial"/>
        </w:rPr>
        <w:t xml:space="preserve">Para o efeito, </w:t>
      </w:r>
      <w:r w:rsidR="00A72A9D">
        <w:rPr>
          <w:rFonts w:ascii="Arial" w:hAnsi="Arial" w:cs="Arial"/>
        </w:rPr>
        <w:t>oito</w:t>
      </w:r>
      <w:r w:rsidR="00A72A9D" w:rsidRPr="00EB5021">
        <w:rPr>
          <w:rFonts w:ascii="Arial" w:hAnsi="Arial" w:cs="Arial"/>
        </w:rPr>
        <w:t xml:space="preserve"> </w:t>
      </w:r>
      <w:r w:rsidRPr="00EB5021">
        <w:rPr>
          <w:rFonts w:ascii="Arial" w:hAnsi="Arial" w:cs="Arial"/>
        </w:rPr>
        <w:t>pilares estratégicos foram seleccionadas, tendo como base o resultado das consultas (entrevistas) junto dos Grupo Multi-Sectorial sobre IA em Moçambique, bem como os estudos empíricos realizados sobre o tópico em Moçambique, com destaque para a publicação do INTIC</w:t>
      </w:r>
      <w:r w:rsidRPr="00EB5021">
        <w:rPr>
          <w:rStyle w:val="FootnoteReference"/>
          <w:rFonts w:ascii="Arial" w:hAnsi="Arial" w:cs="Arial"/>
        </w:rPr>
        <w:footnoteReference w:id="10"/>
      </w:r>
      <w:r w:rsidRPr="00EB5021">
        <w:rPr>
          <w:rFonts w:ascii="Arial" w:hAnsi="Arial" w:cs="Arial"/>
        </w:rPr>
        <w:t>, bem como a RAM-UNESCO</w:t>
      </w:r>
      <w:r w:rsidRPr="00EB5021">
        <w:rPr>
          <w:rStyle w:val="FootnoteReference"/>
          <w:rFonts w:ascii="Arial" w:hAnsi="Arial" w:cs="Arial"/>
        </w:rPr>
        <w:footnoteReference w:id="11"/>
      </w:r>
      <w:r w:rsidRPr="00EB5021">
        <w:rPr>
          <w:rFonts w:ascii="Arial" w:hAnsi="Arial" w:cs="Arial"/>
        </w:rPr>
        <w:t>. Desta feita, os pilares da ENIA são os seguintes:</w:t>
      </w:r>
    </w:p>
    <w:p w14:paraId="1976064C" w14:textId="77777777" w:rsidR="00021BD7" w:rsidRPr="00021BD7" w:rsidRDefault="00021BD7" w:rsidP="00021BD7">
      <w:pPr>
        <w:rPr>
          <w:rFonts w:ascii="Arial" w:hAnsi="Arial" w:cs="Arial"/>
          <w:lang w:val="pt-PT"/>
        </w:rPr>
      </w:pPr>
    </w:p>
    <w:p w14:paraId="5FDC3F9D" w14:textId="77777777" w:rsidR="00021BD7" w:rsidRPr="00021BD7" w:rsidRDefault="00021BD7" w:rsidP="00145EC2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lang w:val="pt-PT"/>
        </w:rPr>
      </w:pPr>
      <w:r w:rsidRPr="00021BD7">
        <w:rPr>
          <w:rFonts w:ascii="Arial" w:hAnsi="Arial" w:cs="Arial"/>
          <w:lang w:val="pt-PT"/>
        </w:rPr>
        <w:t xml:space="preserve">Inovação e Infra-Estrutura </w:t>
      </w:r>
    </w:p>
    <w:p w14:paraId="1F81581B" w14:textId="77777777" w:rsidR="00021BD7" w:rsidRPr="00021BD7" w:rsidRDefault="00021BD7" w:rsidP="00145EC2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lang w:val="pt-PT"/>
        </w:rPr>
      </w:pPr>
      <w:r w:rsidRPr="00021BD7">
        <w:rPr>
          <w:rFonts w:ascii="Arial" w:hAnsi="Arial" w:cs="Arial"/>
          <w:lang w:val="pt-PT"/>
        </w:rPr>
        <w:t xml:space="preserve">Educação e Competências </w:t>
      </w:r>
    </w:p>
    <w:p w14:paraId="401DD721" w14:textId="77777777" w:rsidR="00021BD7" w:rsidRPr="00021BD7" w:rsidRDefault="00021BD7" w:rsidP="00145EC2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lang w:val="pt-PT"/>
        </w:rPr>
      </w:pPr>
      <w:r w:rsidRPr="00021BD7">
        <w:rPr>
          <w:rFonts w:ascii="Arial" w:hAnsi="Arial" w:cs="Arial"/>
          <w:lang w:val="pt-PT"/>
        </w:rPr>
        <w:t>Saúde e Ciência Digital</w:t>
      </w:r>
    </w:p>
    <w:p w14:paraId="53D2E63A" w14:textId="77777777" w:rsidR="00021BD7" w:rsidRPr="00021BD7" w:rsidRDefault="00021BD7" w:rsidP="00145EC2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lang w:val="pt-PT"/>
        </w:rPr>
      </w:pPr>
      <w:r w:rsidRPr="00021BD7">
        <w:rPr>
          <w:rFonts w:ascii="Arial" w:hAnsi="Arial" w:cs="Arial"/>
          <w:lang w:val="pt-PT"/>
        </w:rPr>
        <w:t xml:space="preserve">Mudanças Climáticas e Agricultura </w:t>
      </w:r>
    </w:p>
    <w:p w14:paraId="15293834" w14:textId="77777777" w:rsidR="00A628CA" w:rsidRDefault="00021BD7" w:rsidP="00145EC2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lang w:val="pt-PT"/>
        </w:rPr>
      </w:pPr>
      <w:r w:rsidRPr="00021BD7">
        <w:rPr>
          <w:rFonts w:ascii="Arial" w:hAnsi="Arial" w:cs="Arial"/>
          <w:lang w:val="pt-PT"/>
        </w:rPr>
        <w:t>Governação</w:t>
      </w:r>
      <w:r w:rsidR="00633938">
        <w:rPr>
          <w:rFonts w:ascii="Arial" w:hAnsi="Arial" w:cs="Arial"/>
          <w:lang w:val="pt-PT"/>
        </w:rPr>
        <w:t>, Justiça</w:t>
      </w:r>
      <w:r w:rsidRPr="00021BD7">
        <w:rPr>
          <w:rFonts w:ascii="Arial" w:hAnsi="Arial" w:cs="Arial"/>
          <w:lang w:val="pt-PT"/>
        </w:rPr>
        <w:t xml:space="preserve"> e Serviços Públicos</w:t>
      </w:r>
    </w:p>
    <w:p w14:paraId="44CEFE34" w14:textId="0F002F74" w:rsidR="00021BD7" w:rsidRPr="00A628CA" w:rsidRDefault="00021BD7" w:rsidP="00145EC2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lang w:val="pt-PT"/>
        </w:rPr>
      </w:pPr>
      <w:r w:rsidRPr="00A628CA">
        <w:rPr>
          <w:rFonts w:ascii="Arial" w:hAnsi="Arial" w:cs="Arial"/>
          <w:lang w:val="pt-PT"/>
        </w:rPr>
        <w:lastRenderedPageBreak/>
        <w:t xml:space="preserve">Cultura e Turismo </w:t>
      </w:r>
    </w:p>
    <w:p w14:paraId="5E487A50" w14:textId="77777777" w:rsidR="00A628CA" w:rsidRDefault="00021BD7" w:rsidP="00145EC2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lang w:val="pt-PT"/>
        </w:rPr>
      </w:pPr>
      <w:r w:rsidRPr="00021BD7">
        <w:rPr>
          <w:rFonts w:ascii="Arial" w:hAnsi="Arial" w:cs="Arial"/>
          <w:lang w:val="pt-PT"/>
        </w:rPr>
        <w:t>Empreendedorismo e Economia</w:t>
      </w:r>
    </w:p>
    <w:p w14:paraId="595E9717" w14:textId="66C2E7EE" w:rsidR="00633938" w:rsidRPr="00A628CA" w:rsidRDefault="00633938" w:rsidP="00145EC2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lang w:val="pt-PT"/>
        </w:rPr>
      </w:pPr>
      <w:r w:rsidRPr="00A628CA">
        <w:rPr>
          <w:rFonts w:ascii="Arial" w:hAnsi="Arial" w:cs="Arial"/>
          <w:lang w:val="pt-PT"/>
        </w:rPr>
        <w:t>Energia e Impacto Ambiental</w:t>
      </w:r>
    </w:p>
    <w:p w14:paraId="774E0EA8" w14:textId="77777777" w:rsidR="00021BD7" w:rsidRPr="00021BD7" w:rsidRDefault="00021BD7" w:rsidP="00021BD7">
      <w:pPr>
        <w:pStyle w:val="NoSpacing"/>
        <w:rPr>
          <w:rFonts w:ascii="Arial" w:hAnsi="Arial" w:cs="Arial"/>
        </w:rPr>
      </w:pPr>
    </w:p>
    <w:p w14:paraId="08953CCB" w14:textId="77777777" w:rsidR="00021BD7" w:rsidRPr="00EB5021" w:rsidRDefault="00021BD7" w:rsidP="00021BD7">
      <w:pPr>
        <w:spacing w:line="360" w:lineRule="auto"/>
        <w:jc w:val="both"/>
        <w:rPr>
          <w:rFonts w:ascii="Arial" w:hAnsi="Arial" w:cs="Arial"/>
        </w:rPr>
      </w:pPr>
      <w:r w:rsidRPr="00EB5021">
        <w:rPr>
          <w:rFonts w:ascii="Arial" w:hAnsi="Arial" w:cs="Arial"/>
        </w:rPr>
        <w:t>Importa destacar que cada pilar estratégico representa um domínio prioritário de intervenção que, de forma articulada, permite ao país construir um ecossistema de Inteligência Artificial sólido, seguro e orientado para resultados. Estes pilares foram concebidos para responder simultaneamente às necessidades imediatas do Estado, sobretudo no que respeita à modernização administrativa e à interoperabilidade entre sistemas, e aos desafios estruturais identificados no contexto nacional, tais como limitações de infra-estrutura, desigualdades regionais, escassez de competências digitais e fragilidade normativa.</w:t>
      </w:r>
    </w:p>
    <w:p w14:paraId="6049F1AA" w14:textId="77777777" w:rsidR="00021BD7" w:rsidRPr="00021BD7" w:rsidRDefault="00021BD7" w:rsidP="00021BD7">
      <w:pPr>
        <w:pStyle w:val="NoSpacing"/>
        <w:rPr>
          <w:rFonts w:ascii="Arial" w:hAnsi="Arial" w:cs="Arial"/>
        </w:rPr>
      </w:pPr>
    </w:p>
    <w:p w14:paraId="0FC8F043" w14:textId="77777777" w:rsidR="00021BD7" w:rsidRPr="00EB5021" w:rsidRDefault="00021BD7" w:rsidP="00021BD7">
      <w:pPr>
        <w:spacing w:line="360" w:lineRule="auto"/>
        <w:jc w:val="both"/>
        <w:rPr>
          <w:rFonts w:ascii="Arial" w:hAnsi="Arial" w:cs="Arial"/>
        </w:rPr>
      </w:pPr>
      <w:r w:rsidRPr="00EB5021">
        <w:rPr>
          <w:rFonts w:ascii="Arial" w:hAnsi="Arial" w:cs="Arial"/>
        </w:rPr>
        <w:t>Cada pilar reflecte, portanto, uma combinação equilibrada entre ambição e realismo, procurando assegurar que os avanços na área da IA sejam implementados de forma gradual, sustentável e ajustada às capacidades institucionais existentes. Além disso, os pilares foram formulados de modo a permitir a integração de iniciativas públicas e privadas, reforçando o papel da inovação, da formação e da cooperação internacional como motores essenciais para a construção de um sistema digital nacional mais resiliente.</w:t>
      </w:r>
    </w:p>
    <w:p w14:paraId="2AB5E43A" w14:textId="77777777" w:rsidR="00021BD7" w:rsidRPr="00021BD7" w:rsidRDefault="00021BD7" w:rsidP="00021BD7">
      <w:pPr>
        <w:pStyle w:val="NoSpacing"/>
        <w:rPr>
          <w:rFonts w:ascii="Arial" w:hAnsi="Arial" w:cs="Arial"/>
        </w:rPr>
      </w:pPr>
    </w:p>
    <w:p w14:paraId="1F014D27" w14:textId="6905C738" w:rsidR="00021BD7" w:rsidRPr="00EB5021" w:rsidRDefault="00021BD7" w:rsidP="00021BD7">
      <w:pPr>
        <w:pStyle w:val="NoSpacing"/>
        <w:spacing w:line="360" w:lineRule="auto"/>
        <w:jc w:val="both"/>
        <w:rPr>
          <w:rFonts w:ascii="Arial" w:hAnsi="Arial" w:cs="Arial"/>
        </w:rPr>
      </w:pPr>
      <w:r w:rsidRPr="00EB5021">
        <w:rPr>
          <w:rFonts w:ascii="Arial" w:hAnsi="Arial" w:cs="Arial"/>
        </w:rPr>
        <w:t xml:space="preserve">Finalmente, estes pilares funcionam como eixos orientadores para a definição de políticas, programas e acções específicas, garantindo uma abordagem coordenada, centrada no cidadão e alinhada com as melhores práticas regionais, continentais e globais. Nos capítulos seguintes, cada um dos </w:t>
      </w:r>
      <w:r w:rsidR="00A72A9D">
        <w:rPr>
          <w:rFonts w:ascii="Arial" w:hAnsi="Arial" w:cs="Arial"/>
        </w:rPr>
        <w:t>oito</w:t>
      </w:r>
      <w:r w:rsidR="00A72A9D" w:rsidRPr="00EB5021">
        <w:rPr>
          <w:rFonts w:ascii="Arial" w:hAnsi="Arial" w:cs="Arial"/>
        </w:rPr>
        <w:t xml:space="preserve"> </w:t>
      </w:r>
      <w:r w:rsidRPr="00EB5021">
        <w:rPr>
          <w:rFonts w:ascii="Arial" w:hAnsi="Arial" w:cs="Arial"/>
        </w:rPr>
        <w:t>pilares será detalhado, apresentando os seus objectivos específicos, áreas de intervenção prioritárias e mecanismos de implementação.</w:t>
      </w:r>
    </w:p>
    <w:p w14:paraId="518784E4" w14:textId="77777777" w:rsidR="0083437E" w:rsidRPr="00CE54C5" w:rsidRDefault="0083437E" w:rsidP="0083437E">
      <w:pPr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br w:type="page"/>
      </w:r>
    </w:p>
    <w:p w14:paraId="7C243EF0" w14:textId="77777777" w:rsidR="0083437E" w:rsidRPr="00CE54C5" w:rsidRDefault="0083437E" w:rsidP="0083437E">
      <w:pPr>
        <w:rPr>
          <w:rFonts w:ascii="Arial" w:hAnsi="Arial" w:cs="Arial"/>
          <w:b/>
          <w:bCs/>
          <w:lang w:val="pt-PT"/>
        </w:rPr>
        <w:sectPr w:rsidR="0083437E" w:rsidRPr="00CE54C5" w:rsidSect="0083437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58F7DFE" w14:textId="77777777" w:rsidR="0083437E" w:rsidRPr="00CE54C5" w:rsidRDefault="00CB55A7" w:rsidP="0083437E">
      <w:pPr>
        <w:pStyle w:val="Heading1"/>
        <w:jc w:val="center"/>
        <w:rPr>
          <w:rFonts w:ascii="Arial" w:hAnsi="Arial" w:cs="Arial"/>
          <w:b/>
          <w:bCs/>
          <w:sz w:val="26"/>
          <w:szCs w:val="26"/>
          <w:lang w:val="pt-PT"/>
        </w:rPr>
      </w:pPr>
      <w:bookmarkStart w:id="35" w:name="_Toc228397252"/>
      <w:commentRangeStart w:id="36"/>
      <w:r w:rsidRPr="00CE54C5">
        <w:rPr>
          <w:rFonts w:ascii="Arial" w:hAnsi="Arial" w:cs="Arial"/>
          <w:b/>
          <w:bCs/>
          <w:sz w:val="26"/>
          <w:szCs w:val="26"/>
          <w:lang w:val="pt-PT"/>
        </w:rPr>
        <w:lastRenderedPageBreak/>
        <w:t>Pilares Estratégicos</w:t>
      </w:r>
      <w:commentRangeEnd w:id="36"/>
      <w:r w:rsidR="00A31DAB">
        <w:rPr>
          <w:rStyle w:val="CommentReference"/>
          <w:rFonts w:ascii="Times New Roman" w:eastAsia="Times New Roman" w:hAnsi="Times New Roman" w:cs="Times New Roman"/>
          <w:color w:val="auto"/>
        </w:rPr>
        <w:commentReference w:id="36"/>
      </w:r>
      <w:bookmarkEnd w:id="35"/>
    </w:p>
    <w:p w14:paraId="3CE1360A" w14:textId="77777777" w:rsidR="0083437E" w:rsidRPr="00CE54C5" w:rsidRDefault="0083437E" w:rsidP="0083437E">
      <w:pPr>
        <w:pStyle w:val="NoSpacing"/>
        <w:rPr>
          <w:rFonts w:ascii="Arial" w:hAnsi="Arial" w:cs="Arial"/>
          <w:lang w:val="pt-PT"/>
        </w:rPr>
      </w:pPr>
    </w:p>
    <w:p w14:paraId="26E30363" w14:textId="77777777" w:rsidR="0083437E" w:rsidRPr="00CE54C5" w:rsidRDefault="0083437E" w:rsidP="00145EC2">
      <w:pPr>
        <w:pStyle w:val="Heading2"/>
        <w:numPr>
          <w:ilvl w:val="0"/>
          <w:numId w:val="12"/>
        </w:numPr>
        <w:rPr>
          <w:rFonts w:ascii="Arial" w:hAnsi="Arial" w:cs="Arial"/>
          <w:b/>
          <w:bCs/>
          <w:sz w:val="26"/>
          <w:szCs w:val="26"/>
          <w:lang w:val="pt-PT"/>
        </w:rPr>
      </w:pPr>
      <w:bookmarkStart w:id="37" w:name="_Toc228397253"/>
      <w:r w:rsidRPr="00CE54C5">
        <w:rPr>
          <w:rFonts w:ascii="Arial" w:hAnsi="Arial" w:cs="Arial"/>
          <w:b/>
          <w:bCs/>
          <w:sz w:val="26"/>
          <w:szCs w:val="26"/>
          <w:lang w:val="pt-PT"/>
        </w:rPr>
        <w:t>Inovação e Infra-Estrutura</w:t>
      </w:r>
      <w:bookmarkEnd w:id="37"/>
      <w:r w:rsidRPr="00CE54C5">
        <w:rPr>
          <w:rFonts w:ascii="Arial" w:hAnsi="Arial" w:cs="Arial"/>
          <w:b/>
          <w:bCs/>
          <w:sz w:val="26"/>
          <w:szCs w:val="26"/>
          <w:lang w:val="pt-PT"/>
        </w:rPr>
        <w:t xml:space="preserve"> </w:t>
      </w:r>
    </w:p>
    <w:p w14:paraId="6E05BA10" w14:textId="77777777" w:rsidR="0083437E" w:rsidRPr="00CE54C5" w:rsidRDefault="0083437E" w:rsidP="0083437E">
      <w:pPr>
        <w:pStyle w:val="ListParagraph"/>
        <w:spacing w:line="360" w:lineRule="auto"/>
        <w:rPr>
          <w:rFonts w:ascii="Arial" w:eastAsiaTheme="majorEastAsia" w:hAnsi="Arial" w:cs="Arial"/>
          <w:b/>
          <w:bCs/>
          <w:color w:val="0F4761" w:themeColor="accent1" w:themeShade="BF"/>
          <w:lang w:val="pt-PT"/>
        </w:rPr>
      </w:pPr>
    </w:p>
    <w:p w14:paraId="6CBFF47E" w14:textId="77777777" w:rsidR="0083437E" w:rsidRPr="00CE54C5" w:rsidRDefault="0083437E" w:rsidP="0083437E">
      <w:pPr>
        <w:pStyle w:val="NoSpacing"/>
        <w:spacing w:line="360" w:lineRule="auto"/>
        <w:rPr>
          <w:rFonts w:ascii="Arial" w:hAnsi="Arial" w:cs="Arial"/>
          <w:b/>
          <w:bCs/>
          <w:lang w:val="pt-PT"/>
        </w:rPr>
      </w:pPr>
      <w:r w:rsidRPr="00CE54C5">
        <w:rPr>
          <w:rFonts w:ascii="Arial" w:hAnsi="Arial" w:cs="Arial"/>
          <w:b/>
          <w:bCs/>
          <w:lang w:val="pt-PT"/>
        </w:rPr>
        <w:t>Racional</w:t>
      </w:r>
    </w:p>
    <w:p w14:paraId="1B136935" w14:textId="77777777" w:rsidR="0083437E" w:rsidRPr="00CE54C5" w:rsidRDefault="0083437E" w:rsidP="0083437E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>O desenvolvimento da inovação e d</w:t>
      </w:r>
      <w:r w:rsidR="00C4454B" w:rsidRPr="00CE54C5">
        <w:rPr>
          <w:rFonts w:ascii="Arial" w:hAnsi="Arial" w:cs="Arial"/>
          <w:lang w:val="pt-PT"/>
        </w:rPr>
        <w:t>as</w:t>
      </w:r>
      <w:r w:rsidRPr="00CE54C5">
        <w:rPr>
          <w:rFonts w:ascii="Arial" w:hAnsi="Arial" w:cs="Arial"/>
          <w:lang w:val="pt-PT"/>
        </w:rPr>
        <w:t xml:space="preserve"> infra-estrutura</w:t>
      </w:r>
      <w:r w:rsidR="00C4454B" w:rsidRPr="00CE54C5">
        <w:rPr>
          <w:rFonts w:ascii="Arial" w:hAnsi="Arial" w:cs="Arial"/>
          <w:lang w:val="pt-PT"/>
        </w:rPr>
        <w:t>s</w:t>
      </w:r>
      <w:r w:rsidRPr="00CE54C5">
        <w:rPr>
          <w:rFonts w:ascii="Arial" w:hAnsi="Arial" w:cs="Arial"/>
          <w:lang w:val="pt-PT"/>
        </w:rPr>
        <w:t xml:space="preserve"> é fundamental para a transformação digital de Moçambique, permitindo a implementação eficaz de soluções de IA, com vista a garantir interoperabilidade entre sistemas públicos e privados, e fortalecimento de capacidade do Estado com vista a gerir dados de forma segura e confiável. </w:t>
      </w:r>
      <w:r w:rsidRPr="00753474">
        <w:rPr>
          <w:rFonts w:ascii="Arial" w:hAnsi="Arial" w:cs="Arial"/>
          <w:lang w:val="pt-PT"/>
        </w:rPr>
        <w:t>Este pilar visa criar um ecossistema digital robusto, que suporte serviços públicos, pesquisa, empreendedorismo tecnológico e integração regional e internacional.</w:t>
      </w:r>
    </w:p>
    <w:p w14:paraId="52B7CB3A" w14:textId="77777777" w:rsidR="0083437E" w:rsidRDefault="0083437E" w:rsidP="0083437E">
      <w:pPr>
        <w:pStyle w:val="NoSpacing"/>
        <w:spacing w:line="360" w:lineRule="auto"/>
        <w:rPr>
          <w:rFonts w:ascii="Arial" w:hAnsi="Arial" w:cs="Arial"/>
          <w:lang w:val="pt-PT"/>
        </w:rPr>
      </w:pPr>
    </w:p>
    <w:p w14:paraId="737D55A2" w14:textId="21571367" w:rsidR="00267F50" w:rsidRPr="00E21B34" w:rsidRDefault="00267F50" w:rsidP="0083437E">
      <w:pPr>
        <w:pStyle w:val="NoSpacing"/>
        <w:spacing w:line="360" w:lineRule="auto"/>
        <w:rPr>
          <w:rFonts w:ascii="Arial" w:hAnsi="Arial" w:cs="Arial"/>
          <w:b/>
          <w:bCs/>
          <w:lang w:val="pt-PT"/>
        </w:rPr>
      </w:pPr>
      <w:commentRangeStart w:id="38"/>
      <w:r w:rsidRPr="00E21B34">
        <w:rPr>
          <w:rFonts w:ascii="Arial" w:hAnsi="Arial" w:cs="Arial"/>
          <w:b/>
          <w:bCs/>
          <w:lang w:val="pt-PT"/>
        </w:rPr>
        <w:t>Destaques das consultas públicas:</w:t>
      </w:r>
      <w:commentRangeEnd w:id="38"/>
      <w:r w:rsidR="004F0E8A">
        <w:rPr>
          <w:rStyle w:val="CommentReference"/>
          <w:rFonts w:ascii="Times New Roman" w:eastAsia="Times New Roman" w:hAnsi="Times New Roman" w:cs="Times New Roman"/>
          <w:kern w:val="0"/>
          <w:lang/>
          <w14:ligatures w14:val="none"/>
        </w:rPr>
        <w:commentReference w:id="38"/>
      </w:r>
    </w:p>
    <w:p w14:paraId="567F0F1F" w14:textId="3A400376" w:rsidR="00633938" w:rsidRPr="00D400AA" w:rsidRDefault="00633938" w:rsidP="00145EC2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D400AA">
        <w:rPr>
          <w:rFonts w:ascii="Arial" w:hAnsi="Arial" w:cs="Arial"/>
        </w:rPr>
        <w:t>A estratégia nacional deve prever investimentos em: a) Conectividade e banda larga Expansão da internet de alta velocidade para zonas urbanas e rurais Redução do custo de acesso à internet Expansão da rede de fibra óptica nacional Sem conectividade ampla, o acesso às tecnologias de IA torna-se desigual. b) Centros de dados nacionais O país deve investir em: Data centers nacionais Infraestrutura de computação em nuvem governamental Armazenamento seguro de dados públicos Isso permite processamento local de dados, reduzindo dependência de infraestruturas estrangeiras. c) Capacidade de computação A IA exige grande capacidade de processamento.</w:t>
      </w:r>
    </w:p>
    <w:p w14:paraId="4C1191D3" w14:textId="1211F8B6" w:rsidR="00267F50" w:rsidRPr="00D400AA" w:rsidRDefault="00267F50" w:rsidP="00145EC2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D400AA">
        <w:rPr>
          <w:rFonts w:ascii="Arial" w:hAnsi="Arial" w:cs="Arial"/>
        </w:rPr>
        <w:t>Interesse em monitoria inteligente de infraestruturas;</w:t>
      </w:r>
    </w:p>
    <w:p w14:paraId="76FD383D" w14:textId="7CAE7604" w:rsidR="00267F50" w:rsidRPr="00D400AA" w:rsidRDefault="00267F50" w:rsidP="00145EC2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D400AA">
        <w:rPr>
          <w:rFonts w:ascii="Arial" w:hAnsi="Arial" w:cs="Arial"/>
        </w:rPr>
        <w:t>Existência de aplicativos para produção de conteúdo cultural e educacional digital</w:t>
      </w:r>
    </w:p>
    <w:p w14:paraId="6B638101" w14:textId="77777777" w:rsidR="00267F50" w:rsidRPr="00D400AA" w:rsidRDefault="00267F50" w:rsidP="00145EC2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D400AA">
        <w:rPr>
          <w:rFonts w:ascii="Arial" w:hAnsi="Arial" w:cs="Arial"/>
        </w:rPr>
        <w:t>Existência de influenciadores digitais que podem servir em iniciativas de formação, capacitação, promoção e publicitação com uso de IA.</w:t>
      </w:r>
    </w:p>
    <w:p w14:paraId="7414E5D0" w14:textId="77777777" w:rsidR="00267F50" w:rsidRPr="00D400AA" w:rsidRDefault="00267F50" w:rsidP="00145EC2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D400AA">
        <w:rPr>
          <w:rFonts w:ascii="Arial" w:hAnsi="Arial" w:cs="Arial"/>
        </w:rPr>
        <w:t>Muito imporatante a integração de questões ambientais e impacto da IA nos ecosistemas locais.</w:t>
      </w:r>
    </w:p>
    <w:p w14:paraId="49507464" w14:textId="1B9667B2" w:rsidR="00267F50" w:rsidRPr="00D400AA" w:rsidRDefault="00267F50" w:rsidP="00145EC2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D400AA">
        <w:rPr>
          <w:rFonts w:ascii="Arial" w:hAnsi="Arial" w:cs="Arial"/>
        </w:rPr>
        <w:t>Corrente eléctrica instável, singifica que soluções de IA implicam trabalho adicional diante do risco da oscilação.</w:t>
      </w:r>
    </w:p>
    <w:p w14:paraId="35DFD0E6" w14:textId="77777777" w:rsidR="00267F50" w:rsidRPr="00E21B34" w:rsidRDefault="00267F50" w:rsidP="00E21B34">
      <w:pPr>
        <w:pStyle w:val="ListParagraph"/>
        <w:spacing w:after="200" w:line="276" w:lineRule="auto"/>
      </w:pPr>
    </w:p>
    <w:p w14:paraId="6FFC5A04" w14:textId="77777777" w:rsidR="0083437E" w:rsidRPr="00CE54C5" w:rsidRDefault="0083437E" w:rsidP="0083437E">
      <w:pPr>
        <w:pStyle w:val="NoSpacing"/>
        <w:spacing w:line="360" w:lineRule="auto"/>
        <w:rPr>
          <w:rFonts w:ascii="Arial" w:hAnsi="Arial" w:cs="Arial"/>
          <w:b/>
          <w:bCs/>
          <w:lang w:val="pt-PT"/>
        </w:rPr>
      </w:pPr>
      <w:r w:rsidRPr="00CE54C5">
        <w:rPr>
          <w:rFonts w:ascii="Arial" w:hAnsi="Arial" w:cs="Arial"/>
          <w:b/>
          <w:bCs/>
          <w:lang w:val="pt-PT"/>
        </w:rPr>
        <w:lastRenderedPageBreak/>
        <w:t>Actividades</w:t>
      </w:r>
    </w:p>
    <w:p w14:paraId="3F164583" w14:textId="77777777" w:rsidR="0083437E" w:rsidRPr="00CE54C5" w:rsidRDefault="0083437E" w:rsidP="0083437E">
      <w:pPr>
        <w:pStyle w:val="NoSpacing"/>
        <w:rPr>
          <w:rFonts w:ascii="Arial" w:hAnsi="Arial" w:cs="Arial"/>
          <w:lang w:val="pt-PT"/>
        </w:rPr>
      </w:pPr>
    </w:p>
    <w:tbl>
      <w:tblPr>
        <w:tblStyle w:val="Grilledetableauclaire1"/>
        <w:tblW w:w="0" w:type="auto"/>
        <w:tblLook w:val="04A0" w:firstRow="1" w:lastRow="0" w:firstColumn="1" w:lastColumn="0" w:noHBand="0" w:noVBand="1"/>
      </w:tblPr>
      <w:tblGrid>
        <w:gridCol w:w="350"/>
        <w:gridCol w:w="6947"/>
        <w:gridCol w:w="750"/>
        <w:gridCol w:w="750"/>
        <w:gridCol w:w="750"/>
        <w:gridCol w:w="750"/>
        <w:gridCol w:w="750"/>
        <w:gridCol w:w="2947"/>
      </w:tblGrid>
      <w:tr w:rsidR="0083437E" w:rsidRPr="00CE54C5" w14:paraId="3B1D4C64" w14:textId="77777777" w:rsidTr="006C2EDE">
        <w:tc>
          <w:tcPr>
            <w:tcW w:w="0" w:type="auto"/>
            <w:shd w:val="clear" w:color="auto" w:fill="D9F2D0" w:themeFill="accent6" w:themeFillTint="33"/>
            <w:hideMark/>
          </w:tcPr>
          <w:p w14:paraId="54758862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#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3BFDF09E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commentRangeStart w:id="39"/>
            <w:r w:rsidRPr="00CE54C5">
              <w:rPr>
                <w:rFonts w:ascii="Arial" w:hAnsi="Arial" w:cs="Arial"/>
                <w:b/>
                <w:bCs/>
                <w:lang w:val="pt-PT"/>
              </w:rPr>
              <w:t>Actividade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1804AF26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2026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06BFFECE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2027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0E9EC895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2028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7C81A1E4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2029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142C96A6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2030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0D9C2AA9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Responsável</w:t>
            </w:r>
            <w:commentRangeEnd w:id="39"/>
            <w:r w:rsidR="004A02D0">
              <w:rPr>
                <w:rStyle w:val="CommentReference"/>
              </w:rPr>
              <w:commentReference w:id="39"/>
            </w:r>
          </w:p>
        </w:tc>
      </w:tr>
      <w:tr w:rsidR="0083437E" w:rsidRPr="00CE54C5" w14:paraId="01208AA6" w14:textId="77777777" w:rsidTr="006C2EDE">
        <w:tc>
          <w:tcPr>
            <w:tcW w:w="0" w:type="auto"/>
            <w:hideMark/>
          </w:tcPr>
          <w:p w14:paraId="6E087E9A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1</w:t>
            </w:r>
          </w:p>
        </w:tc>
        <w:tc>
          <w:tcPr>
            <w:tcW w:w="0" w:type="auto"/>
            <w:hideMark/>
          </w:tcPr>
          <w:p w14:paraId="56EDD7D3" w14:textId="7C7C040F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Levantamento e mapeamento da infra-estrutura digital existente no país</w:t>
            </w:r>
            <w:r w:rsidR="00F64B25">
              <w:rPr>
                <w:rFonts w:ascii="Arial" w:hAnsi="Arial" w:cs="Arial"/>
                <w:lang w:val="pt-PT"/>
              </w:rPr>
              <w:t xml:space="preserve">, </w:t>
            </w:r>
            <w:r w:rsidR="00F64B25" w:rsidRPr="00F64B25">
              <w:rPr>
                <w:rFonts w:ascii="Arial" w:hAnsi="Arial" w:cs="Arial"/>
                <w:lang w:val="pt-PT"/>
              </w:rPr>
              <w:t>incluindo conectividade, capacidade computacional, acesso equitativo, consumo energético e cobertura territorial</w:t>
            </w:r>
          </w:p>
        </w:tc>
        <w:tc>
          <w:tcPr>
            <w:tcW w:w="0" w:type="auto"/>
            <w:hideMark/>
          </w:tcPr>
          <w:p w14:paraId="7D7D997B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56761019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0A547836" w14:textId="77777777" w:rsidR="0083437E" w:rsidRPr="00CE54C5" w:rsidRDefault="0083437E" w:rsidP="006C2EDE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hideMark/>
          </w:tcPr>
          <w:p w14:paraId="65945D06" w14:textId="77777777" w:rsidR="0083437E" w:rsidRPr="00CE54C5" w:rsidRDefault="0083437E" w:rsidP="006C2EDE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hideMark/>
          </w:tcPr>
          <w:p w14:paraId="07C18BDF" w14:textId="77777777" w:rsidR="0083437E" w:rsidRPr="00CE54C5" w:rsidRDefault="0083437E" w:rsidP="006C2EDE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hideMark/>
          </w:tcPr>
          <w:p w14:paraId="271F9193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 xml:space="preserve">MCTD </w:t>
            </w:r>
          </w:p>
        </w:tc>
      </w:tr>
      <w:tr w:rsidR="0083437E" w:rsidRPr="00CE54C5" w14:paraId="7ED5F9B4" w14:textId="77777777" w:rsidTr="006C2EDE">
        <w:tc>
          <w:tcPr>
            <w:tcW w:w="0" w:type="auto"/>
            <w:hideMark/>
          </w:tcPr>
          <w:p w14:paraId="5873B867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2</w:t>
            </w:r>
          </w:p>
        </w:tc>
        <w:tc>
          <w:tcPr>
            <w:tcW w:w="0" w:type="auto"/>
            <w:hideMark/>
          </w:tcPr>
          <w:p w14:paraId="6A7626CD" w14:textId="250973B6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Desenvolvimento e expansão de centros de dados nacionais e regionais</w:t>
            </w:r>
            <w:r w:rsidR="00F64B25" w:rsidRPr="00F64B25">
              <w:rPr>
                <w:rFonts w:ascii="Arial" w:hAnsi="Arial" w:cs="Arial"/>
              </w:rPr>
              <w:t>, com foco em eficiência energética, uso de energias sustentáveis e reforço da soberania digital</w:t>
            </w:r>
          </w:p>
        </w:tc>
        <w:tc>
          <w:tcPr>
            <w:tcW w:w="0" w:type="auto"/>
            <w:hideMark/>
          </w:tcPr>
          <w:p w14:paraId="51BB748B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1F72CBD2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1201EA2B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6E8133E8" w14:textId="77777777" w:rsidR="0083437E" w:rsidRPr="00CE54C5" w:rsidRDefault="0083437E" w:rsidP="006C2EDE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hideMark/>
          </w:tcPr>
          <w:p w14:paraId="6DB145A3" w14:textId="77777777" w:rsidR="0083437E" w:rsidRPr="00CE54C5" w:rsidRDefault="0083437E" w:rsidP="006C2EDE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hideMark/>
          </w:tcPr>
          <w:p w14:paraId="44C96FE2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MCTD, INCM e Sector Privado</w:t>
            </w:r>
          </w:p>
        </w:tc>
      </w:tr>
      <w:tr w:rsidR="0083437E" w:rsidRPr="00CE54C5" w14:paraId="4CD6CF50" w14:textId="77777777" w:rsidTr="006C2EDE">
        <w:tc>
          <w:tcPr>
            <w:tcW w:w="0" w:type="auto"/>
            <w:hideMark/>
          </w:tcPr>
          <w:p w14:paraId="71D96EF7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3</w:t>
            </w:r>
          </w:p>
        </w:tc>
        <w:tc>
          <w:tcPr>
            <w:tcW w:w="0" w:type="auto"/>
            <w:hideMark/>
          </w:tcPr>
          <w:p w14:paraId="3D82EE3F" w14:textId="26B580CA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Criação de plataformas nacionais de interoperabilidade e nuvem governamental</w:t>
            </w:r>
            <w:r w:rsidR="00F64B25">
              <w:rPr>
                <w:rFonts w:ascii="Arial" w:hAnsi="Arial" w:cs="Arial"/>
                <w:lang w:val="pt-PT"/>
              </w:rPr>
              <w:t xml:space="preserve">, </w:t>
            </w:r>
            <w:r w:rsidR="00F64B25" w:rsidRPr="00F64B25">
              <w:rPr>
                <w:rFonts w:ascii="Arial" w:hAnsi="Arial" w:cs="Arial"/>
              </w:rPr>
              <w:t>assegurando integração, qualidade e partilha segura de dados para suporte a aplicações de IA</w:t>
            </w:r>
          </w:p>
        </w:tc>
        <w:tc>
          <w:tcPr>
            <w:tcW w:w="0" w:type="auto"/>
            <w:hideMark/>
          </w:tcPr>
          <w:p w14:paraId="62FAABBE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459B9574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7CC15F86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217A9676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76EAED3A" w14:textId="77777777" w:rsidR="0083437E" w:rsidRPr="00CE54C5" w:rsidRDefault="0083437E" w:rsidP="006C2EDE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hideMark/>
          </w:tcPr>
          <w:p w14:paraId="2D9BCB66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MCTD</w:t>
            </w:r>
          </w:p>
        </w:tc>
      </w:tr>
      <w:tr w:rsidR="0083437E" w:rsidRPr="00CE54C5" w14:paraId="30745AF6" w14:textId="77777777" w:rsidTr="006C2EDE">
        <w:tc>
          <w:tcPr>
            <w:tcW w:w="0" w:type="auto"/>
            <w:hideMark/>
          </w:tcPr>
          <w:p w14:paraId="67DBFFEF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4</w:t>
            </w:r>
          </w:p>
        </w:tc>
        <w:tc>
          <w:tcPr>
            <w:tcW w:w="0" w:type="auto"/>
            <w:hideMark/>
          </w:tcPr>
          <w:p w14:paraId="7DF665C9" w14:textId="67C465FF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Implementação de laboratórios de inovação de IA</w:t>
            </w:r>
            <w:r w:rsidR="00F64B25">
              <w:rPr>
                <w:rFonts w:ascii="Arial" w:hAnsi="Arial" w:cs="Arial"/>
                <w:lang w:val="pt-PT"/>
              </w:rPr>
              <w:t xml:space="preserve"> </w:t>
            </w:r>
            <w:r w:rsidR="00F64B25" w:rsidRPr="00F64B25">
              <w:rPr>
                <w:rFonts w:ascii="Arial" w:hAnsi="Arial" w:cs="Arial"/>
              </w:rPr>
              <w:t>orientados ao desenvolvimento de soluções para sectores prioritários, incluindo agricultura, clima e serviços públicos</w:t>
            </w:r>
          </w:p>
        </w:tc>
        <w:tc>
          <w:tcPr>
            <w:tcW w:w="0" w:type="auto"/>
            <w:hideMark/>
          </w:tcPr>
          <w:p w14:paraId="70ABDAC9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0BF53A26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59C47149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603AE12C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4DDD4527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3CB2BFC9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 xml:space="preserve">MCTD, Universidades e Startups </w:t>
            </w:r>
          </w:p>
        </w:tc>
      </w:tr>
      <w:tr w:rsidR="0083437E" w:rsidRPr="00CE54C5" w14:paraId="57D478B7" w14:textId="77777777" w:rsidTr="006C2EDE">
        <w:tc>
          <w:tcPr>
            <w:tcW w:w="0" w:type="auto"/>
            <w:hideMark/>
          </w:tcPr>
          <w:p w14:paraId="7AD25A24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5</w:t>
            </w:r>
          </w:p>
        </w:tc>
        <w:tc>
          <w:tcPr>
            <w:tcW w:w="0" w:type="auto"/>
            <w:hideMark/>
          </w:tcPr>
          <w:p w14:paraId="72D921EB" w14:textId="3CC9FA6B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Estabelecimento de normas e padrões técnicos</w:t>
            </w:r>
            <w:r w:rsidR="00F64B25">
              <w:rPr>
                <w:rFonts w:ascii="Arial" w:hAnsi="Arial" w:cs="Arial"/>
                <w:lang w:val="pt-PT"/>
              </w:rPr>
              <w:t>,</w:t>
            </w:r>
            <w:r w:rsidR="00F64B25" w:rsidRPr="00F64B25">
              <w:rPr>
                <w:rFonts w:ascii="Arial" w:hAnsi="Arial" w:cs="Arial"/>
              </w:rPr>
              <w:t xml:space="preserve"> éticos e de governação </w:t>
            </w:r>
            <w:r w:rsidRPr="00CE54C5">
              <w:rPr>
                <w:rFonts w:ascii="Arial" w:hAnsi="Arial" w:cs="Arial"/>
                <w:lang w:val="pt-PT"/>
              </w:rPr>
              <w:t>para sistemas digitais e IA</w:t>
            </w:r>
            <w:r w:rsidR="00F64B25" w:rsidRPr="00F64B25">
              <w:rPr>
                <w:rFonts w:ascii="Arial" w:hAnsi="Arial" w:cs="Arial"/>
              </w:rPr>
              <w:t>, incluindo protecção de dados, transparência e avaliação de impacto</w:t>
            </w:r>
          </w:p>
        </w:tc>
        <w:tc>
          <w:tcPr>
            <w:tcW w:w="0" w:type="auto"/>
            <w:hideMark/>
          </w:tcPr>
          <w:p w14:paraId="0EF7248B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3A4198D3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0190B691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27B878F9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6B05A6F2" w14:textId="77777777" w:rsidR="0083437E" w:rsidRPr="00CE54C5" w:rsidRDefault="0083437E" w:rsidP="006C2EDE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hideMark/>
          </w:tcPr>
          <w:p w14:paraId="52E289FC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MCTD</w:t>
            </w:r>
          </w:p>
        </w:tc>
      </w:tr>
      <w:tr w:rsidR="0083437E" w:rsidRPr="00CE54C5" w14:paraId="66E09694" w14:textId="77777777" w:rsidTr="006C2EDE">
        <w:tc>
          <w:tcPr>
            <w:tcW w:w="0" w:type="auto"/>
            <w:hideMark/>
          </w:tcPr>
          <w:p w14:paraId="0D27DB1A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6</w:t>
            </w:r>
          </w:p>
        </w:tc>
        <w:tc>
          <w:tcPr>
            <w:tcW w:w="0" w:type="auto"/>
            <w:hideMark/>
          </w:tcPr>
          <w:p w14:paraId="4D0D2705" w14:textId="084A7316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Promoção de parcerias público-privadas para soluções digitais inovadoras</w:t>
            </w:r>
            <w:r w:rsidR="00F64B25">
              <w:rPr>
                <w:rFonts w:ascii="Arial" w:hAnsi="Arial" w:cs="Arial"/>
                <w:lang w:val="pt-PT"/>
              </w:rPr>
              <w:t xml:space="preserve">, </w:t>
            </w:r>
            <w:r w:rsidR="00F64B25" w:rsidRPr="00F64B25">
              <w:rPr>
                <w:rFonts w:ascii="Arial" w:hAnsi="Arial" w:cs="Arial"/>
              </w:rPr>
              <w:t>com foco na transferência de conhecimento, capacitação local e desenvolvimento de soluções adaptadas ao contexto nacional</w:t>
            </w:r>
          </w:p>
        </w:tc>
        <w:tc>
          <w:tcPr>
            <w:tcW w:w="0" w:type="auto"/>
            <w:hideMark/>
          </w:tcPr>
          <w:p w14:paraId="0C9EDBF6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45692A7C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6E8FA0C6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1717C1F2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057817B1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6B318C4F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MCTD, Sector Privado e parceiros internacionais</w:t>
            </w:r>
          </w:p>
        </w:tc>
      </w:tr>
      <w:tr w:rsidR="00F64B25" w:rsidRPr="00CE54C5" w14:paraId="7968A894" w14:textId="77777777" w:rsidTr="006C2EDE">
        <w:tc>
          <w:tcPr>
            <w:tcW w:w="0" w:type="auto"/>
          </w:tcPr>
          <w:p w14:paraId="74925F7E" w14:textId="6425AA2F" w:rsidR="00F64B25" w:rsidRPr="00CE54C5" w:rsidRDefault="00F64B25" w:rsidP="006C2EDE">
            <w:pPr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7</w:t>
            </w:r>
          </w:p>
        </w:tc>
        <w:tc>
          <w:tcPr>
            <w:tcW w:w="0" w:type="auto"/>
          </w:tcPr>
          <w:p w14:paraId="2E666A86" w14:textId="44B1525E" w:rsidR="00F64B25" w:rsidRPr="00CE54C5" w:rsidRDefault="00F64B25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F64B25">
              <w:rPr>
                <w:rFonts w:ascii="Arial" w:hAnsi="Arial" w:cs="Arial"/>
              </w:rPr>
              <w:t>Desenvolver e fortalecer infraestruturas de dados nacionais, incluindo recolha, integração, interoperabilidade e acesso a dados de qualidade para suporte a aplicações de IA.</w:t>
            </w:r>
          </w:p>
        </w:tc>
        <w:tc>
          <w:tcPr>
            <w:tcW w:w="0" w:type="auto"/>
          </w:tcPr>
          <w:p w14:paraId="2A115300" w14:textId="77777777" w:rsidR="00F64B25" w:rsidRPr="00CE54C5" w:rsidRDefault="00F64B25" w:rsidP="006C2EDE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75A9E2F1" w14:textId="77777777" w:rsidR="00F64B25" w:rsidRPr="00CE54C5" w:rsidRDefault="00F64B25" w:rsidP="006C2EDE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11741D62" w14:textId="77777777" w:rsidR="00F64B25" w:rsidRPr="00CE54C5" w:rsidRDefault="00F64B25" w:rsidP="006C2EDE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2E97E662" w14:textId="77777777" w:rsidR="00F64B25" w:rsidRPr="00CE54C5" w:rsidRDefault="00F64B25" w:rsidP="006C2EDE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146E16C5" w14:textId="77777777" w:rsidR="00F64B25" w:rsidRPr="00CE54C5" w:rsidRDefault="00F64B25" w:rsidP="006C2EDE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5E6C3CE3" w14:textId="77777777" w:rsidR="00F64B25" w:rsidRPr="00CE54C5" w:rsidRDefault="00F64B25" w:rsidP="006C2EDE">
            <w:pPr>
              <w:rPr>
                <w:rFonts w:ascii="Arial" w:hAnsi="Arial" w:cs="Arial"/>
                <w:lang w:val="pt-PT"/>
              </w:rPr>
            </w:pPr>
          </w:p>
        </w:tc>
      </w:tr>
      <w:tr w:rsidR="00F64B25" w:rsidRPr="00CE54C5" w14:paraId="55A14B04" w14:textId="77777777" w:rsidTr="006C2EDE">
        <w:tc>
          <w:tcPr>
            <w:tcW w:w="0" w:type="auto"/>
          </w:tcPr>
          <w:p w14:paraId="67B10C5E" w14:textId="6BCDA662" w:rsidR="00F64B25" w:rsidRDefault="00F64B25" w:rsidP="006C2EDE">
            <w:pPr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8</w:t>
            </w:r>
          </w:p>
        </w:tc>
        <w:tc>
          <w:tcPr>
            <w:tcW w:w="0" w:type="auto"/>
          </w:tcPr>
          <w:p w14:paraId="0E346C5C" w14:textId="06933892" w:rsidR="00F64B25" w:rsidRPr="00F64B25" w:rsidRDefault="00F64B25" w:rsidP="006C2EDE">
            <w:pPr>
              <w:jc w:val="both"/>
              <w:rPr>
                <w:rFonts w:ascii="Arial" w:hAnsi="Arial" w:cs="Arial"/>
              </w:rPr>
            </w:pPr>
            <w:r w:rsidRPr="00F64B25">
              <w:rPr>
                <w:rFonts w:ascii="Arial" w:hAnsi="Arial" w:cs="Arial"/>
              </w:rPr>
              <w:t>Promover infraestruturas digitais e soluções de IA energeticamente eficientes, incluindo o uso de energias renováveis e a optimização do consumo energético.</w:t>
            </w:r>
          </w:p>
        </w:tc>
        <w:tc>
          <w:tcPr>
            <w:tcW w:w="0" w:type="auto"/>
          </w:tcPr>
          <w:p w14:paraId="0C2DC2B7" w14:textId="77777777" w:rsidR="00F64B25" w:rsidRPr="00CE54C5" w:rsidRDefault="00F64B25" w:rsidP="006C2EDE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5293B049" w14:textId="77777777" w:rsidR="00F64B25" w:rsidRPr="00CE54C5" w:rsidRDefault="00F64B25" w:rsidP="006C2EDE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06DEB724" w14:textId="77777777" w:rsidR="00F64B25" w:rsidRPr="00CE54C5" w:rsidRDefault="00F64B25" w:rsidP="006C2EDE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292492A8" w14:textId="77777777" w:rsidR="00F64B25" w:rsidRPr="00CE54C5" w:rsidRDefault="00F64B25" w:rsidP="006C2EDE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7B1B01CE" w14:textId="77777777" w:rsidR="00F64B25" w:rsidRPr="00CE54C5" w:rsidRDefault="00F64B25" w:rsidP="006C2EDE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562146AD" w14:textId="77777777" w:rsidR="00F64B25" w:rsidRPr="00CE54C5" w:rsidRDefault="00F64B25" w:rsidP="006C2EDE">
            <w:pPr>
              <w:rPr>
                <w:rFonts w:ascii="Arial" w:hAnsi="Arial" w:cs="Arial"/>
                <w:lang w:val="pt-PT"/>
              </w:rPr>
            </w:pPr>
          </w:p>
        </w:tc>
      </w:tr>
      <w:tr w:rsidR="00F64B25" w:rsidRPr="00CE54C5" w14:paraId="136102E5" w14:textId="77777777" w:rsidTr="006C2EDE">
        <w:tc>
          <w:tcPr>
            <w:tcW w:w="0" w:type="auto"/>
          </w:tcPr>
          <w:p w14:paraId="1C7F23D3" w14:textId="6629EE2A" w:rsidR="00F64B25" w:rsidRDefault="00F64B25" w:rsidP="006C2EDE">
            <w:pPr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9</w:t>
            </w:r>
          </w:p>
        </w:tc>
        <w:tc>
          <w:tcPr>
            <w:tcW w:w="0" w:type="auto"/>
          </w:tcPr>
          <w:p w14:paraId="548E24A0" w14:textId="5FED41E1" w:rsidR="00F64B25" w:rsidRPr="00F64B25" w:rsidRDefault="00F64B25" w:rsidP="006C2EDE">
            <w:pPr>
              <w:jc w:val="both"/>
              <w:rPr>
                <w:rFonts w:ascii="Arial" w:hAnsi="Arial" w:cs="Arial"/>
              </w:rPr>
            </w:pPr>
            <w:r w:rsidRPr="00F64B25">
              <w:rPr>
                <w:rFonts w:ascii="Arial" w:hAnsi="Arial" w:cs="Arial"/>
              </w:rPr>
              <w:t>Criar ambientes de experimentação e sandboxes regulatórias para testar soluções de IA em contextos controlados antes da sua implementação em larga escala.</w:t>
            </w:r>
          </w:p>
        </w:tc>
        <w:tc>
          <w:tcPr>
            <w:tcW w:w="0" w:type="auto"/>
          </w:tcPr>
          <w:p w14:paraId="6C1FF932" w14:textId="77777777" w:rsidR="00F64B25" w:rsidRPr="00CE54C5" w:rsidRDefault="00F64B25" w:rsidP="006C2EDE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21A7E2A9" w14:textId="77777777" w:rsidR="00F64B25" w:rsidRPr="00CE54C5" w:rsidRDefault="00F64B25" w:rsidP="006C2EDE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40AF2BA9" w14:textId="77777777" w:rsidR="00F64B25" w:rsidRPr="00CE54C5" w:rsidRDefault="00F64B25" w:rsidP="006C2EDE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1B2ACA10" w14:textId="77777777" w:rsidR="00F64B25" w:rsidRPr="00CE54C5" w:rsidRDefault="00F64B25" w:rsidP="006C2EDE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53968F38" w14:textId="77777777" w:rsidR="00F64B25" w:rsidRPr="00CE54C5" w:rsidRDefault="00F64B25" w:rsidP="006C2EDE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52013527" w14:textId="77777777" w:rsidR="00F64B25" w:rsidRPr="00CE54C5" w:rsidRDefault="00F64B25" w:rsidP="006C2EDE">
            <w:pPr>
              <w:rPr>
                <w:rFonts w:ascii="Arial" w:hAnsi="Arial" w:cs="Arial"/>
                <w:lang w:val="pt-PT"/>
              </w:rPr>
            </w:pPr>
          </w:p>
        </w:tc>
      </w:tr>
    </w:tbl>
    <w:p w14:paraId="50FD8A8D" w14:textId="77777777" w:rsidR="0083437E" w:rsidRDefault="0083437E" w:rsidP="0083437E">
      <w:pPr>
        <w:pStyle w:val="NoSpacing"/>
        <w:rPr>
          <w:rFonts w:ascii="Arial" w:hAnsi="Arial" w:cs="Arial"/>
          <w:lang w:val="pt-PT"/>
        </w:rPr>
      </w:pPr>
    </w:p>
    <w:p w14:paraId="68777C0A" w14:textId="77777777" w:rsidR="0075283F" w:rsidRDefault="0075283F" w:rsidP="0083437E">
      <w:pPr>
        <w:pStyle w:val="NoSpacing"/>
        <w:rPr>
          <w:rFonts w:ascii="Arial" w:hAnsi="Arial" w:cs="Arial"/>
          <w:lang w:val="pt-PT"/>
        </w:rPr>
      </w:pPr>
    </w:p>
    <w:p w14:paraId="76A73DBD" w14:textId="77777777" w:rsidR="0075283F" w:rsidRPr="002476BB" w:rsidRDefault="0075283F" w:rsidP="0075283F">
      <w:pPr>
        <w:rPr>
          <w:rFonts w:ascii="Arial" w:eastAsiaTheme="minorHAnsi" w:hAnsi="Arial" w:cs="Arial"/>
          <w:b/>
          <w:bCs/>
          <w:kern w:val="2"/>
          <w14:ligatures w14:val="standardContextual"/>
        </w:rPr>
      </w:pPr>
      <w:commentRangeStart w:id="40"/>
      <w:r w:rsidRPr="002476BB">
        <w:rPr>
          <w:rFonts w:ascii="Arial" w:eastAsiaTheme="minorHAnsi" w:hAnsi="Arial" w:cs="Arial"/>
          <w:b/>
          <w:bCs/>
          <w:kern w:val="2"/>
          <w14:ligatures w14:val="standardContextual"/>
        </w:rPr>
        <w:t>Indicadores:</w:t>
      </w:r>
    </w:p>
    <w:p w14:paraId="1AC9843A" w14:textId="694DA518" w:rsidR="0075283F" w:rsidRPr="00E21B34" w:rsidRDefault="005E6105" w:rsidP="00145EC2">
      <w:pPr>
        <w:pStyle w:val="NoSpacing"/>
        <w:numPr>
          <w:ilvl w:val="0"/>
          <w:numId w:val="21"/>
        </w:numPr>
        <w:jc w:val="both"/>
        <w:rPr>
          <w:rFonts w:ascii="Arial" w:hAnsi="Arial" w:cs="Arial"/>
          <w:lang w:val="pt-PT"/>
        </w:rPr>
      </w:pPr>
      <w:r w:rsidRPr="005E6105">
        <w:rPr>
          <w:rFonts w:ascii="Arial" w:hAnsi="Arial" w:cs="Arial"/>
        </w:rPr>
        <w:t>% da população (urbana e rural) com acesso a conectividade digital adequada para uso de serviços baseados em IA</w:t>
      </w:r>
    </w:p>
    <w:p w14:paraId="046F0896" w14:textId="5F95FBC8" w:rsidR="005E6105" w:rsidRDefault="005E6105" w:rsidP="00145EC2">
      <w:pPr>
        <w:pStyle w:val="NoSpacing"/>
        <w:numPr>
          <w:ilvl w:val="0"/>
          <w:numId w:val="21"/>
        </w:numPr>
        <w:jc w:val="both"/>
        <w:rPr>
          <w:rFonts w:ascii="Arial" w:hAnsi="Arial" w:cs="Arial"/>
          <w:lang w:val="pt-PT"/>
        </w:rPr>
      </w:pPr>
      <w:r w:rsidRPr="005E6105">
        <w:rPr>
          <w:rFonts w:ascii="Arial" w:hAnsi="Arial" w:cs="Arial"/>
          <w:lang w:val="pt-PT"/>
        </w:rPr>
        <w:t>Nº de centros de dados operacionais e % de instituições públicas integradas em plataformas de interoperabilidade e nuvem governamental</w:t>
      </w:r>
    </w:p>
    <w:p w14:paraId="21D42D19" w14:textId="43DAE3D7" w:rsidR="005E6105" w:rsidRDefault="005E6105" w:rsidP="00145EC2">
      <w:pPr>
        <w:pStyle w:val="NoSpacing"/>
        <w:numPr>
          <w:ilvl w:val="0"/>
          <w:numId w:val="21"/>
        </w:numPr>
        <w:jc w:val="both"/>
        <w:rPr>
          <w:rFonts w:ascii="Arial" w:hAnsi="Arial" w:cs="Arial"/>
          <w:lang w:val="pt-PT"/>
        </w:rPr>
      </w:pPr>
      <w:r w:rsidRPr="005E6105">
        <w:rPr>
          <w:rFonts w:ascii="Arial" w:hAnsi="Arial" w:cs="Arial"/>
          <w:lang w:val="pt-PT"/>
        </w:rPr>
        <w:t>% de sectores prioritários com sistemas de dados interoperáveis e utilizados em aplicações de IA</w:t>
      </w:r>
    </w:p>
    <w:p w14:paraId="1F0B2DD0" w14:textId="6771D9DE" w:rsidR="005E6105" w:rsidRDefault="005E6105" w:rsidP="00145EC2">
      <w:pPr>
        <w:pStyle w:val="NoSpacing"/>
        <w:numPr>
          <w:ilvl w:val="0"/>
          <w:numId w:val="21"/>
        </w:numPr>
        <w:jc w:val="both"/>
        <w:rPr>
          <w:rFonts w:ascii="Arial" w:hAnsi="Arial" w:cs="Arial"/>
          <w:lang w:val="pt-PT"/>
        </w:rPr>
      </w:pPr>
      <w:r w:rsidRPr="005E6105">
        <w:rPr>
          <w:rFonts w:ascii="Arial" w:hAnsi="Arial" w:cs="Arial"/>
          <w:lang w:val="pt-PT"/>
        </w:rPr>
        <w:t>Nº de soluções de IA desenvolvidas/testadas em laboratórios e sandboxes, aplicadas a sectores prioritários</w:t>
      </w:r>
    </w:p>
    <w:p w14:paraId="27E963EE" w14:textId="3C0DC6F1" w:rsidR="005E6105" w:rsidRPr="00E21B34" w:rsidRDefault="005E6105" w:rsidP="00145EC2">
      <w:pPr>
        <w:pStyle w:val="NoSpacing"/>
        <w:numPr>
          <w:ilvl w:val="0"/>
          <w:numId w:val="21"/>
        </w:numPr>
        <w:jc w:val="both"/>
        <w:rPr>
          <w:rFonts w:ascii="Arial" w:hAnsi="Arial" w:cs="Arial"/>
          <w:lang w:val="pt-PT"/>
        </w:rPr>
      </w:pPr>
      <w:r w:rsidRPr="005E6105">
        <w:rPr>
          <w:rFonts w:ascii="Arial" w:hAnsi="Arial" w:cs="Arial"/>
          <w:lang/>
        </w:rPr>
        <w:t>% de infraestruturas digitais e sistemas de IA que utilizam energia renovável ou cumprem critérios de eficiência energética</w:t>
      </w:r>
    </w:p>
    <w:p w14:paraId="22ACE570" w14:textId="4BCFCF46" w:rsidR="005E6105" w:rsidRPr="00E21B34" w:rsidRDefault="005E6105" w:rsidP="00145EC2">
      <w:pPr>
        <w:pStyle w:val="NoSpacing"/>
        <w:numPr>
          <w:ilvl w:val="0"/>
          <w:numId w:val="21"/>
        </w:numPr>
        <w:jc w:val="both"/>
        <w:rPr>
          <w:rFonts w:ascii="Arial" w:hAnsi="Arial" w:cs="Arial"/>
          <w:lang w:val="pt-PT"/>
        </w:rPr>
      </w:pPr>
      <w:r w:rsidRPr="005E6105">
        <w:rPr>
          <w:rFonts w:ascii="Arial" w:hAnsi="Arial" w:cs="Arial"/>
          <w:lang/>
        </w:rPr>
        <w:t>Nº de instrumentos normativos implementados e % de sistemas de IA no sector público em conformidade com normas de governação, ética e protecção de dados</w:t>
      </w:r>
      <w:commentRangeEnd w:id="40"/>
      <w:r w:rsidR="004F0E8A">
        <w:rPr>
          <w:rStyle w:val="CommentReference"/>
          <w:rFonts w:ascii="Times New Roman" w:eastAsia="Times New Roman" w:hAnsi="Times New Roman" w:cs="Times New Roman"/>
          <w:kern w:val="0"/>
          <w:lang/>
          <w14:ligatures w14:val="none"/>
        </w:rPr>
        <w:commentReference w:id="40"/>
      </w:r>
    </w:p>
    <w:p w14:paraId="490F4C39" w14:textId="77777777" w:rsidR="005E6105" w:rsidRDefault="005E6105" w:rsidP="00E21B34">
      <w:pPr>
        <w:pStyle w:val="NoSpacing"/>
        <w:ind w:left="720"/>
        <w:rPr>
          <w:rFonts w:ascii="Arial" w:hAnsi="Arial" w:cs="Arial"/>
          <w:lang w:val="pt-PT"/>
        </w:rPr>
      </w:pPr>
    </w:p>
    <w:p w14:paraId="360AF066" w14:textId="77777777" w:rsidR="005E6105" w:rsidRDefault="005E6105" w:rsidP="005E6105">
      <w:pPr>
        <w:pStyle w:val="NoSpacing"/>
        <w:rPr>
          <w:rFonts w:ascii="Arial" w:hAnsi="Arial" w:cs="Arial"/>
          <w:lang w:val="pt-PT"/>
        </w:rPr>
      </w:pPr>
    </w:p>
    <w:p w14:paraId="03B0C10E" w14:textId="77777777" w:rsidR="005E6105" w:rsidRPr="00CE54C5" w:rsidRDefault="005E6105" w:rsidP="005E6105">
      <w:pPr>
        <w:pStyle w:val="NoSpacing"/>
        <w:rPr>
          <w:rFonts w:ascii="Arial" w:hAnsi="Arial" w:cs="Arial"/>
          <w:lang w:val="pt-PT"/>
        </w:rPr>
      </w:pPr>
    </w:p>
    <w:p w14:paraId="29B91472" w14:textId="77777777" w:rsidR="0083437E" w:rsidRPr="00CE54C5" w:rsidRDefault="0083437E" w:rsidP="00145EC2">
      <w:pPr>
        <w:pStyle w:val="Heading2"/>
        <w:numPr>
          <w:ilvl w:val="0"/>
          <w:numId w:val="12"/>
        </w:numPr>
        <w:rPr>
          <w:rFonts w:ascii="Arial" w:hAnsi="Arial" w:cs="Arial"/>
          <w:b/>
          <w:bCs/>
          <w:sz w:val="26"/>
          <w:szCs w:val="26"/>
          <w:lang w:val="pt-PT"/>
        </w:rPr>
      </w:pPr>
      <w:bookmarkStart w:id="41" w:name="_Toc228397254"/>
      <w:r w:rsidRPr="00CE54C5">
        <w:rPr>
          <w:rFonts w:ascii="Arial" w:hAnsi="Arial" w:cs="Arial"/>
          <w:b/>
          <w:bCs/>
          <w:sz w:val="26"/>
          <w:szCs w:val="26"/>
          <w:lang w:val="pt-PT"/>
        </w:rPr>
        <w:t>Educação e Competências</w:t>
      </w:r>
      <w:bookmarkEnd w:id="41"/>
      <w:r w:rsidRPr="00CE54C5">
        <w:rPr>
          <w:rFonts w:ascii="Arial" w:hAnsi="Arial" w:cs="Arial"/>
          <w:b/>
          <w:bCs/>
          <w:sz w:val="26"/>
          <w:szCs w:val="26"/>
          <w:lang w:val="pt-PT"/>
        </w:rPr>
        <w:t xml:space="preserve"> </w:t>
      </w:r>
    </w:p>
    <w:p w14:paraId="3C522F5B" w14:textId="77777777" w:rsidR="0083437E" w:rsidRPr="00CE54C5" w:rsidRDefault="0083437E" w:rsidP="0083437E">
      <w:pPr>
        <w:spacing w:line="360" w:lineRule="auto"/>
        <w:rPr>
          <w:rFonts w:ascii="Arial" w:eastAsiaTheme="majorEastAsia" w:hAnsi="Arial" w:cs="Arial"/>
          <w:b/>
          <w:bCs/>
          <w:color w:val="0F4761" w:themeColor="accent1" w:themeShade="BF"/>
          <w:lang w:val="pt-PT"/>
        </w:rPr>
      </w:pPr>
    </w:p>
    <w:p w14:paraId="37EF9D03" w14:textId="77777777" w:rsidR="0083437E" w:rsidRPr="00CE54C5" w:rsidRDefault="0083437E" w:rsidP="0083437E">
      <w:pPr>
        <w:pStyle w:val="NoSpacing"/>
        <w:spacing w:line="360" w:lineRule="auto"/>
        <w:rPr>
          <w:rFonts w:ascii="Arial" w:hAnsi="Arial" w:cs="Arial"/>
          <w:b/>
          <w:bCs/>
          <w:lang w:val="pt-PT"/>
        </w:rPr>
      </w:pPr>
      <w:r w:rsidRPr="00CE54C5">
        <w:rPr>
          <w:rFonts w:ascii="Arial" w:hAnsi="Arial" w:cs="Arial"/>
          <w:b/>
          <w:bCs/>
          <w:lang w:val="pt-PT"/>
        </w:rPr>
        <w:t>Racional</w:t>
      </w:r>
    </w:p>
    <w:p w14:paraId="7E674597" w14:textId="77777777" w:rsidR="0083437E" w:rsidRPr="00CE54C5" w:rsidRDefault="0083437E" w:rsidP="0083437E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O fortalecimento da educação e das competências é essencial para capacitar cidadãos, técnicos, gestores e decisores em Moçambique a lidar com as novas tecnologias e com IA. </w:t>
      </w:r>
      <w:r w:rsidRPr="00753474">
        <w:rPr>
          <w:rFonts w:ascii="Arial" w:hAnsi="Arial" w:cs="Arial"/>
          <w:lang w:val="pt-PT"/>
        </w:rPr>
        <w:t>Este pilar visa promover alfabetização digital, formação avançada em IA, ciência de dados e ciber-segurança, além de incentivar a inclusão de grupos historicamente excluídos do ambiente digital, como jovens, mulheres e pessoas com deficiência.</w:t>
      </w:r>
      <w:r w:rsidRPr="00CE54C5">
        <w:rPr>
          <w:rFonts w:ascii="Arial" w:hAnsi="Arial" w:cs="Arial"/>
          <w:lang w:val="pt-PT"/>
        </w:rPr>
        <w:t xml:space="preserve"> A longo prazo, pretende criar uma força de trabalho qualificada, capaz de sustentar a inovação e transformar o país num </w:t>
      </w:r>
      <w:r w:rsidRPr="00CE54C5">
        <w:rPr>
          <w:rFonts w:ascii="Arial" w:hAnsi="Arial" w:cs="Arial"/>
          <w:i/>
          <w:iCs/>
          <w:lang w:val="pt-PT"/>
        </w:rPr>
        <w:t>hub</w:t>
      </w:r>
      <w:r w:rsidRPr="00CE54C5">
        <w:rPr>
          <w:rFonts w:ascii="Arial" w:hAnsi="Arial" w:cs="Arial"/>
          <w:lang w:val="pt-PT"/>
        </w:rPr>
        <w:t xml:space="preserve"> de desenvolvimento tecnológico regional.</w:t>
      </w:r>
    </w:p>
    <w:p w14:paraId="5AE5B953" w14:textId="77777777" w:rsidR="0083437E" w:rsidRDefault="0083437E" w:rsidP="0083437E">
      <w:pPr>
        <w:pStyle w:val="NoSpacing"/>
        <w:spacing w:line="360" w:lineRule="auto"/>
        <w:rPr>
          <w:rFonts w:ascii="Arial" w:hAnsi="Arial" w:cs="Arial"/>
          <w:lang w:val="pt-PT"/>
        </w:rPr>
      </w:pPr>
    </w:p>
    <w:p w14:paraId="3D178BF6" w14:textId="77777777" w:rsidR="0075283F" w:rsidRPr="002476BB" w:rsidRDefault="0075283F" w:rsidP="0075283F">
      <w:pPr>
        <w:pStyle w:val="NoSpacing"/>
        <w:spacing w:line="360" w:lineRule="auto"/>
        <w:rPr>
          <w:rFonts w:ascii="Arial" w:hAnsi="Arial" w:cs="Arial"/>
          <w:b/>
          <w:bCs/>
          <w:lang w:val="pt-PT"/>
        </w:rPr>
      </w:pPr>
      <w:r w:rsidRPr="002476BB">
        <w:rPr>
          <w:rFonts w:ascii="Arial" w:hAnsi="Arial" w:cs="Arial"/>
          <w:b/>
          <w:bCs/>
          <w:lang w:val="pt-PT"/>
        </w:rPr>
        <w:t>Destaques das consultas públicas:</w:t>
      </w:r>
    </w:p>
    <w:p w14:paraId="069453ED" w14:textId="12294007" w:rsidR="002D6989" w:rsidRPr="004F0E8A" w:rsidRDefault="002D6989" w:rsidP="00145EC2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4F0E8A">
        <w:rPr>
          <w:rFonts w:ascii="Arial" w:hAnsi="Arial" w:cs="Arial"/>
        </w:rPr>
        <w:t>Importância de investir na formação em competências digitais e tecnológicas, incluindo programas de formação em inteligência artificial, ciência de dados e literacia digital para diferentes segmentos da população.</w:t>
      </w:r>
    </w:p>
    <w:p w14:paraId="6D115413" w14:textId="5C4CBA4F" w:rsidR="002D6989" w:rsidRPr="004F0E8A" w:rsidRDefault="002D6989" w:rsidP="00145EC2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4F0E8A">
        <w:rPr>
          <w:rFonts w:ascii="Arial" w:hAnsi="Arial" w:cs="Arial"/>
        </w:rPr>
        <w:lastRenderedPageBreak/>
        <w:t xml:space="preserve">Introdução de literacia digital e pensamento computacional desde o ensino básico; </w:t>
      </w:r>
    </w:p>
    <w:p w14:paraId="4CD35696" w14:textId="77777777" w:rsidR="002D6989" w:rsidRPr="004F0E8A" w:rsidRDefault="002D6989" w:rsidP="00145EC2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4F0E8A">
        <w:rPr>
          <w:rFonts w:ascii="Arial" w:hAnsi="Arial" w:cs="Arial"/>
        </w:rPr>
        <w:t xml:space="preserve">Criação de cursos especializados em IA no ensino superior; </w:t>
      </w:r>
    </w:p>
    <w:p w14:paraId="62AD91BB" w14:textId="77777777" w:rsidR="002D6989" w:rsidRPr="004F0E8A" w:rsidRDefault="002D6989" w:rsidP="00145EC2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4F0E8A">
        <w:rPr>
          <w:rFonts w:ascii="Arial" w:hAnsi="Arial" w:cs="Arial"/>
        </w:rPr>
        <w:t xml:space="preserve">Desenvolvimento de programas de formação contínua e requalificação profissional; </w:t>
      </w:r>
    </w:p>
    <w:p w14:paraId="37BC9996" w14:textId="77777777" w:rsidR="002D6989" w:rsidRPr="004F0E8A" w:rsidRDefault="002D6989" w:rsidP="00145EC2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4F0E8A">
        <w:rPr>
          <w:rFonts w:ascii="Arial" w:hAnsi="Arial" w:cs="Arial"/>
        </w:rPr>
        <w:t xml:space="preserve">Revisão curricular nas universidades para integração da IA; </w:t>
      </w:r>
    </w:p>
    <w:p w14:paraId="6A8F826B" w14:textId="3986054F" w:rsidR="0075283F" w:rsidRPr="004F0E8A" w:rsidRDefault="002D6989" w:rsidP="00145EC2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4F0E8A">
        <w:rPr>
          <w:rFonts w:ascii="Arial" w:hAnsi="Arial" w:cs="Arial"/>
        </w:rPr>
        <w:t xml:space="preserve">Promoção de parcerias entre governo, universidades e sector privado. </w:t>
      </w:r>
    </w:p>
    <w:p w14:paraId="36E47971" w14:textId="77777777" w:rsidR="0013594B" w:rsidRPr="00CE54C5" w:rsidRDefault="0013594B" w:rsidP="0013594B">
      <w:pPr>
        <w:pStyle w:val="NoSpacing"/>
        <w:spacing w:line="360" w:lineRule="auto"/>
        <w:rPr>
          <w:rFonts w:ascii="Arial" w:hAnsi="Arial" w:cs="Arial"/>
          <w:lang w:val="pt-PT"/>
        </w:rPr>
      </w:pPr>
    </w:p>
    <w:p w14:paraId="3A038E94" w14:textId="77777777" w:rsidR="0083437E" w:rsidRPr="00CE54C5" w:rsidRDefault="0083437E" w:rsidP="0083437E">
      <w:pPr>
        <w:pStyle w:val="NoSpacing"/>
        <w:spacing w:line="360" w:lineRule="auto"/>
        <w:rPr>
          <w:rFonts w:ascii="Arial" w:hAnsi="Arial" w:cs="Arial"/>
          <w:b/>
          <w:bCs/>
          <w:lang w:val="pt-PT"/>
        </w:rPr>
      </w:pPr>
      <w:r w:rsidRPr="00CE54C5">
        <w:rPr>
          <w:rFonts w:ascii="Arial" w:hAnsi="Arial" w:cs="Arial"/>
          <w:b/>
          <w:bCs/>
          <w:lang w:val="pt-PT"/>
        </w:rPr>
        <w:t>Actividades</w:t>
      </w:r>
    </w:p>
    <w:p w14:paraId="35818D0C" w14:textId="77777777" w:rsidR="0083437E" w:rsidRPr="00CE54C5" w:rsidRDefault="0083437E" w:rsidP="0083437E">
      <w:pPr>
        <w:pStyle w:val="NoSpacing"/>
        <w:rPr>
          <w:rFonts w:ascii="Arial" w:hAnsi="Arial" w:cs="Arial"/>
          <w:lang w:val="pt-PT"/>
        </w:rPr>
      </w:pPr>
    </w:p>
    <w:tbl>
      <w:tblPr>
        <w:tblStyle w:val="Grilledetableauclaire1"/>
        <w:tblW w:w="0" w:type="auto"/>
        <w:tblLook w:val="04A0" w:firstRow="1" w:lastRow="0" w:firstColumn="1" w:lastColumn="0" w:noHBand="0" w:noVBand="1"/>
      </w:tblPr>
      <w:tblGrid>
        <w:gridCol w:w="350"/>
        <w:gridCol w:w="7226"/>
        <w:gridCol w:w="750"/>
        <w:gridCol w:w="750"/>
        <w:gridCol w:w="750"/>
        <w:gridCol w:w="750"/>
        <w:gridCol w:w="750"/>
        <w:gridCol w:w="2668"/>
      </w:tblGrid>
      <w:tr w:rsidR="002D6989" w:rsidRPr="00CE54C5" w14:paraId="1B2CE693" w14:textId="77777777" w:rsidTr="006C2EDE">
        <w:tc>
          <w:tcPr>
            <w:tcW w:w="0" w:type="auto"/>
            <w:shd w:val="clear" w:color="auto" w:fill="D9F2D0" w:themeFill="accent6" w:themeFillTint="33"/>
            <w:hideMark/>
          </w:tcPr>
          <w:p w14:paraId="460CD190" w14:textId="77777777" w:rsidR="0083437E" w:rsidRPr="00CE54C5" w:rsidRDefault="0083437E" w:rsidP="006C2ED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#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74D050BC" w14:textId="77777777" w:rsidR="0083437E" w:rsidRPr="00CE54C5" w:rsidRDefault="0083437E" w:rsidP="006C2ED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Actividade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76B62AD0" w14:textId="77777777" w:rsidR="0083437E" w:rsidRPr="00CE54C5" w:rsidRDefault="0083437E" w:rsidP="006C2ED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2026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45956AC5" w14:textId="77777777" w:rsidR="0083437E" w:rsidRPr="00CE54C5" w:rsidRDefault="0083437E" w:rsidP="006C2ED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2027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102DCF20" w14:textId="77777777" w:rsidR="0083437E" w:rsidRPr="00CE54C5" w:rsidRDefault="0083437E" w:rsidP="006C2ED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2028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486FC402" w14:textId="77777777" w:rsidR="0083437E" w:rsidRPr="00CE54C5" w:rsidRDefault="0083437E" w:rsidP="006C2ED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2029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02BF6236" w14:textId="77777777" w:rsidR="0083437E" w:rsidRPr="00CE54C5" w:rsidRDefault="0083437E" w:rsidP="006C2ED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2030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03277129" w14:textId="77777777" w:rsidR="0083437E" w:rsidRPr="00CE54C5" w:rsidRDefault="0083437E" w:rsidP="006C2ED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Responsável</w:t>
            </w:r>
          </w:p>
        </w:tc>
      </w:tr>
      <w:tr w:rsidR="002D6989" w:rsidRPr="00CE54C5" w14:paraId="121B58D2" w14:textId="77777777" w:rsidTr="006C2EDE">
        <w:tc>
          <w:tcPr>
            <w:tcW w:w="0" w:type="auto"/>
            <w:hideMark/>
          </w:tcPr>
          <w:p w14:paraId="2496541D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1</w:t>
            </w:r>
          </w:p>
        </w:tc>
        <w:tc>
          <w:tcPr>
            <w:tcW w:w="0" w:type="auto"/>
            <w:hideMark/>
          </w:tcPr>
          <w:p w14:paraId="3625B002" w14:textId="3233BE84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Levantamento de competências digitais existentes e lacunas no país</w:t>
            </w:r>
            <w:r w:rsidR="002D6989">
              <w:rPr>
                <w:rFonts w:ascii="Arial" w:hAnsi="Arial" w:cs="Arial"/>
                <w:lang w:val="pt-PT"/>
              </w:rPr>
              <w:t>, incluindo programas de formação relevantes para sistemas de IA</w:t>
            </w:r>
          </w:p>
        </w:tc>
        <w:tc>
          <w:tcPr>
            <w:tcW w:w="0" w:type="auto"/>
            <w:hideMark/>
          </w:tcPr>
          <w:p w14:paraId="5EDDFD8A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0554758C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142E2A3E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hideMark/>
          </w:tcPr>
          <w:p w14:paraId="4A1750B5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hideMark/>
          </w:tcPr>
          <w:p w14:paraId="7B8014D4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hideMark/>
          </w:tcPr>
          <w:p w14:paraId="7BAC0A7D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MCTD, MPD e MEC</w:t>
            </w:r>
          </w:p>
        </w:tc>
      </w:tr>
      <w:tr w:rsidR="002D6989" w:rsidRPr="00CE54C5" w14:paraId="3635D7CE" w14:textId="77777777" w:rsidTr="006C2EDE">
        <w:tc>
          <w:tcPr>
            <w:tcW w:w="0" w:type="auto"/>
            <w:hideMark/>
          </w:tcPr>
          <w:p w14:paraId="3E2B2A0F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2</w:t>
            </w:r>
          </w:p>
        </w:tc>
        <w:tc>
          <w:tcPr>
            <w:tcW w:w="0" w:type="auto"/>
            <w:hideMark/>
          </w:tcPr>
          <w:p w14:paraId="18F95D04" w14:textId="7C3AD91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Desenvolvimento de programas de formação em IA, ciência de dados e ciber-segurança</w:t>
            </w:r>
            <w:r w:rsidR="002D6989">
              <w:rPr>
                <w:rFonts w:ascii="Arial" w:hAnsi="Arial" w:cs="Arial"/>
                <w:lang w:val="pt-PT"/>
              </w:rPr>
              <w:t xml:space="preserve"> com foco no </w:t>
            </w:r>
            <w:r w:rsidR="0051092E">
              <w:rPr>
                <w:rFonts w:ascii="Arial" w:hAnsi="Arial" w:cs="Arial"/>
                <w:lang w:val="pt-PT"/>
              </w:rPr>
              <w:t>E</w:t>
            </w:r>
            <w:r w:rsidR="002D6989">
              <w:rPr>
                <w:rFonts w:ascii="Arial" w:hAnsi="Arial" w:cs="Arial"/>
                <w:lang w:val="pt-PT"/>
              </w:rPr>
              <w:t xml:space="preserve">nsino </w:t>
            </w:r>
            <w:r w:rsidR="0051092E">
              <w:rPr>
                <w:rFonts w:ascii="Arial" w:hAnsi="Arial" w:cs="Arial"/>
                <w:lang w:val="pt-PT"/>
              </w:rPr>
              <w:t xml:space="preserve">Superior e Ensino Técnico Profissional </w:t>
            </w:r>
          </w:p>
        </w:tc>
        <w:tc>
          <w:tcPr>
            <w:tcW w:w="0" w:type="auto"/>
            <w:hideMark/>
          </w:tcPr>
          <w:p w14:paraId="31721495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008C5F77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243708B6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6E55F599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72BBDEDC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hideMark/>
          </w:tcPr>
          <w:p w14:paraId="2C619249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MEC, Universidades e Sector Privado</w:t>
            </w:r>
          </w:p>
        </w:tc>
      </w:tr>
      <w:tr w:rsidR="002D6989" w:rsidRPr="00CE54C5" w14:paraId="6EF62335" w14:textId="77777777" w:rsidTr="006C2EDE">
        <w:tc>
          <w:tcPr>
            <w:tcW w:w="0" w:type="auto"/>
            <w:hideMark/>
          </w:tcPr>
          <w:p w14:paraId="4AA4D925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3</w:t>
            </w:r>
          </w:p>
        </w:tc>
        <w:tc>
          <w:tcPr>
            <w:tcW w:w="0" w:type="auto"/>
            <w:hideMark/>
          </w:tcPr>
          <w:p w14:paraId="312B3C14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Integração de competências digitais nos currículos escolares e técnicos</w:t>
            </w:r>
          </w:p>
        </w:tc>
        <w:tc>
          <w:tcPr>
            <w:tcW w:w="0" w:type="auto"/>
            <w:hideMark/>
          </w:tcPr>
          <w:p w14:paraId="62ACAAB9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151E64C9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4A0D23DF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75260C55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4FB40F6A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49C03D22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MEC e INEFP</w:t>
            </w:r>
          </w:p>
        </w:tc>
      </w:tr>
      <w:tr w:rsidR="002D6989" w:rsidRPr="00CE54C5" w14:paraId="6EF94458" w14:textId="77777777" w:rsidTr="006C2EDE">
        <w:tc>
          <w:tcPr>
            <w:tcW w:w="0" w:type="auto"/>
            <w:hideMark/>
          </w:tcPr>
          <w:p w14:paraId="73B18AA2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4</w:t>
            </w:r>
          </w:p>
        </w:tc>
        <w:tc>
          <w:tcPr>
            <w:tcW w:w="0" w:type="auto"/>
            <w:hideMark/>
          </w:tcPr>
          <w:p w14:paraId="7D2055B8" w14:textId="3CCB116B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Programas de capacitação para decisores e gestores públicos</w:t>
            </w:r>
            <w:r w:rsidR="002D6989">
              <w:rPr>
                <w:rFonts w:ascii="Arial" w:hAnsi="Arial" w:cs="Arial"/>
                <w:lang w:val="pt-PT"/>
              </w:rPr>
              <w:t>, a aplicar nos pacotes de formação contínua e requalificação profissional</w:t>
            </w:r>
          </w:p>
        </w:tc>
        <w:tc>
          <w:tcPr>
            <w:tcW w:w="0" w:type="auto"/>
            <w:hideMark/>
          </w:tcPr>
          <w:p w14:paraId="5C857133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06548706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73CCAE51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0E486206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hideMark/>
          </w:tcPr>
          <w:p w14:paraId="09E538C1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hideMark/>
          </w:tcPr>
          <w:p w14:paraId="39BEFCE9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MEC, MCTD e Academia</w:t>
            </w:r>
          </w:p>
        </w:tc>
      </w:tr>
      <w:tr w:rsidR="002D6989" w:rsidRPr="00CE54C5" w14:paraId="1DF59C5D" w14:textId="77777777" w:rsidTr="006C2EDE">
        <w:tc>
          <w:tcPr>
            <w:tcW w:w="0" w:type="auto"/>
            <w:hideMark/>
          </w:tcPr>
          <w:p w14:paraId="6BBFCBAB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5</w:t>
            </w:r>
          </w:p>
        </w:tc>
        <w:tc>
          <w:tcPr>
            <w:tcW w:w="0" w:type="auto"/>
            <w:hideMark/>
          </w:tcPr>
          <w:p w14:paraId="37F547F2" w14:textId="61A34830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Criação de centros de excelência e laboratórios de inovação digital</w:t>
            </w:r>
            <w:r w:rsidR="0051092E">
              <w:rPr>
                <w:rFonts w:ascii="Arial" w:hAnsi="Arial" w:cs="Arial"/>
                <w:lang w:val="pt-PT"/>
              </w:rPr>
              <w:t xml:space="preserve">, privilegiando </w:t>
            </w:r>
            <w:r w:rsidR="0051092E" w:rsidRPr="0051092E">
              <w:rPr>
                <w:rFonts w:ascii="Arial" w:hAnsi="Arial" w:cs="Arial"/>
                <w:lang w:val="pt-PT"/>
              </w:rPr>
              <w:t>parcerias entre governo, universidades</w:t>
            </w:r>
            <w:r w:rsidR="0051092E">
              <w:rPr>
                <w:rFonts w:ascii="Arial" w:hAnsi="Arial" w:cs="Arial"/>
                <w:lang w:val="pt-PT"/>
              </w:rPr>
              <w:t>,</w:t>
            </w:r>
            <w:r w:rsidR="0051092E" w:rsidRPr="0051092E">
              <w:rPr>
                <w:rFonts w:ascii="Arial" w:hAnsi="Arial" w:cs="Arial"/>
                <w:lang w:val="pt-PT"/>
              </w:rPr>
              <w:t xml:space="preserve"> sector privado</w:t>
            </w:r>
            <w:r w:rsidR="0051092E">
              <w:rPr>
                <w:rFonts w:ascii="Arial" w:hAnsi="Arial" w:cs="Arial"/>
                <w:lang w:val="pt-PT"/>
              </w:rPr>
              <w:t xml:space="preserve"> e ONGs</w:t>
            </w:r>
          </w:p>
        </w:tc>
        <w:tc>
          <w:tcPr>
            <w:tcW w:w="0" w:type="auto"/>
            <w:hideMark/>
          </w:tcPr>
          <w:p w14:paraId="57D5ED3F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44FB7E07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7F1E9AD8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54275B89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04EF7568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7177DA10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MEC, Universidades e Startups</w:t>
            </w:r>
          </w:p>
        </w:tc>
      </w:tr>
      <w:tr w:rsidR="002D6989" w:rsidRPr="00CE54C5" w14:paraId="55E5B69C" w14:textId="77777777" w:rsidTr="006C2EDE">
        <w:tc>
          <w:tcPr>
            <w:tcW w:w="0" w:type="auto"/>
            <w:hideMark/>
          </w:tcPr>
          <w:p w14:paraId="727C5BB2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6</w:t>
            </w:r>
          </w:p>
        </w:tc>
        <w:tc>
          <w:tcPr>
            <w:tcW w:w="0" w:type="auto"/>
            <w:hideMark/>
          </w:tcPr>
          <w:p w14:paraId="27D6B98C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Programas de inclusão digital para juventude, mulheres, comunidades rurais e pessoas com deficiência</w:t>
            </w:r>
          </w:p>
        </w:tc>
        <w:tc>
          <w:tcPr>
            <w:tcW w:w="0" w:type="auto"/>
            <w:hideMark/>
          </w:tcPr>
          <w:p w14:paraId="7398E954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4C3C2191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39E0A0CD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7985AC3D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182DA336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29DB1C9F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MEC, MCTD</w:t>
            </w:r>
            <w:r w:rsidR="00C41CC8" w:rsidRPr="00CE54C5">
              <w:rPr>
                <w:rFonts w:ascii="Arial" w:hAnsi="Arial" w:cs="Arial"/>
                <w:lang w:val="pt-PT"/>
              </w:rPr>
              <w:t xml:space="preserve">, MJD </w:t>
            </w:r>
            <w:r w:rsidRPr="00CE54C5">
              <w:rPr>
                <w:rFonts w:ascii="Arial" w:hAnsi="Arial" w:cs="Arial"/>
                <w:lang w:val="pt-PT"/>
              </w:rPr>
              <w:t>e ONGs</w:t>
            </w:r>
          </w:p>
        </w:tc>
      </w:tr>
      <w:tr w:rsidR="002D6989" w:rsidRPr="00CE54C5" w14:paraId="7842E495" w14:textId="77777777" w:rsidTr="006C2EDE">
        <w:tc>
          <w:tcPr>
            <w:tcW w:w="0" w:type="auto"/>
          </w:tcPr>
          <w:p w14:paraId="6040410B" w14:textId="10D0C5C3" w:rsidR="002432C1" w:rsidRPr="00CE54C5" w:rsidRDefault="0051092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7</w:t>
            </w:r>
          </w:p>
        </w:tc>
        <w:tc>
          <w:tcPr>
            <w:tcW w:w="0" w:type="auto"/>
          </w:tcPr>
          <w:p w14:paraId="1C0C2FB8" w14:textId="6EE4A6BB" w:rsidR="002432C1" w:rsidRPr="00CE54C5" w:rsidRDefault="006B2779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6B2779">
              <w:rPr>
                <w:rFonts w:ascii="Arial" w:hAnsi="Arial" w:cs="Arial"/>
                <w:lang w:val="pt-PT"/>
              </w:rPr>
              <w:t xml:space="preserve">Desenvolver e implementar normas, directrizes e mecanismos institucionais </w:t>
            </w:r>
            <w:r>
              <w:rPr>
                <w:rFonts w:ascii="Arial" w:hAnsi="Arial" w:cs="Arial"/>
                <w:lang w:val="pt-PT"/>
              </w:rPr>
              <w:t>para</w:t>
            </w:r>
            <w:r w:rsidRPr="006B2779">
              <w:rPr>
                <w:rFonts w:ascii="Arial" w:hAnsi="Arial" w:cs="Arial"/>
                <w:lang w:val="pt-PT"/>
              </w:rPr>
              <w:t xml:space="preserve"> regul</w:t>
            </w:r>
            <w:r>
              <w:rPr>
                <w:rFonts w:ascii="Arial" w:hAnsi="Arial" w:cs="Arial"/>
                <w:lang w:val="pt-PT"/>
              </w:rPr>
              <w:t>ar</w:t>
            </w:r>
            <w:r w:rsidRPr="006B2779">
              <w:rPr>
                <w:rFonts w:ascii="Arial" w:hAnsi="Arial" w:cs="Arial"/>
                <w:lang w:val="pt-PT"/>
              </w:rPr>
              <w:t xml:space="preserve"> o uso da I</w:t>
            </w:r>
            <w:r w:rsidR="00B602EA">
              <w:rPr>
                <w:rFonts w:ascii="Arial" w:hAnsi="Arial" w:cs="Arial"/>
                <w:lang w:val="pt-PT"/>
              </w:rPr>
              <w:t>A</w:t>
            </w:r>
            <w:r w:rsidRPr="006B2779">
              <w:rPr>
                <w:rFonts w:ascii="Arial" w:hAnsi="Arial" w:cs="Arial"/>
                <w:lang w:val="pt-PT"/>
              </w:rPr>
              <w:t xml:space="preserve"> no sistema educativo.</w:t>
            </w:r>
          </w:p>
        </w:tc>
        <w:tc>
          <w:tcPr>
            <w:tcW w:w="0" w:type="auto"/>
          </w:tcPr>
          <w:p w14:paraId="1A8F6ED4" w14:textId="77777777" w:rsidR="002432C1" w:rsidRPr="00CE54C5" w:rsidRDefault="002432C1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0B9B6B59" w14:textId="77777777" w:rsidR="002432C1" w:rsidRPr="00CE54C5" w:rsidRDefault="002432C1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6471EEE0" w14:textId="77777777" w:rsidR="002432C1" w:rsidRPr="00CE54C5" w:rsidRDefault="002432C1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01E5F466" w14:textId="77777777" w:rsidR="002432C1" w:rsidRPr="00CE54C5" w:rsidRDefault="002432C1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6DDDAB8B" w14:textId="77777777" w:rsidR="002432C1" w:rsidRPr="00CE54C5" w:rsidRDefault="002432C1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6C0AE011" w14:textId="77777777" w:rsidR="002432C1" w:rsidRPr="00CE54C5" w:rsidRDefault="002432C1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6B2779" w:rsidRPr="00CE54C5" w14:paraId="4A81D370" w14:textId="77777777" w:rsidTr="006C2EDE">
        <w:tc>
          <w:tcPr>
            <w:tcW w:w="0" w:type="auto"/>
          </w:tcPr>
          <w:p w14:paraId="7144ACA6" w14:textId="7A4F0193" w:rsidR="006B2779" w:rsidRDefault="006B2779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lastRenderedPageBreak/>
              <w:t>8</w:t>
            </w:r>
          </w:p>
        </w:tc>
        <w:tc>
          <w:tcPr>
            <w:tcW w:w="0" w:type="auto"/>
          </w:tcPr>
          <w:p w14:paraId="72A05589" w14:textId="1A21AF22" w:rsidR="006B2779" w:rsidRPr="006B2779" w:rsidRDefault="006B2779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6B2779">
              <w:rPr>
                <w:rFonts w:ascii="Arial" w:hAnsi="Arial" w:cs="Arial"/>
                <w:lang w:val="pt-PT"/>
              </w:rPr>
              <w:t>Promover a integração de conteúdos de sustentabilidade ambiental e uso responsável da I</w:t>
            </w:r>
            <w:r w:rsidR="00B602EA">
              <w:rPr>
                <w:rFonts w:ascii="Arial" w:hAnsi="Arial" w:cs="Arial"/>
                <w:lang w:val="pt-PT"/>
              </w:rPr>
              <w:t>A</w:t>
            </w:r>
            <w:r w:rsidRPr="006B2779">
              <w:rPr>
                <w:rFonts w:ascii="Arial" w:hAnsi="Arial" w:cs="Arial"/>
                <w:lang w:val="pt-PT"/>
              </w:rPr>
              <w:t xml:space="preserve"> nos processos de ensino e aprendizagem</w:t>
            </w:r>
            <w:r>
              <w:rPr>
                <w:rFonts w:ascii="Arial" w:hAnsi="Arial" w:cs="Arial"/>
                <w:lang w:val="pt-PT"/>
              </w:rPr>
              <w:t>.</w:t>
            </w:r>
          </w:p>
        </w:tc>
        <w:tc>
          <w:tcPr>
            <w:tcW w:w="0" w:type="auto"/>
          </w:tcPr>
          <w:p w14:paraId="0BFE6514" w14:textId="77777777" w:rsidR="006B2779" w:rsidRPr="00CE54C5" w:rsidRDefault="006B2779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397870EE" w14:textId="77777777" w:rsidR="006B2779" w:rsidRPr="00CE54C5" w:rsidRDefault="006B2779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5C912AEF" w14:textId="77777777" w:rsidR="006B2779" w:rsidRPr="00CE54C5" w:rsidRDefault="006B2779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4828EFCF" w14:textId="77777777" w:rsidR="006B2779" w:rsidRPr="00CE54C5" w:rsidRDefault="006B2779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6584C1FF" w14:textId="77777777" w:rsidR="006B2779" w:rsidRPr="00CE54C5" w:rsidRDefault="006B2779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31133FC2" w14:textId="77777777" w:rsidR="006B2779" w:rsidRPr="00CE54C5" w:rsidRDefault="006B2779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</w:tr>
    </w:tbl>
    <w:p w14:paraId="03FB63E3" w14:textId="77777777" w:rsidR="0075283F" w:rsidRDefault="0075283F" w:rsidP="0083437E">
      <w:pPr>
        <w:rPr>
          <w:rFonts w:ascii="Arial" w:hAnsi="Arial" w:cs="Arial"/>
          <w:lang w:val="pt-PT"/>
        </w:rPr>
      </w:pPr>
    </w:p>
    <w:p w14:paraId="50D8C35E" w14:textId="77777777" w:rsidR="0075283F" w:rsidRPr="002476BB" w:rsidRDefault="0075283F" w:rsidP="0075283F">
      <w:pPr>
        <w:rPr>
          <w:rFonts w:ascii="Arial" w:eastAsiaTheme="minorHAnsi" w:hAnsi="Arial" w:cs="Arial"/>
          <w:b/>
          <w:bCs/>
          <w:kern w:val="2"/>
          <w14:ligatures w14:val="standardContextual"/>
        </w:rPr>
      </w:pPr>
      <w:r w:rsidRPr="002476BB">
        <w:rPr>
          <w:rFonts w:ascii="Arial" w:eastAsiaTheme="minorHAnsi" w:hAnsi="Arial" w:cs="Arial"/>
          <w:b/>
          <w:bCs/>
          <w:kern w:val="2"/>
          <w14:ligatures w14:val="standardContextual"/>
        </w:rPr>
        <w:t>Indicadores:</w:t>
      </w:r>
    </w:p>
    <w:p w14:paraId="2BA9C070" w14:textId="77777777" w:rsidR="00411CC2" w:rsidRPr="00E21B34" w:rsidRDefault="00411CC2" w:rsidP="00145EC2">
      <w:pPr>
        <w:pStyle w:val="ListParagraph"/>
        <w:numPr>
          <w:ilvl w:val="0"/>
          <w:numId w:val="22"/>
        </w:numPr>
        <w:rPr>
          <w:rFonts w:ascii="Arial" w:hAnsi="Arial" w:cs="Arial"/>
          <w:lang w:val="pt-PT"/>
        </w:rPr>
      </w:pPr>
      <w:r w:rsidRPr="00E21B34">
        <w:rPr>
          <w:rFonts w:ascii="Arial" w:eastAsiaTheme="minorHAnsi" w:hAnsi="Arial" w:cs="Arial"/>
          <w:kern w:val="2"/>
          <w14:ligatures w14:val="standardContextual"/>
        </w:rPr>
        <w:t>% de instituições de ensino (superior e técnico-profissional) que integram programas de formação em IA, ciência de dados ou cibersegurança</w:t>
      </w:r>
    </w:p>
    <w:p w14:paraId="67C58EF8" w14:textId="77777777" w:rsidR="00411CC2" w:rsidRDefault="00411CC2" w:rsidP="00145EC2">
      <w:pPr>
        <w:pStyle w:val="ListParagraph"/>
        <w:numPr>
          <w:ilvl w:val="0"/>
          <w:numId w:val="22"/>
        </w:numPr>
        <w:rPr>
          <w:rFonts w:ascii="Arial" w:hAnsi="Arial" w:cs="Arial"/>
          <w:lang w:val="pt-PT"/>
        </w:rPr>
      </w:pPr>
      <w:r w:rsidRPr="00411CC2">
        <w:rPr>
          <w:rFonts w:ascii="Arial" w:hAnsi="Arial" w:cs="Arial"/>
          <w:lang w:val="pt-PT"/>
        </w:rPr>
        <w:t>% de currículos escolares e técnicos que incorporam competências digitais e noções de IA</w:t>
      </w:r>
    </w:p>
    <w:p w14:paraId="790B2FE9" w14:textId="77777777" w:rsidR="00411CC2" w:rsidRDefault="00411CC2" w:rsidP="00145EC2">
      <w:pPr>
        <w:pStyle w:val="ListParagraph"/>
        <w:numPr>
          <w:ilvl w:val="0"/>
          <w:numId w:val="22"/>
        </w:numPr>
        <w:rPr>
          <w:rFonts w:ascii="Arial" w:hAnsi="Arial" w:cs="Arial"/>
          <w:lang w:val="pt-PT"/>
        </w:rPr>
      </w:pPr>
      <w:r w:rsidRPr="00411CC2">
        <w:rPr>
          <w:rFonts w:ascii="Arial" w:hAnsi="Arial" w:cs="Arial"/>
          <w:lang w:val="pt-PT"/>
        </w:rPr>
        <w:t>Nº de estudantes e profissionais formados anualmente em áreas relacionadas com IA (desagregado por género)</w:t>
      </w:r>
    </w:p>
    <w:p w14:paraId="228B63F7" w14:textId="77777777" w:rsidR="00411CC2" w:rsidRDefault="00411CC2" w:rsidP="00145EC2">
      <w:pPr>
        <w:pStyle w:val="ListParagraph"/>
        <w:numPr>
          <w:ilvl w:val="0"/>
          <w:numId w:val="22"/>
        </w:numPr>
        <w:rPr>
          <w:rFonts w:ascii="Arial" w:hAnsi="Arial" w:cs="Arial"/>
          <w:lang w:val="pt-PT"/>
        </w:rPr>
      </w:pPr>
      <w:r w:rsidRPr="00411CC2">
        <w:rPr>
          <w:rFonts w:ascii="Arial" w:hAnsi="Arial" w:cs="Arial"/>
          <w:lang w:val="pt-PT"/>
        </w:rPr>
        <w:t>% de beneficiários de programas de inclusão digital provenientes de grupos vulneráveis (mulheres, jovens, zonas rurais, pessoas com deficiência)</w:t>
      </w:r>
    </w:p>
    <w:p w14:paraId="2A819D86" w14:textId="77777777" w:rsidR="00411CC2" w:rsidRDefault="00411CC2" w:rsidP="00145EC2">
      <w:pPr>
        <w:pStyle w:val="ListParagraph"/>
        <w:numPr>
          <w:ilvl w:val="0"/>
          <w:numId w:val="22"/>
        </w:numPr>
        <w:rPr>
          <w:rFonts w:ascii="Arial" w:hAnsi="Arial" w:cs="Arial"/>
          <w:lang w:val="pt-PT"/>
        </w:rPr>
      </w:pPr>
      <w:r w:rsidRPr="00411CC2">
        <w:rPr>
          <w:rFonts w:ascii="Arial" w:hAnsi="Arial" w:cs="Arial"/>
          <w:lang w:val="pt-PT"/>
        </w:rPr>
        <w:t>Nº de centros de excelência, laboratórios ou iniciativas de inovação em IA activos e com projectos aplicados a sectores prioritários</w:t>
      </w:r>
    </w:p>
    <w:p w14:paraId="10201F42" w14:textId="77777777" w:rsidR="00411CC2" w:rsidRDefault="00411CC2" w:rsidP="00145EC2">
      <w:pPr>
        <w:pStyle w:val="ListParagraph"/>
        <w:numPr>
          <w:ilvl w:val="0"/>
          <w:numId w:val="22"/>
        </w:numPr>
        <w:rPr>
          <w:rFonts w:ascii="Arial" w:hAnsi="Arial" w:cs="Arial"/>
          <w:lang w:val="pt-PT"/>
        </w:rPr>
      </w:pPr>
      <w:r w:rsidRPr="00411CC2">
        <w:rPr>
          <w:rFonts w:ascii="Arial" w:hAnsi="Arial" w:cs="Arial"/>
          <w:lang w:val="pt-PT"/>
        </w:rPr>
        <w:t>% de instituições educativas que adoptam normas e directrizes para uso ético, seguro e transparente da IA</w:t>
      </w:r>
    </w:p>
    <w:p w14:paraId="689B5703" w14:textId="014DA204" w:rsidR="0083437E" w:rsidRPr="00E21B34" w:rsidRDefault="00411CC2" w:rsidP="00145EC2">
      <w:pPr>
        <w:pStyle w:val="ListParagraph"/>
        <w:numPr>
          <w:ilvl w:val="0"/>
          <w:numId w:val="22"/>
        </w:numPr>
        <w:rPr>
          <w:rFonts w:ascii="Arial" w:hAnsi="Arial" w:cs="Arial"/>
          <w:lang w:val="pt-PT"/>
        </w:rPr>
      </w:pPr>
      <w:r w:rsidRPr="00411CC2">
        <w:rPr>
          <w:rFonts w:ascii="Arial" w:hAnsi="Arial" w:cs="Arial"/>
          <w:lang w:val="pt-PT"/>
        </w:rPr>
        <w:t>% de programas educativos que incorporam conteúdos de sustentabilidade ambiental e uso responsável da IA</w:t>
      </w:r>
      <w:r w:rsidR="0083437E" w:rsidRPr="00E21B34">
        <w:rPr>
          <w:rFonts w:ascii="Arial" w:hAnsi="Arial" w:cs="Arial"/>
          <w:lang w:val="pt-PT"/>
        </w:rPr>
        <w:br w:type="page"/>
      </w:r>
    </w:p>
    <w:p w14:paraId="2A65EDDA" w14:textId="77777777" w:rsidR="0083437E" w:rsidRPr="00CE54C5" w:rsidRDefault="0083437E" w:rsidP="00145EC2">
      <w:pPr>
        <w:pStyle w:val="Heading2"/>
        <w:numPr>
          <w:ilvl w:val="0"/>
          <w:numId w:val="12"/>
        </w:numPr>
        <w:rPr>
          <w:rFonts w:ascii="Arial" w:hAnsi="Arial" w:cs="Arial"/>
          <w:b/>
          <w:bCs/>
          <w:sz w:val="24"/>
          <w:szCs w:val="24"/>
          <w:lang w:val="pt-PT"/>
        </w:rPr>
      </w:pPr>
      <w:bookmarkStart w:id="42" w:name="_Toc228397255"/>
      <w:r w:rsidRPr="00CE54C5">
        <w:rPr>
          <w:rFonts w:ascii="Arial" w:hAnsi="Arial" w:cs="Arial"/>
          <w:b/>
          <w:bCs/>
          <w:sz w:val="24"/>
          <w:szCs w:val="24"/>
          <w:lang w:val="pt-PT"/>
        </w:rPr>
        <w:lastRenderedPageBreak/>
        <w:t>Saúde e Ciência</w:t>
      </w:r>
      <w:bookmarkEnd w:id="42"/>
      <w:r w:rsidRPr="00CE54C5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</w:p>
    <w:p w14:paraId="23627CEB" w14:textId="77777777" w:rsidR="0083437E" w:rsidRPr="00CE54C5" w:rsidRDefault="0083437E" w:rsidP="0083437E">
      <w:pPr>
        <w:spacing w:line="360" w:lineRule="auto"/>
        <w:rPr>
          <w:rFonts w:ascii="Arial" w:eastAsiaTheme="majorEastAsia" w:hAnsi="Arial" w:cs="Arial"/>
          <w:b/>
          <w:bCs/>
          <w:color w:val="0F4761" w:themeColor="accent1" w:themeShade="BF"/>
          <w:lang w:val="pt-PT"/>
        </w:rPr>
      </w:pPr>
    </w:p>
    <w:p w14:paraId="145F0A1B" w14:textId="77777777" w:rsidR="0083437E" w:rsidRPr="00CE54C5" w:rsidRDefault="0083437E" w:rsidP="0083437E">
      <w:pPr>
        <w:pStyle w:val="NoSpacing"/>
        <w:spacing w:line="360" w:lineRule="auto"/>
        <w:rPr>
          <w:rFonts w:ascii="Arial" w:hAnsi="Arial" w:cs="Arial"/>
          <w:b/>
          <w:bCs/>
          <w:lang w:val="pt-PT"/>
        </w:rPr>
      </w:pPr>
      <w:r w:rsidRPr="00CE54C5">
        <w:rPr>
          <w:rFonts w:ascii="Arial" w:hAnsi="Arial" w:cs="Arial"/>
          <w:b/>
          <w:bCs/>
          <w:lang w:val="pt-PT"/>
        </w:rPr>
        <w:t>Racional</w:t>
      </w:r>
    </w:p>
    <w:p w14:paraId="1D137345" w14:textId="77777777" w:rsidR="0083437E" w:rsidRPr="00CE54C5" w:rsidRDefault="0083437E" w:rsidP="0083437E">
      <w:pPr>
        <w:pStyle w:val="NoSpacing"/>
        <w:rPr>
          <w:rFonts w:ascii="Arial" w:hAnsi="Arial" w:cs="Arial"/>
          <w:lang w:val="pt-PT"/>
        </w:rPr>
      </w:pPr>
    </w:p>
    <w:p w14:paraId="0E39E028" w14:textId="77777777" w:rsidR="0083437E" w:rsidRDefault="0083437E" w:rsidP="0083437E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A integração </w:t>
      </w:r>
      <w:r w:rsidR="00C4454B" w:rsidRPr="00CE54C5">
        <w:rPr>
          <w:rFonts w:ascii="Arial" w:hAnsi="Arial" w:cs="Arial"/>
          <w:lang w:val="pt-PT"/>
        </w:rPr>
        <w:t>da</w:t>
      </w:r>
      <w:r w:rsidRPr="00CE54C5">
        <w:rPr>
          <w:rFonts w:ascii="Arial" w:hAnsi="Arial" w:cs="Arial"/>
          <w:lang w:val="pt-PT"/>
        </w:rPr>
        <w:t xml:space="preserve"> </w:t>
      </w:r>
      <w:r w:rsidR="00C4454B" w:rsidRPr="00CE54C5">
        <w:rPr>
          <w:rFonts w:ascii="Arial" w:hAnsi="Arial" w:cs="Arial"/>
          <w:lang w:val="pt-PT"/>
        </w:rPr>
        <w:t>IA</w:t>
      </w:r>
      <w:r w:rsidRPr="00CE54C5">
        <w:rPr>
          <w:rFonts w:ascii="Arial" w:hAnsi="Arial" w:cs="Arial"/>
          <w:lang w:val="pt-PT"/>
        </w:rPr>
        <w:t xml:space="preserve"> no sector da saúde e na investigação científica é crucial para melhorar a qualidade e a cobertura dos serviços de saúde em Moçambique</w:t>
      </w:r>
      <w:r w:rsidRPr="00753474">
        <w:rPr>
          <w:rFonts w:ascii="Arial" w:hAnsi="Arial" w:cs="Arial"/>
          <w:lang w:val="pt-PT"/>
        </w:rPr>
        <w:t>. Este pilar visa promover a digitalização de hospitais e centros de saúde, facilitar a gestão de dados clínicos, fortalecer a investigação em saúde pública e acelerar a inovação científica. A utilização de IA permitirá análise avançada de dados epidemiológicos, diagnóstico assistido por tecnologia e suporte à tomada de decisão, contribuindo para políticas de saúde mais eficazes e para a melhoria do bem-estar da população.</w:t>
      </w:r>
    </w:p>
    <w:p w14:paraId="744B339B" w14:textId="77777777" w:rsidR="0075283F" w:rsidRDefault="0075283F" w:rsidP="0083437E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</w:p>
    <w:p w14:paraId="092EBEF0" w14:textId="77777777" w:rsidR="0075283F" w:rsidRPr="002476BB" w:rsidRDefault="0075283F" w:rsidP="0075283F">
      <w:pPr>
        <w:pStyle w:val="NoSpacing"/>
        <w:spacing w:line="360" w:lineRule="auto"/>
        <w:rPr>
          <w:rFonts w:ascii="Arial" w:hAnsi="Arial" w:cs="Arial"/>
          <w:b/>
          <w:bCs/>
          <w:lang w:val="pt-PT"/>
        </w:rPr>
      </w:pPr>
      <w:r w:rsidRPr="002476BB">
        <w:rPr>
          <w:rFonts w:ascii="Arial" w:hAnsi="Arial" w:cs="Arial"/>
          <w:b/>
          <w:bCs/>
          <w:lang w:val="pt-PT"/>
        </w:rPr>
        <w:t>Destaques das consultas públicas:</w:t>
      </w:r>
    </w:p>
    <w:p w14:paraId="44D377CF" w14:textId="6B786AA4" w:rsidR="008C02CD" w:rsidRPr="004A02D0" w:rsidRDefault="008C02CD" w:rsidP="00145EC2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4A02D0">
        <w:rPr>
          <w:rFonts w:ascii="Arial" w:hAnsi="Arial" w:cs="Arial"/>
        </w:rPr>
        <w:t>Oportunidades para melhorar sistemas de informação em saúde, reforçar a investigação científica e utilizar tecnologias digitais para apoiar a tomada de decisão em saúde pública.</w:t>
      </w:r>
    </w:p>
    <w:p w14:paraId="615FC4D1" w14:textId="04AB9082" w:rsidR="0075283F" w:rsidRPr="004A02D0" w:rsidRDefault="00191411" w:rsidP="00145EC2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4A02D0">
        <w:rPr>
          <w:rFonts w:ascii="Arial" w:hAnsi="Arial" w:cs="Arial"/>
        </w:rPr>
        <w:t>Uma IA para diagnósticos Médicos Básicos permitindo a redução de custos, menos enchentes em hospitais, reduzir a mortalidade por negligência, e melhora a saúde pública</w:t>
      </w:r>
    </w:p>
    <w:p w14:paraId="707DD32E" w14:textId="092BCC7B" w:rsidR="00191411" w:rsidRPr="004A02D0" w:rsidRDefault="005D7EE8" w:rsidP="00145EC2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4A02D0">
        <w:rPr>
          <w:rFonts w:ascii="Arial" w:hAnsi="Arial" w:cs="Arial"/>
        </w:rPr>
        <w:t>Uma plataforma baseada em IA para democratizar a Ciência, para além daqueles com acesso a computadores, permitindo que o conhecimento científico fica acessível para qualquer um</w:t>
      </w:r>
    </w:p>
    <w:p w14:paraId="4E6FF102" w14:textId="0E73930F" w:rsidR="005D7EE8" w:rsidRPr="004A02D0" w:rsidRDefault="001334F0" w:rsidP="00145EC2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4A02D0">
        <w:rPr>
          <w:rFonts w:ascii="Arial" w:hAnsi="Arial" w:cs="Arial"/>
        </w:rPr>
        <w:t>Um chatbot informativo sobre doenças para reduzir o estigma e a desinformação sobre doenças para fortalecer a inclusão social, promover mais aderência ao tratamento e melhora na saúde pública</w:t>
      </w:r>
    </w:p>
    <w:p w14:paraId="27EEB092" w14:textId="77777777" w:rsidR="0075283F" w:rsidRPr="00CE54C5" w:rsidRDefault="0075283F" w:rsidP="0083437E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</w:p>
    <w:p w14:paraId="5D5919F3" w14:textId="77777777" w:rsidR="0083437E" w:rsidRPr="00CE54C5" w:rsidRDefault="0083437E" w:rsidP="0083437E">
      <w:pPr>
        <w:rPr>
          <w:rFonts w:ascii="Arial" w:hAnsi="Arial" w:cs="Arial"/>
          <w:lang w:val="pt-PT"/>
        </w:rPr>
      </w:pPr>
    </w:p>
    <w:p w14:paraId="3E455AB1" w14:textId="77777777" w:rsidR="0083437E" w:rsidRPr="00CE54C5" w:rsidRDefault="0083437E" w:rsidP="0083437E">
      <w:pPr>
        <w:pStyle w:val="NoSpacing"/>
        <w:spacing w:line="360" w:lineRule="auto"/>
        <w:rPr>
          <w:rFonts w:ascii="Arial" w:hAnsi="Arial" w:cs="Arial"/>
          <w:b/>
          <w:bCs/>
          <w:lang w:val="pt-PT"/>
        </w:rPr>
      </w:pPr>
      <w:r w:rsidRPr="00CE54C5">
        <w:rPr>
          <w:rFonts w:ascii="Arial" w:hAnsi="Arial" w:cs="Arial"/>
          <w:b/>
          <w:bCs/>
          <w:lang w:val="pt-PT"/>
        </w:rPr>
        <w:t>Actividades</w:t>
      </w:r>
    </w:p>
    <w:p w14:paraId="05B502DC" w14:textId="77777777" w:rsidR="0083437E" w:rsidRPr="00CE54C5" w:rsidRDefault="0083437E" w:rsidP="0083437E">
      <w:pPr>
        <w:pStyle w:val="NoSpacing"/>
        <w:rPr>
          <w:rFonts w:ascii="Arial" w:hAnsi="Arial" w:cs="Arial"/>
          <w:lang w:val="pt-PT"/>
        </w:rPr>
      </w:pPr>
    </w:p>
    <w:tbl>
      <w:tblPr>
        <w:tblStyle w:val="Grilledetableauclaire1"/>
        <w:tblW w:w="0" w:type="auto"/>
        <w:tblLook w:val="04A0" w:firstRow="1" w:lastRow="0" w:firstColumn="1" w:lastColumn="0" w:noHBand="0" w:noVBand="1"/>
      </w:tblPr>
      <w:tblGrid>
        <w:gridCol w:w="350"/>
        <w:gridCol w:w="7167"/>
        <w:gridCol w:w="750"/>
        <w:gridCol w:w="750"/>
        <w:gridCol w:w="750"/>
        <w:gridCol w:w="750"/>
        <w:gridCol w:w="750"/>
        <w:gridCol w:w="2727"/>
      </w:tblGrid>
      <w:tr w:rsidR="0083437E" w:rsidRPr="00CE54C5" w14:paraId="545376A3" w14:textId="77777777" w:rsidTr="006C2EDE">
        <w:tc>
          <w:tcPr>
            <w:tcW w:w="0" w:type="auto"/>
            <w:shd w:val="clear" w:color="auto" w:fill="D9F2D0" w:themeFill="accent6" w:themeFillTint="33"/>
            <w:hideMark/>
          </w:tcPr>
          <w:p w14:paraId="0C3B5B23" w14:textId="77777777" w:rsidR="0083437E" w:rsidRPr="00CE54C5" w:rsidRDefault="0083437E" w:rsidP="006C2ED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#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5C23FD71" w14:textId="77777777" w:rsidR="0083437E" w:rsidRPr="00CE54C5" w:rsidRDefault="0083437E" w:rsidP="006C2ED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Actividade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6BBECCF0" w14:textId="77777777" w:rsidR="0083437E" w:rsidRPr="00CE54C5" w:rsidRDefault="0083437E" w:rsidP="006C2ED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2026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11C8FAD1" w14:textId="77777777" w:rsidR="0083437E" w:rsidRPr="00CE54C5" w:rsidRDefault="0083437E" w:rsidP="006C2ED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2027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664ADF7E" w14:textId="77777777" w:rsidR="0083437E" w:rsidRPr="00CE54C5" w:rsidRDefault="0083437E" w:rsidP="006C2ED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2028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616CCE1F" w14:textId="77777777" w:rsidR="0083437E" w:rsidRPr="00CE54C5" w:rsidRDefault="0083437E" w:rsidP="006C2ED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2029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262C63F0" w14:textId="77777777" w:rsidR="0083437E" w:rsidRPr="00CE54C5" w:rsidRDefault="0083437E" w:rsidP="006C2ED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2030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1002BE84" w14:textId="77777777" w:rsidR="0083437E" w:rsidRPr="00CE54C5" w:rsidRDefault="0083437E" w:rsidP="006C2ED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Responsável</w:t>
            </w:r>
          </w:p>
        </w:tc>
      </w:tr>
      <w:tr w:rsidR="0083437E" w:rsidRPr="00CE54C5" w14:paraId="529E1CB0" w14:textId="77777777" w:rsidTr="006C2EDE">
        <w:tc>
          <w:tcPr>
            <w:tcW w:w="0" w:type="auto"/>
            <w:hideMark/>
          </w:tcPr>
          <w:p w14:paraId="20FB3D42" w14:textId="77777777" w:rsidR="0083437E" w:rsidRPr="00CE54C5" w:rsidRDefault="0083437E" w:rsidP="006C2EDE">
            <w:pPr>
              <w:spacing w:line="276" w:lineRule="auto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14:paraId="6169D1FC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Levantamento da infra-estrutura digital em hospitais e centros de saúde</w:t>
            </w:r>
          </w:p>
        </w:tc>
        <w:tc>
          <w:tcPr>
            <w:tcW w:w="0" w:type="auto"/>
            <w:hideMark/>
          </w:tcPr>
          <w:p w14:paraId="33A9958D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0BDB165F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6EF5ED50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hideMark/>
          </w:tcPr>
          <w:p w14:paraId="6B9DF5BE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hideMark/>
          </w:tcPr>
          <w:p w14:paraId="25E97894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hideMark/>
          </w:tcPr>
          <w:p w14:paraId="08C397AA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MISAU e MCTD</w:t>
            </w:r>
          </w:p>
        </w:tc>
      </w:tr>
      <w:tr w:rsidR="0083437E" w:rsidRPr="00CE54C5" w14:paraId="6CBAA1B9" w14:textId="77777777" w:rsidTr="006C2EDE">
        <w:tc>
          <w:tcPr>
            <w:tcW w:w="0" w:type="auto"/>
            <w:hideMark/>
          </w:tcPr>
          <w:p w14:paraId="16BF742A" w14:textId="77777777" w:rsidR="0083437E" w:rsidRPr="00CE54C5" w:rsidRDefault="0083437E" w:rsidP="006C2EDE">
            <w:pPr>
              <w:spacing w:line="276" w:lineRule="auto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2</w:t>
            </w:r>
          </w:p>
        </w:tc>
        <w:tc>
          <w:tcPr>
            <w:tcW w:w="0" w:type="auto"/>
            <w:hideMark/>
          </w:tcPr>
          <w:p w14:paraId="49D83C22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Implementação de sistemas de informação hospitalar e registos clínicos electrónicos</w:t>
            </w:r>
          </w:p>
        </w:tc>
        <w:tc>
          <w:tcPr>
            <w:tcW w:w="0" w:type="auto"/>
            <w:hideMark/>
          </w:tcPr>
          <w:p w14:paraId="0787CC22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7FAED76A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718AFE02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7C3F8058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2B2BA648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hideMark/>
          </w:tcPr>
          <w:p w14:paraId="4496EACD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MISAU e MCTD</w:t>
            </w:r>
          </w:p>
        </w:tc>
      </w:tr>
      <w:tr w:rsidR="0083437E" w:rsidRPr="00CE54C5" w14:paraId="5677E5C2" w14:textId="77777777" w:rsidTr="006C2EDE">
        <w:tc>
          <w:tcPr>
            <w:tcW w:w="0" w:type="auto"/>
            <w:hideMark/>
          </w:tcPr>
          <w:p w14:paraId="4EDB1B96" w14:textId="77777777" w:rsidR="0083437E" w:rsidRPr="00CE54C5" w:rsidRDefault="0083437E" w:rsidP="006C2EDE">
            <w:pPr>
              <w:spacing w:line="276" w:lineRule="auto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3</w:t>
            </w:r>
          </w:p>
        </w:tc>
        <w:tc>
          <w:tcPr>
            <w:tcW w:w="0" w:type="auto"/>
            <w:hideMark/>
          </w:tcPr>
          <w:p w14:paraId="46BE1A31" w14:textId="3FD50DDB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Desenvolvimento de plataformas de telemedicina e e-saúde</w:t>
            </w:r>
            <w:r w:rsidR="006B373C">
              <w:rPr>
                <w:rFonts w:ascii="Arial" w:hAnsi="Arial" w:cs="Arial"/>
                <w:lang w:val="pt-PT"/>
              </w:rPr>
              <w:t xml:space="preserve"> incluindo </w:t>
            </w:r>
            <w:r w:rsidR="006B373C" w:rsidRPr="00E21B34">
              <w:rPr>
                <w:rFonts w:ascii="Arial" w:hAnsi="Arial" w:cs="Arial"/>
                <w:i/>
                <w:iCs/>
                <w:lang w:val="pt-PT"/>
              </w:rPr>
              <w:t>chat Bot</w:t>
            </w:r>
            <w:r w:rsidR="006B373C" w:rsidRPr="001334F0">
              <w:rPr>
                <w:rFonts w:ascii="Arial" w:hAnsi="Arial" w:cs="Arial"/>
                <w:lang w:val="pt-PT"/>
              </w:rPr>
              <w:t xml:space="preserve"> informativo</w:t>
            </w:r>
            <w:r w:rsidR="006B373C">
              <w:rPr>
                <w:rFonts w:ascii="Arial" w:hAnsi="Arial" w:cs="Arial"/>
                <w:lang w:val="pt-PT"/>
              </w:rPr>
              <w:t>s</w:t>
            </w:r>
            <w:r w:rsidR="006B373C" w:rsidRPr="001334F0">
              <w:rPr>
                <w:rFonts w:ascii="Arial" w:hAnsi="Arial" w:cs="Arial"/>
                <w:lang w:val="pt-PT"/>
              </w:rPr>
              <w:t xml:space="preserve"> sobre doenças</w:t>
            </w:r>
          </w:p>
        </w:tc>
        <w:tc>
          <w:tcPr>
            <w:tcW w:w="0" w:type="auto"/>
            <w:hideMark/>
          </w:tcPr>
          <w:p w14:paraId="05FF9555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391094F4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4C2F1B86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463FB713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155F341D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005EF8B5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MISAU, Sector Privado e ONGs</w:t>
            </w:r>
          </w:p>
        </w:tc>
      </w:tr>
      <w:tr w:rsidR="0083437E" w:rsidRPr="00CE54C5" w14:paraId="263BB54B" w14:textId="77777777" w:rsidTr="006C2EDE">
        <w:tc>
          <w:tcPr>
            <w:tcW w:w="0" w:type="auto"/>
            <w:hideMark/>
          </w:tcPr>
          <w:p w14:paraId="50B6318C" w14:textId="77777777" w:rsidR="0083437E" w:rsidRPr="00CE54C5" w:rsidRDefault="0083437E" w:rsidP="006C2EDE">
            <w:pPr>
              <w:spacing w:line="276" w:lineRule="auto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4</w:t>
            </w:r>
          </w:p>
        </w:tc>
        <w:tc>
          <w:tcPr>
            <w:tcW w:w="0" w:type="auto"/>
            <w:hideMark/>
          </w:tcPr>
          <w:p w14:paraId="7897A990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Criação de centros de pesquisa em ciência de dados aplicada à saúde</w:t>
            </w:r>
          </w:p>
        </w:tc>
        <w:tc>
          <w:tcPr>
            <w:tcW w:w="0" w:type="auto"/>
            <w:hideMark/>
          </w:tcPr>
          <w:p w14:paraId="6D50F41E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55B21803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2C500155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144FF658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5AAA46FD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51723A84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Universidades, MISAU</w:t>
            </w:r>
            <w:r w:rsidR="00C41CC8" w:rsidRPr="00CE54C5">
              <w:rPr>
                <w:rFonts w:ascii="Arial" w:hAnsi="Arial" w:cs="Arial"/>
                <w:lang w:val="pt-PT"/>
              </w:rPr>
              <w:t>, INE</w:t>
            </w:r>
            <w:r w:rsidRPr="00CE54C5">
              <w:rPr>
                <w:rFonts w:ascii="Arial" w:hAnsi="Arial" w:cs="Arial"/>
                <w:lang w:val="pt-PT"/>
              </w:rPr>
              <w:t xml:space="preserve"> e Academia </w:t>
            </w:r>
          </w:p>
        </w:tc>
      </w:tr>
      <w:tr w:rsidR="0083437E" w:rsidRPr="00CE54C5" w14:paraId="5FE3DC74" w14:textId="77777777" w:rsidTr="006C2EDE">
        <w:tc>
          <w:tcPr>
            <w:tcW w:w="0" w:type="auto"/>
            <w:hideMark/>
          </w:tcPr>
          <w:p w14:paraId="5BA6C1D4" w14:textId="77777777" w:rsidR="0083437E" w:rsidRPr="00CE54C5" w:rsidRDefault="0083437E" w:rsidP="006C2EDE">
            <w:pPr>
              <w:spacing w:line="276" w:lineRule="auto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5</w:t>
            </w:r>
          </w:p>
        </w:tc>
        <w:tc>
          <w:tcPr>
            <w:tcW w:w="0" w:type="auto"/>
            <w:hideMark/>
          </w:tcPr>
          <w:p w14:paraId="2766DC13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Capacitação de profissionais de saúde em tecnologias digitais e IA</w:t>
            </w:r>
          </w:p>
        </w:tc>
        <w:tc>
          <w:tcPr>
            <w:tcW w:w="0" w:type="auto"/>
            <w:hideMark/>
          </w:tcPr>
          <w:p w14:paraId="30159A9F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47D997CF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01A1B612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33D28A29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2F0B1486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571F1E8D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MISAU, MCTD e Universidades</w:t>
            </w:r>
          </w:p>
        </w:tc>
      </w:tr>
      <w:tr w:rsidR="0083437E" w:rsidRPr="00CE54C5" w14:paraId="6C38A759" w14:textId="77777777" w:rsidTr="006C2EDE">
        <w:tc>
          <w:tcPr>
            <w:tcW w:w="0" w:type="auto"/>
            <w:hideMark/>
          </w:tcPr>
          <w:p w14:paraId="438D2C67" w14:textId="77777777" w:rsidR="0083437E" w:rsidRPr="00CE54C5" w:rsidRDefault="0083437E" w:rsidP="006C2EDE">
            <w:pPr>
              <w:spacing w:line="276" w:lineRule="auto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6</w:t>
            </w:r>
          </w:p>
        </w:tc>
        <w:tc>
          <w:tcPr>
            <w:tcW w:w="0" w:type="auto"/>
            <w:hideMark/>
          </w:tcPr>
          <w:p w14:paraId="19ED323A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Aplicação de IA para análise epidemiológica, prevenção de surtos e políticas públicas</w:t>
            </w:r>
          </w:p>
        </w:tc>
        <w:tc>
          <w:tcPr>
            <w:tcW w:w="0" w:type="auto"/>
            <w:hideMark/>
          </w:tcPr>
          <w:p w14:paraId="3BACA77F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69A29777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hideMark/>
          </w:tcPr>
          <w:p w14:paraId="1D999264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2791B7DC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1C4728DF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70F7C475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MISAU, MCTD e Universidades</w:t>
            </w:r>
          </w:p>
        </w:tc>
      </w:tr>
      <w:tr w:rsidR="006B373C" w:rsidRPr="00CE54C5" w14:paraId="3A87C97E" w14:textId="77777777" w:rsidTr="006C2EDE">
        <w:tc>
          <w:tcPr>
            <w:tcW w:w="0" w:type="auto"/>
          </w:tcPr>
          <w:p w14:paraId="47E44038" w14:textId="48A97D0E" w:rsidR="006B373C" w:rsidRPr="00CE54C5" w:rsidRDefault="006B373C" w:rsidP="006C2EDE">
            <w:pPr>
              <w:spacing w:line="276" w:lineRule="auto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7</w:t>
            </w:r>
          </w:p>
        </w:tc>
        <w:tc>
          <w:tcPr>
            <w:tcW w:w="0" w:type="auto"/>
          </w:tcPr>
          <w:p w14:paraId="1A807EEF" w14:textId="408D9917" w:rsidR="006B373C" w:rsidRPr="00CE54C5" w:rsidRDefault="006B373C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6B373C">
              <w:rPr>
                <w:rFonts w:ascii="Arial" w:hAnsi="Arial" w:cs="Arial"/>
                <w:lang w:val="pt-PT"/>
              </w:rPr>
              <w:t xml:space="preserve">Desenvolver e implementar um quadro normativo e institucional </w:t>
            </w:r>
            <w:r>
              <w:rPr>
                <w:rFonts w:ascii="Arial" w:hAnsi="Arial" w:cs="Arial"/>
                <w:lang w:val="pt-PT"/>
              </w:rPr>
              <w:t>para</w:t>
            </w:r>
            <w:r w:rsidRPr="006B373C">
              <w:rPr>
                <w:rFonts w:ascii="Arial" w:hAnsi="Arial" w:cs="Arial"/>
                <w:lang w:val="pt-PT"/>
              </w:rPr>
              <w:t xml:space="preserve"> regul</w:t>
            </w:r>
            <w:r>
              <w:rPr>
                <w:rFonts w:ascii="Arial" w:hAnsi="Arial" w:cs="Arial"/>
                <w:lang w:val="pt-PT"/>
              </w:rPr>
              <w:t>ar</w:t>
            </w:r>
            <w:r w:rsidRPr="006B373C">
              <w:rPr>
                <w:rFonts w:ascii="Arial" w:hAnsi="Arial" w:cs="Arial"/>
                <w:lang w:val="pt-PT"/>
              </w:rPr>
              <w:t xml:space="preserve"> o desenvolvimento, aquisição e utilização de sistemas de I</w:t>
            </w:r>
            <w:r w:rsidR="008202EA">
              <w:rPr>
                <w:rFonts w:ascii="Arial" w:hAnsi="Arial" w:cs="Arial"/>
                <w:lang w:val="pt-PT"/>
              </w:rPr>
              <w:t>A</w:t>
            </w:r>
            <w:r w:rsidRPr="006B373C">
              <w:rPr>
                <w:rFonts w:ascii="Arial" w:hAnsi="Arial" w:cs="Arial"/>
                <w:lang w:val="pt-PT"/>
              </w:rPr>
              <w:t xml:space="preserve"> no sector da saúde</w:t>
            </w:r>
          </w:p>
        </w:tc>
        <w:tc>
          <w:tcPr>
            <w:tcW w:w="0" w:type="auto"/>
          </w:tcPr>
          <w:p w14:paraId="4E926174" w14:textId="77777777" w:rsidR="006B373C" w:rsidRPr="00CE54C5" w:rsidRDefault="006B373C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60B175AE" w14:textId="77777777" w:rsidR="006B373C" w:rsidRPr="00CE54C5" w:rsidRDefault="006B373C" w:rsidP="006C2ED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2FC8C8D" w14:textId="77777777" w:rsidR="006B373C" w:rsidRPr="00CE54C5" w:rsidRDefault="006B373C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7DA8A5C1" w14:textId="77777777" w:rsidR="006B373C" w:rsidRPr="00CE54C5" w:rsidRDefault="006B373C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49EBE795" w14:textId="77777777" w:rsidR="006B373C" w:rsidRPr="00CE54C5" w:rsidRDefault="006B373C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7A200C60" w14:textId="77777777" w:rsidR="006B373C" w:rsidRPr="00CE54C5" w:rsidRDefault="006B373C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6B373C" w:rsidRPr="00CE54C5" w14:paraId="0CB75817" w14:textId="77777777" w:rsidTr="006C2EDE">
        <w:tc>
          <w:tcPr>
            <w:tcW w:w="0" w:type="auto"/>
          </w:tcPr>
          <w:p w14:paraId="2114F4B3" w14:textId="1BC173B0" w:rsidR="006B373C" w:rsidRDefault="006B373C" w:rsidP="006C2EDE">
            <w:pPr>
              <w:spacing w:line="276" w:lineRule="auto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8</w:t>
            </w:r>
          </w:p>
        </w:tc>
        <w:tc>
          <w:tcPr>
            <w:tcW w:w="0" w:type="auto"/>
          </w:tcPr>
          <w:p w14:paraId="3BFC3B23" w14:textId="27A02E66" w:rsidR="006B373C" w:rsidRPr="006B373C" w:rsidRDefault="006B373C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6B373C">
              <w:rPr>
                <w:rFonts w:ascii="Arial" w:hAnsi="Arial" w:cs="Arial"/>
                <w:lang w:val="pt-PT"/>
              </w:rPr>
              <w:t>Criar e operacionalizar um mecanismo institucional dedicado à supervisão, regulação, monitoria e promoção do uso ético da I</w:t>
            </w:r>
            <w:r w:rsidR="008202EA">
              <w:rPr>
                <w:rFonts w:ascii="Arial" w:hAnsi="Arial" w:cs="Arial"/>
                <w:lang w:val="pt-PT"/>
              </w:rPr>
              <w:t>A</w:t>
            </w:r>
            <w:r w:rsidRPr="006B373C">
              <w:rPr>
                <w:rFonts w:ascii="Arial" w:hAnsi="Arial" w:cs="Arial"/>
                <w:lang w:val="pt-PT"/>
              </w:rPr>
              <w:t xml:space="preserve"> no sector da saúde.</w:t>
            </w:r>
          </w:p>
        </w:tc>
        <w:tc>
          <w:tcPr>
            <w:tcW w:w="0" w:type="auto"/>
          </w:tcPr>
          <w:p w14:paraId="56758BD3" w14:textId="77777777" w:rsidR="006B373C" w:rsidRPr="00CE54C5" w:rsidRDefault="006B373C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7681FCE2" w14:textId="77777777" w:rsidR="006B373C" w:rsidRPr="00CE54C5" w:rsidRDefault="006B373C" w:rsidP="006C2ED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3CF6522" w14:textId="77777777" w:rsidR="006B373C" w:rsidRPr="00CE54C5" w:rsidRDefault="006B373C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7667AD14" w14:textId="77777777" w:rsidR="006B373C" w:rsidRPr="00CE54C5" w:rsidRDefault="006B373C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0267CF7B" w14:textId="77777777" w:rsidR="006B373C" w:rsidRPr="00CE54C5" w:rsidRDefault="006B373C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638F54DC" w14:textId="77777777" w:rsidR="006B373C" w:rsidRPr="00CE54C5" w:rsidRDefault="006B373C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6B373C" w:rsidRPr="00CE54C5" w14:paraId="2431D219" w14:textId="77777777" w:rsidTr="006C2EDE">
        <w:tc>
          <w:tcPr>
            <w:tcW w:w="0" w:type="auto"/>
          </w:tcPr>
          <w:p w14:paraId="034943CD" w14:textId="757641C2" w:rsidR="006B373C" w:rsidRDefault="006B373C" w:rsidP="006C2EDE">
            <w:pPr>
              <w:spacing w:line="276" w:lineRule="auto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9</w:t>
            </w:r>
          </w:p>
        </w:tc>
        <w:tc>
          <w:tcPr>
            <w:tcW w:w="0" w:type="auto"/>
          </w:tcPr>
          <w:p w14:paraId="2CBAB3D0" w14:textId="0F08A81E" w:rsidR="006B373C" w:rsidRPr="006B373C" w:rsidRDefault="006B373C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6B373C">
              <w:rPr>
                <w:rFonts w:ascii="Arial" w:hAnsi="Arial" w:cs="Arial"/>
                <w:lang w:val="pt-PT"/>
              </w:rPr>
              <w:t>Promover o Desenvolvimento e Implementação de Soluções de I</w:t>
            </w:r>
            <w:r w:rsidR="007654EE">
              <w:rPr>
                <w:rFonts w:ascii="Arial" w:hAnsi="Arial" w:cs="Arial"/>
                <w:lang w:val="pt-PT"/>
              </w:rPr>
              <w:t>A</w:t>
            </w:r>
            <w:r w:rsidRPr="006B373C">
              <w:rPr>
                <w:rFonts w:ascii="Arial" w:hAnsi="Arial" w:cs="Arial"/>
                <w:lang w:val="pt-PT"/>
              </w:rPr>
              <w:t xml:space="preserve"> para Apoio a Diagnósticos Médicos Básicos no Sistema de Saúde</w:t>
            </w:r>
          </w:p>
        </w:tc>
        <w:tc>
          <w:tcPr>
            <w:tcW w:w="0" w:type="auto"/>
          </w:tcPr>
          <w:p w14:paraId="11911014" w14:textId="77777777" w:rsidR="006B373C" w:rsidRPr="00CE54C5" w:rsidRDefault="006B373C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05228DC2" w14:textId="77777777" w:rsidR="006B373C" w:rsidRPr="00CE54C5" w:rsidRDefault="006B373C" w:rsidP="006C2ED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9A511B0" w14:textId="77777777" w:rsidR="006B373C" w:rsidRPr="00CE54C5" w:rsidRDefault="006B373C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6CA447FB" w14:textId="77777777" w:rsidR="006B373C" w:rsidRPr="00CE54C5" w:rsidRDefault="006B373C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756A471D" w14:textId="77777777" w:rsidR="006B373C" w:rsidRPr="00CE54C5" w:rsidRDefault="006B373C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09372923" w14:textId="77777777" w:rsidR="006B373C" w:rsidRPr="00CE54C5" w:rsidRDefault="006B373C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</w:tr>
    </w:tbl>
    <w:p w14:paraId="5479026F" w14:textId="77777777" w:rsidR="0083437E" w:rsidRDefault="0083437E" w:rsidP="0083437E">
      <w:pPr>
        <w:rPr>
          <w:rFonts w:ascii="Arial" w:hAnsi="Arial" w:cs="Arial"/>
          <w:lang w:val="pt-PT"/>
        </w:rPr>
      </w:pPr>
    </w:p>
    <w:p w14:paraId="632A738A" w14:textId="77777777" w:rsidR="0075283F" w:rsidRPr="002476BB" w:rsidRDefault="0075283F" w:rsidP="0075283F">
      <w:pPr>
        <w:rPr>
          <w:rFonts w:ascii="Arial" w:eastAsiaTheme="minorHAnsi" w:hAnsi="Arial" w:cs="Arial"/>
          <w:b/>
          <w:bCs/>
          <w:kern w:val="2"/>
          <w14:ligatures w14:val="standardContextual"/>
        </w:rPr>
      </w:pPr>
      <w:r w:rsidRPr="002476BB">
        <w:rPr>
          <w:rFonts w:ascii="Arial" w:eastAsiaTheme="minorHAnsi" w:hAnsi="Arial" w:cs="Arial"/>
          <w:b/>
          <w:bCs/>
          <w:kern w:val="2"/>
          <w14:ligatures w14:val="standardContextual"/>
        </w:rPr>
        <w:t>Indicadores:</w:t>
      </w:r>
    </w:p>
    <w:p w14:paraId="6024181B" w14:textId="72B73F01" w:rsidR="0075283F" w:rsidRDefault="00647FD8" w:rsidP="00145EC2">
      <w:pPr>
        <w:pStyle w:val="ListParagraph"/>
        <w:numPr>
          <w:ilvl w:val="0"/>
          <w:numId w:val="20"/>
        </w:numPr>
        <w:rPr>
          <w:rFonts w:ascii="Arial" w:hAnsi="Arial" w:cs="Arial"/>
          <w:lang w:val="pt-PT"/>
        </w:rPr>
      </w:pPr>
      <w:r w:rsidRPr="00647FD8">
        <w:rPr>
          <w:rFonts w:ascii="Arial" w:hAnsi="Arial" w:cs="Arial"/>
          <w:lang w:val="pt-PT"/>
        </w:rPr>
        <w:t>% de unidades de saúde com sistemas de informação hospitalar e registos clínicos electrónicos funcionais</w:t>
      </w:r>
    </w:p>
    <w:p w14:paraId="471CBA69" w14:textId="02E005E7" w:rsidR="00647FD8" w:rsidRDefault="00647FD8" w:rsidP="00145EC2">
      <w:pPr>
        <w:pStyle w:val="ListParagraph"/>
        <w:numPr>
          <w:ilvl w:val="0"/>
          <w:numId w:val="20"/>
        </w:numPr>
        <w:rPr>
          <w:rFonts w:ascii="Arial" w:hAnsi="Arial" w:cs="Arial"/>
          <w:lang w:val="pt-PT"/>
        </w:rPr>
      </w:pPr>
      <w:r w:rsidRPr="00647FD8">
        <w:rPr>
          <w:rFonts w:ascii="Arial" w:hAnsi="Arial" w:cs="Arial"/>
          <w:lang w:val="pt-PT"/>
        </w:rPr>
        <w:t>% da população com acesso a serviços de telemedicina ou plataformas digitais de saúde</w:t>
      </w:r>
    </w:p>
    <w:p w14:paraId="0DC5C0F9" w14:textId="4C9E826A" w:rsidR="00647FD8" w:rsidRDefault="00647FD8" w:rsidP="00145EC2">
      <w:pPr>
        <w:pStyle w:val="ListParagraph"/>
        <w:numPr>
          <w:ilvl w:val="0"/>
          <w:numId w:val="20"/>
        </w:numPr>
        <w:rPr>
          <w:rFonts w:ascii="Arial" w:hAnsi="Arial" w:cs="Arial"/>
          <w:lang w:val="pt-PT"/>
        </w:rPr>
      </w:pPr>
      <w:r w:rsidRPr="00647FD8">
        <w:rPr>
          <w:rFonts w:ascii="Arial" w:hAnsi="Arial" w:cs="Arial"/>
          <w:lang w:val="pt-PT"/>
        </w:rPr>
        <w:t>% de profissionais de saúde formados em tecnologias digitais e/ou IA</w:t>
      </w:r>
    </w:p>
    <w:p w14:paraId="55BCCCF8" w14:textId="4A2C4006" w:rsidR="00647FD8" w:rsidRDefault="00647FD8" w:rsidP="00145EC2">
      <w:pPr>
        <w:pStyle w:val="ListParagraph"/>
        <w:numPr>
          <w:ilvl w:val="0"/>
          <w:numId w:val="20"/>
        </w:numPr>
        <w:rPr>
          <w:rFonts w:ascii="Arial" w:hAnsi="Arial" w:cs="Arial"/>
          <w:lang w:val="pt-PT"/>
        </w:rPr>
      </w:pPr>
      <w:r w:rsidRPr="00647FD8">
        <w:rPr>
          <w:rFonts w:ascii="Arial" w:hAnsi="Arial" w:cs="Arial"/>
          <w:lang w:val="pt-PT"/>
        </w:rPr>
        <w:t>Nº de sistemas de IA utilizados para análise epidemiológica, vigilância e resposta a surtos</w:t>
      </w:r>
    </w:p>
    <w:p w14:paraId="614BDF6A" w14:textId="248E99D7" w:rsidR="00647FD8" w:rsidRDefault="00647FD8" w:rsidP="00145EC2">
      <w:pPr>
        <w:pStyle w:val="ListParagraph"/>
        <w:numPr>
          <w:ilvl w:val="0"/>
          <w:numId w:val="20"/>
        </w:numPr>
        <w:rPr>
          <w:rFonts w:ascii="Arial" w:hAnsi="Arial" w:cs="Arial"/>
          <w:lang w:val="pt-PT"/>
        </w:rPr>
      </w:pPr>
      <w:r w:rsidRPr="00647FD8">
        <w:rPr>
          <w:rFonts w:ascii="Arial" w:hAnsi="Arial" w:cs="Arial"/>
          <w:lang w:val="pt-PT"/>
        </w:rPr>
        <w:t>% de sistemas de IA no sector da saúde em conformidade com normas regulatórias, éticas e de protecção de dados</w:t>
      </w:r>
    </w:p>
    <w:p w14:paraId="7721469A" w14:textId="3FE32A6B" w:rsidR="00647FD8" w:rsidRDefault="00647FD8" w:rsidP="00145EC2">
      <w:pPr>
        <w:pStyle w:val="ListParagraph"/>
        <w:numPr>
          <w:ilvl w:val="0"/>
          <w:numId w:val="20"/>
        </w:numPr>
        <w:rPr>
          <w:rFonts w:ascii="Arial" w:hAnsi="Arial" w:cs="Arial"/>
          <w:lang w:val="pt-PT"/>
        </w:rPr>
      </w:pPr>
      <w:r w:rsidRPr="00647FD8">
        <w:rPr>
          <w:rFonts w:ascii="Arial" w:hAnsi="Arial" w:cs="Arial"/>
          <w:lang w:val="pt-PT"/>
        </w:rPr>
        <w:lastRenderedPageBreak/>
        <w:t>Redução do tempo de atendimento ou da carga nos serviços de saúde primários associada ao uso de soluções digitais e de IA</w:t>
      </w:r>
    </w:p>
    <w:p w14:paraId="0D2FB1A1" w14:textId="77777777" w:rsidR="00647FD8" w:rsidRPr="00E21B34" w:rsidRDefault="00647FD8" w:rsidP="00E21B34">
      <w:pPr>
        <w:pStyle w:val="ListParagraph"/>
        <w:rPr>
          <w:rFonts w:ascii="Arial" w:hAnsi="Arial" w:cs="Arial"/>
          <w:lang w:val="pt-PT"/>
        </w:rPr>
      </w:pPr>
    </w:p>
    <w:p w14:paraId="30A361C8" w14:textId="77777777" w:rsidR="0075283F" w:rsidRPr="00CE54C5" w:rsidRDefault="0075283F" w:rsidP="0083437E">
      <w:pPr>
        <w:rPr>
          <w:rFonts w:ascii="Arial" w:hAnsi="Arial" w:cs="Arial"/>
          <w:lang w:val="pt-PT"/>
        </w:rPr>
      </w:pPr>
    </w:p>
    <w:p w14:paraId="415F34F7" w14:textId="77777777" w:rsidR="0083437E" w:rsidRPr="00CE54C5" w:rsidRDefault="0083437E" w:rsidP="00145EC2">
      <w:pPr>
        <w:pStyle w:val="Heading2"/>
        <w:numPr>
          <w:ilvl w:val="0"/>
          <w:numId w:val="12"/>
        </w:numPr>
        <w:rPr>
          <w:rFonts w:ascii="Arial" w:hAnsi="Arial" w:cs="Arial"/>
          <w:b/>
          <w:bCs/>
          <w:sz w:val="24"/>
          <w:szCs w:val="24"/>
          <w:lang w:val="pt-PT"/>
        </w:rPr>
      </w:pPr>
      <w:bookmarkStart w:id="43" w:name="_Toc228397256"/>
      <w:r w:rsidRPr="00CE54C5">
        <w:rPr>
          <w:rFonts w:ascii="Arial" w:hAnsi="Arial" w:cs="Arial"/>
          <w:b/>
          <w:bCs/>
          <w:sz w:val="24"/>
          <w:szCs w:val="24"/>
          <w:lang w:val="pt-PT"/>
        </w:rPr>
        <w:t>Mudanças Climáticas e Agricultura</w:t>
      </w:r>
      <w:bookmarkEnd w:id="43"/>
    </w:p>
    <w:p w14:paraId="7C7FBCFF" w14:textId="77777777" w:rsidR="0083437E" w:rsidRPr="00CE54C5" w:rsidRDefault="0083437E" w:rsidP="0083437E">
      <w:pPr>
        <w:pStyle w:val="NoSpacing"/>
        <w:rPr>
          <w:rFonts w:ascii="Arial" w:hAnsi="Arial" w:cs="Arial"/>
          <w:lang w:val="pt-PT"/>
        </w:rPr>
      </w:pPr>
    </w:p>
    <w:p w14:paraId="4B827799" w14:textId="77777777" w:rsidR="0083437E" w:rsidRPr="00CE54C5" w:rsidRDefault="0083437E" w:rsidP="0083437E">
      <w:pPr>
        <w:pStyle w:val="NoSpacing"/>
        <w:spacing w:line="360" w:lineRule="auto"/>
        <w:rPr>
          <w:rFonts w:ascii="Arial" w:hAnsi="Arial" w:cs="Arial"/>
          <w:b/>
          <w:bCs/>
          <w:lang w:val="pt-PT"/>
        </w:rPr>
      </w:pPr>
      <w:r w:rsidRPr="00CE54C5">
        <w:rPr>
          <w:rFonts w:ascii="Arial" w:hAnsi="Arial" w:cs="Arial"/>
          <w:b/>
          <w:bCs/>
          <w:lang w:val="pt-PT"/>
        </w:rPr>
        <w:t>Racional</w:t>
      </w:r>
    </w:p>
    <w:p w14:paraId="67331740" w14:textId="77777777" w:rsidR="0083437E" w:rsidRPr="00CE54C5" w:rsidRDefault="0083437E" w:rsidP="0083437E">
      <w:pPr>
        <w:pStyle w:val="NoSpacing"/>
        <w:rPr>
          <w:rFonts w:ascii="Arial" w:hAnsi="Arial" w:cs="Arial"/>
          <w:lang w:val="pt-PT"/>
        </w:rPr>
      </w:pPr>
    </w:p>
    <w:p w14:paraId="2E0FD6F4" w14:textId="77777777" w:rsidR="0083437E" w:rsidRDefault="0083437E" w:rsidP="0083437E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A aplicação </w:t>
      </w:r>
      <w:r w:rsidR="00C4454B" w:rsidRPr="00CE54C5">
        <w:rPr>
          <w:rFonts w:ascii="Arial" w:hAnsi="Arial" w:cs="Arial"/>
          <w:lang w:val="pt-PT"/>
        </w:rPr>
        <w:t>da</w:t>
      </w:r>
      <w:r w:rsidRPr="00CE54C5">
        <w:rPr>
          <w:rFonts w:ascii="Arial" w:hAnsi="Arial" w:cs="Arial"/>
          <w:lang w:val="pt-PT"/>
        </w:rPr>
        <w:t xml:space="preserve"> Inteligência Artificial no sector agrícola e na monitoria das mudanças climáticas é essencial para aumentar a resiliência de Moçambique a fenómenos climáticos extremos, optimizar a produção agrícola e promover o desenvolvimento sustentável. Este </w:t>
      </w:r>
      <w:r w:rsidRPr="00753474">
        <w:rPr>
          <w:rFonts w:ascii="Arial" w:hAnsi="Arial" w:cs="Arial"/>
          <w:lang w:val="pt-PT"/>
        </w:rPr>
        <w:t xml:space="preserve">pilar visa apoiar a gestão de dados ambientais, a previsão de eventos climáticos, o planeamento agrícola baseado em evidências e a </w:t>
      </w:r>
      <w:r w:rsidR="00821A9D" w:rsidRPr="00753474">
        <w:rPr>
          <w:rFonts w:ascii="Arial" w:hAnsi="Arial" w:cs="Arial"/>
          <w:lang w:val="pt-PT"/>
        </w:rPr>
        <w:t>adopção</w:t>
      </w:r>
      <w:r w:rsidRPr="00753474">
        <w:rPr>
          <w:rFonts w:ascii="Arial" w:hAnsi="Arial" w:cs="Arial"/>
          <w:lang w:val="pt-PT"/>
        </w:rPr>
        <w:t xml:space="preserve"> de práticas inteligentes e sustentáveis. A digitalização da agricultura permite melhorar a produtividade, reduzir perdas e apoiar políticas públicas mais eficazes para o sector rural e ambiental.</w:t>
      </w:r>
    </w:p>
    <w:p w14:paraId="47BE0477" w14:textId="77777777" w:rsidR="0075283F" w:rsidRDefault="0075283F" w:rsidP="0083437E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</w:p>
    <w:p w14:paraId="7899491C" w14:textId="77777777" w:rsidR="0075283F" w:rsidRPr="002476BB" w:rsidRDefault="0075283F" w:rsidP="0075283F">
      <w:pPr>
        <w:pStyle w:val="NoSpacing"/>
        <w:spacing w:line="360" w:lineRule="auto"/>
        <w:rPr>
          <w:rFonts w:ascii="Arial" w:hAnsi="Arial" w:cs="Arial"/>
          <w:b/>
          <w:bCs/>
          <w:lang w:val="pt-PT"/>
        </w:rPr>
      </w:pPr>
      <w:r w:rsidRPr="002476BB">
        <w:rPr>
          <w:rFonts w:ascii="Arial" w:hAnsi="Arial" w:cs="Arial"/>
          <w:b/>
          <w:bCs/>
          <w:lang w:val="pt-PT"/>
        </w:rPr>
        <w:t>Destaques das consultas públicas:</w:t>
      </w:r>
    </w:p>
    <w:p w14:paraId="5159AEF2" w14:textId="056455E9" w:rsidR="0075283F" w:rsidRPr="004A02D0" w:rsidRDefault="007320C2" w:rsidP="00145EC2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4A02D0">
        <w:rPr>
          <w:rFonts w:ascii="Arial" w:hAnsi="Arial" w:cs="Arial"/>
        </w:rPr>
        <w:t>A agricultura é um sector prioritário para aplicação de tecnologias digitais e de IA, com potencial para melhorar a produtividade, apoiar a adaptação às mudanças climáticas e fortalecer a segurança alimentar</w:t>
      </w:r>
    </w:p>
    <w:p w14:paraId="7DA23760" w14:textId="36D41C8E" w:rsidR="007320C2" w:rsidRPr="004A02D0" w:rsidRDefault="00866811" w:rsidP="00145EC2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4A02D0">
        <w:rPr>
          <w:rFonts w:ascii="Arial" w:hAnsi="Arial" w:cs="Arial"/>
        </w:rPr>
        <w:t>Melhorar previsão climática e época de cultivo/sementeira através de modelos de IA associados ao calendário agrícola para reduzir perdas por secas e cheias, e proporcionar maior segurança alimentar</w:t>
      </w:r>
    </w:p>
    <w:p w14:paraId="4E191CDB" w14:textId="1E727B01" w:rsidR="00866811" w:rsidRPr="004A02D0" w:rsidRDefault="00866811" w:rsidP="00145EC2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4A02D0">
        <w:rPr>
          <w:rFonts w:ascii="Arial" w:hAnsi="Arial" w:cs="Arial"/>
        </w:rPr>
        <w:t>Plataforma digital de ligação produtor–comprador, sistema inteligente de previsão de preços, assim como a monitoria digital de cadeias de valor para melhorar comercialização e logística agrícola para, por conseguinte melhorar a renda do agricultor, redução de desperdícios, uma maior formalização do sector e estabilidade económica rural</w:t>
      </w:r>
    </w:p>
    <w:p w14:paraId="0419F549" w14:textId="289FA79F" w:rsidR="00866811" w:rsidRPr="004A02D0" w:rsidRDefault="006C7F6F" w:rsidP="00145EC2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4A02D0">
        <w:rPr>
          <w:rFonts w:ascii="Arial" w:hAnsi="Arial" w:cs="Arial"/>
        </w:rPr>
        <w:t>Contrôle e prevenção do desmatamento por uso de IA no mapeamento digital de zonas críticas e identificação de áreas prioritárias com base em dados ambientais, contribuindo para a redução da perda de cobertura florestal, melhorar a conservação da biodiversidade e a proteção de solos agrícolas</w:t>
      </w:r>
    </w:p>
    <w:p w14:paraId="1B7B4F10" w14:textId="21ED2A42" w:rsidR="00860FEF" w:rsidRPr="004A02D0" w:rsidRDefault="00860FEF" w:rsidP="00145EC2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4A02D0">
        <w:rPr>
          <w:rFonts w:ascii="Arial" w:hAnsi="Arial" w:cs="Arial"/>
        </w:rPr>
        <w:t xml:space="preserve">Aplicativo de detecção de pragas e doenças nas culturas </w:t>
      </w:r>
      <w:r w:rsidR="00510895" w:rsidRPr="004A02D0">
        <w:rPr>
          <w:rFonts w:ascii="Arial" w:hAnsi="Arial" w:cs="Arial"/>
        </w:rPr>
        <w:t>para a redução no desperdício de água ou energia</w:t>
      </w:r>
    </w:p>
    <w:p w14:paraId="52204DE6" w14:textId="15436E39" w:rsidR="00510895" w:rsidRPr="004A02D0" w:rsidRDefault="00FF3B84" w:rsidP="00145EC2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4A02D0">
        <w:rPr>
          <w:rFonts w:ascii="Arial" w:hAnsi="Arial" w:cs="Arial"/>
        </w:rPr>
        <w:lastRenderedPageBreak/>
        <w:t>Instalação de sensores de humidade e temperatura no solo para alimentar a IA com dados em tempo real para ajudar na previsão climática avançada para uma previsão climática avançada</w:t>
      </w:r>
    </w:p>
    <w:p w14:paraId="30B62D47" w14:textId="77777777" w:rsidR="0083437E" w:rsidRPr="00CE54C5" w:rsidRDefault="0083437E" w:rsidP="0083437E">
      <w:pPr>
        <w:rPr>
          <w:rFonts w:ascii="Arial" w:hAnsi="Arial" w:cs="Arial"/>
          <w:lang w:val="pt-PT"/>
        </w:rPr>
      </w:pPr>
    </w:p>
    <w:p w14:paraId="57F3C014" w14:textId="77777777" w:rsidR="0083437E" w:rsidRPr="00CE54C5" w:rsidRDefault="0083437E" w:rsidP="0083437E">
      <w:pPr>
        <w:pStyle w:val="NoSpacing"/>
        <w:spacing w:line="360" w:lineRule="auto"/>
        <w:rPr>
          <w:rFonts w:ascii="Arial" w:hAnsi="Arial" w:cs="Arial"/>
          <w:b/>
          <w:bCs/>
          <w:lang w:val="pt-PT"/>
        </w:rPr>
      </w:pPr>
      <w:r w:rsidRPr="00CE54C5">
        <w:rPr>
          <w:rFonts w:ascii="Arial" w:hAnsi="Arial" w:cs="Arial"/>
          <w:b/>
          <w:bCs/>
          <w:lang w:val="pt-PT"/>
        </w:rPr>
        <w:t>Actividades</w:t>
      </w:r>
    </w:p>
    <w:p w14:paraId="3D1C9D73" w14:textId="77777777" w:rsidR="0083437E" w:rsidRPr="00CE54C5" w:rsidRDefault="0083437E" w:rsidP="0083437E">
      <w:pPr>
        <w:pStyle w:val="NoSpacing"/>
        <w:rPr>
          <w:rFonts w:ascii="Arial" w:hAnsi="Arial" w:cs="Arial"/>
          <w:lang w:val="pt-PT"/>
        </w:rPr>
      </w:pPr>
    </w:p>
    <w:tbl>
      <w:tblPr>
        <w:tblStyle w:val="Grilledetableauclaire1"/>
        <w:tblW w:w="0" w:type="auto"/>
        <w:tblLook w:val="04A0" w:firstRow="1" w:lastRow="0" w:firstColumn="1" w:lastColumn="0" w:noHBand="0" w:noVBand="1"/>
      </w:tblPr>
      <w:tblGrid>
        <w:gridCol w:w="350"/>
        <w:gridCol w:w="7441"/>
        <w:gridCol w:w="750"/>
        <w:gridCol w:w="750"/>
        <w:gridCol w:w="750"/>
        <w:gridCol w:w="750"/>
        <w:gridCol w:w="750"/>
        <w:gridCol w:w="2453"/>
      </w:tblGrid>
      <w:tr w:rsidR="00B602EA" w:rsidRPr="00CE54C5" w14:paraId="0B327270" w14:textId="77777777" w:rsidTr="006C2EDE">
        <w:tc>
          <w:tcPr>
            <w:tcW w:w="0" w:type="auto"/>
            <w:shd w:val="clear" w:color="auto" w:fill="D9F2D0" w:themeFill="accent6" w:themeFillTint="33"/>
            <w:hideMark/>
          </w:tcPr>
          <w:p w14:paraId="0DD12AFC" w14:textId="77777777" w:rsidR="0083437E" w:rsidRPr="00CE54C5" w:rsidRDefault="0083437E" w:rsidP="006C2ED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#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2C6AAFBC" w14:textId="77777777" w:rsidR="0083437E" w:rsidRPr="00CE54C5" w:rsidRDefault="0083437E" w:rsidP="006C2ED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Actividade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13E47CE4" w14:textId="77777777" w:rsidR="0083437E" w:rsidRPr="00CE54C5" w:rsidRDefault="0083437E" w:rsidP="006C2ED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2026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3F97F625" w14:textId="77777777" w:rsidR="0083437E" w:rsidRPr="00CE54C5" w:rsidRDefault="0083437E" w:rsidP="006C2ED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2027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43CAAF93" w14:textId="77777777" w:rsidR="0083437E" w:rsidRPr="00CE54C5" w:rsidRDefault="0083437E" w:rsidP="006C2ED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2028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51BE74D7" w14:textId="77777777" w:rsidR="0083437E" w:rsidRPr="00CE54C5" w:rsidRDefault="0083437E" w:rsidP="006C2ED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2029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12953F2A" w14:textId="77777777" w:rsidR="0083437E" w:rsidRPr="00CE54C5" w:rsidRDefault="0083437E" w:rsidP="006C2ED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2030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02A4E6AF" w14:textId="77777777" w:rsidR="0083437E" w:rsidRPr="00CE54C5" w:rsidRDefault="0083437E" w:rsidP="006C2ED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Responsável</w:t>
            </w:r>
          </w:p>
        </w:tc>
      </w:tr>
      <w:tr w:rsidR="00FA53E7" w:rsidRPr="00CE54C5" w14:paraId="41CCAD82" w14:textId="77777777" w:rsidTr="006C2EDE">
        <w:tc>
          <w:tcPr>
            <w:tcW w:w="0" w:type="auto"/>
            <w:hideMark/>
          </w:tcPr>
          <w:p w14:paraId="295CE245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1</w:t>
            </w:r>
          </w:p>
        </w:tc>
        <w:tc>
          <w:tcPr>
            <w:tcW w:w="0" w:type="auto"/>
            <w:hideMark/>
          </w:tcPr>
          <w:p w14:paraId="6B6148A5" w14:textId="3CFDED8E" w:rsidR="0083437E" w:rsidRPr="00CE54C5" w:rsidRDefault="00F60CED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F60CED">
              <w:rPr>
                <w:rFonts w:ascii="Arial" w:hAnsi="Arial" w:cs="Arial"/>
              </w:rPr>
              <w:t xml:space="preserve">Desenvolver e integrar sistemas nacionais de dados climáticos e agrícolas, assegurando recolha, interoperabilidade e uso de dados em tempo real </w:t>
            </w:r>
          </w:p>
        </w:tc>
        <w:tc>
          <w:tcPr>
            <w:tcW w:w="0" w:type="auto"/>
            <w:hideMark/>
          </w:tcPr>
          <w:p w14:paraId="0E2CDFDD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6A94CB2B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69431F10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hideMark/>
          </w:tcPr>
          <w:p w14:paraId="4F0B9EF9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hideMark/>
          </w:tcPr>
          <w:p w14:paraId="0BDEA175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hideMark/>
          </w:tcPr>
          <w:p w14:paraId="76E4C7AA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MAAP, INAM e INTIC</w:t>
            </w:r>
          </w:p>
        </w:tc>
      </w:tr>
      <w:tr w:rsidR="00FA53E7" w:rsidRPr="00CE54C5" w14:paraId="321B5B96" w14:textId="77777777" w:rsidTr="006C2EDE">
        <w:tc>
          <w:tcPr>
            <w:tcW w:w="0" w:type="auto"/>
            <w:hideMark/>
          </w:tcPr>
          <w:p w14:paraId="64292BAA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2</w:t>
            </w:r>
          </w:p>
        </w:tc>
        <w:tc>
          <w:tcPr>
            <w:tcW w:w="0" w:type="auto"/>
            <w:hideMark/>
          </w:tcPr>
          <w:p w14:paraId="1A7D17FD" w14:textId="202E9B18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 xml:space="preserve">Implementação de sistemas digitais </w:t>
            </w:r>
            <w:r w:rsidR="00F60CED" w:rsidRPr="00F60CED">
              <w:rPr>
                <w:rFonts w:ascii="Arial" w:hAnsi="Arial" w:cs="Arial"/>
                <w:lang w:val="pt-PT"/>
              </w:rPr>
              <w:t xml:space="preserve">e de </w:t>
            </w:r>
            <w:r w:rsidR="008202EA">
              <w:rPr>
                <w:rFonts w:ascii="Arial" w:hAnsi="Arial" w:cs="Arial"/>
                <w:lang w:val="pt-PT"/>
              </w:rPr>
              <w:t>IA</w:t>
            </w:r>
            <w:r w:rsidR="00F60CED">
              <w:rPr>
                <w:rFonts w:ascii="Arial" w:hAnsi="Arial" w:cs="Arial"/>
                <w:lang w:val="pt-PT"/>
              </w:rPr>
              <w:t xml:space="preserve"> </w:t>
            </w:r>
            <w:r w:rsidRPr="00CE54C5">
              <w:rPr>
                <w:rFonts w:ascii="Arial" w:hAnsi="Arial" w:cs="Arial"/>
                <w:lang w:val="pt-PT"/>
              </w:rPr>
              <w:t>de monitoria climática</w:t>
            </w:r>
            <w:r w:rsidR="00F60CED">
              <w:rPr>
                <w:rFonts w:ascii="Arial" w:hAnsi="Arial" w:cs="Arial"/>
                <w:lang w:val="pt-PT"/>
              </w:rPr>
              <w:t xml:space="preserve">, </w:t>
            </w:r>
            <w:r w:rsidR="00F60CED" w:rsidRPr="00F60CED">
              <w:rPr>
                <w:rFonts w:ascii="Arial" w:hAnsi="Arial" w:cs="Arial"/>
              </w:rPr>
              <w:t xml:space="preserve">previsão meteorológica </w:t>
            </w:r>
            <w:r w:rsidRPr="00CE54C5">
              <w:rPr>
                <w:rFonts w:ascii="Arial" w:hAnsi="Arial" w:cs="Arial"/>
                <w:lang w:val="pt-PT"/>
              </w:rPr>
              <w:t xml:space="preserve"> e alerta precoce</w:t>
            </w:r>
            <w:r w:rsidR="00F60CED" w:rsidRPr="00F60CED">
              <w:rPr>
                <w:rFonts w:ascii="Arial" w:hAnsi="Arial" w:cs="Arial"/>
              </w:rPr>
              <w:t>, integrados com calendários agrícolas e orientados à redução de riscos (secas, cheias e eventos extremos)</w:t>
            </w:r>
          </w:p>
        </w:tc>
        <w:tc>
          <w:tcPr>
            <w:tcW w:w="0" w:type="auto"/>
            <w:hideMark/>
          </w:tcPr>
          <w:p w14:paraId="4C0E08B8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51716371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0600D5C6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6915B9BC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018352F8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hideMark/>
          </w:tcPr>
          <w:p w14:paraId="26129643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MAAP</w:t>
            </w:r>
            <w:r w:rsidR="004F6724" w:rsidRPr="00CE54C5">
              <w:rPr>
                <w:rFonts w:ascii="Arial" w:hAnsi="Arial" w:cs="Arial"/>
                <w:lang w:val="pt-PT"/>
              </w:rPr>
              <w:t>, INGD</w:t>
            </w:r>
            <w:r w:rsidRPr="00CE54C5">
              <w:rPr>
                <w:rFonts w:ascii="Arial" w:hAnsi="Arial" w:cs="Arial"/>
                <w:lang w:val="pt-PT"/>
              </w:rPr>
              <w:t xml:space="preserve"> e INAM</w:t>
            </w:r>
          </w:p>
        </w:tc>
      </w:tr>
      <w:tr w:rsidR="00FA53E7" w:rsidRPr="00CE54C5" w14:paraId="05F27559" w14:textId="77777777" w:rsidTr="006C2EDE">
        <w:tc>
          <w:tcPr>
            <w:tcW w:w="0" w:type="auto"/>
            <w:hideMark/>
          </w:tcPr>
          <w:p w14:paraId="5E956743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3</w:t>
            </w:r>
          </w:p>
        </w:tc>
        <w:tc>
          <w:tcPr>
            <w:tcW w:w="0" w:type="auto"/>
            <w:hideMark/>
          </w:tcPr>
          <w:p w14:paraId="24A76EC3" w14:textId="748F4776" w:rsidR="0083437E" w:rsidRPr="00CE54C5" w:rsidRDefault="00F60CED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F60CED">
              <w:rPr>
                <w:rFonts w:ascii="Arial" w:hAnsi="Arial" w:cs="Arial"/>
              </w:rPr>
              <w:t>Desenvolver</w:t>
            </w:r>
            <w:r w:rsidR="0083437E" w:rsidRPr="00CE54C5">
              <w:rPr>
                <w:rFonts w:ascii="Arial" w:hAnsi="Arial" w:cs="Arial"/>
                <w:lang w:val="pt-PT"/>
              </w:rPr>
              <w:t xml:space="preserve"> plataformas </w:t>
            </w:r>
            <w:r w:rsidRPr="00F60CED">
              <w:rPr>
                <w:rFonts w:ascii="Arial" w:hAnsi="Arial" w:cs="Arial"/>
                <w:lang w:val="pt-PT"/>
              </w:rPr>
              <w:t xml:space="preserve">digitais baseadas em IA </w:t>
            </w:r>
            <w:r w:rsidR="0083437E" w:rsidRPr="00CE54C5">
              <w:rPr>
                <w:rFonts w:ascii="Arial" w:hAnsi="Arial" w:cs="Arial"/>
                <w:lang w:val="pt-PT"/>
              </w:rPr>
              <w:t>de apoio à decisão para agricultores</w:t>
            </w:r>
            <w:r>
              <w:rPr>
                <w:rFonts w:ascii="Arial" w:hAnsi="Arial" w:cs="Arial"/>
                <w:lang w:val="pt-PT"/>
              </w:rPr>
              <w:t>, focadas na</w:t>
            </w:r>
            <w:r w:rsidRPr="00F60CED">
              <w:rPr>
                <w:rFonts w:ascii="Arial" w:hAnsi="Arial" w:cs="Arial"/>
              </w:rPr>
              <w:t xml:space="preserve"> ligação produtor–comprador, monitoria de cadeias de valor e optimização da comercialização agrícola</w:t>
            </w:r>
          </w:p>
        </w:tc>
        <w:tc>
          <w:tcPr>
            <w:tcW w:w="0" w:type="auto"/>
            <w:hideMark/>
          </w:tcPr>
          <w:p w14:paraId="465102E9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2CE976D8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1380F9EA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56003762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61599F57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4642A64B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MAAP, Startups e ONGs</w:t>
            </w:r>
          </w:p>
        </w:tc>
      </w:tr>
      <w:tr w:rsidR="00FA53E7" w:rsidRPr="00CE54C5" w14:paraId="75411394" w14:textId="77777777" w:rsidTr="006C2EDE">
        <w:tc>
          <w:tcPr>
            <w:tcW w:w="0" w:type="auto"/>
            <w:hideMark/>
          </w:tcPr>
          <w:p w14:paraId="418C929A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4</w:t>
            </w:r>
          </w:p>
        </w:tc>
        <w:tc>
          <w:tcPr>
            <w:tcW w:w="0" w:type="auto"/>
            <w:hideMark/>
          </w:tcPr>
          <w:p w14:paraId="48E0EB6C" w14:textId="449ADE6E" w:rsidR="0083437E" w:rsidRPr="00CE54C5" w:rsidRDefault="008202EA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Promover o d</w:t>
            </w:r>
            <w:r w:rsidRPr="00CE54C5">
              <w:rPr>
                <w:rFonts w:ascii="Arial" w:hAnsi="Arial" w:cs="Arial"/>
                <w:lang w:val="pt-PT"/>
              </w:rPr>
              <w:t xml:space="preserve">esenvolvimento </w:t>
            </w:r>
            <w:r>
              <w:rPr>
                <w:rFonts w:ascii="Arial" w:hAnsi="Arial" w:cs="Arial"/>
                <w:lang w:val="pt-PT"/>
              </w:rPr>
              <w:t xml:space="preserve">e uso </w:t>
            </w:r>
            <w:r w:rsidR="0083437E" w:rsidRPr="00CE54C5">
              <w:rPr>
                <w:rFonts w:ascii="Arial" w:hAnsi="Arial" w:cs="Arial"/>
                <w:lang w:val="pt-PT"/>
              </w:rPr>
              <w:t>de aplicações de IA para previsão de colheitas</w:t>
            </w:r>
            <w:r w:rsidR="00B602EA">
              <w:rPr>
                <w:rFonts w:ascii="Arial" w:hAnsi="Arial" w:cs="Arial"/>
                <w:lang w:val="pt-PT"/>
              </w:rPr>
              <w:t>,</w:t>
            </w:r>
            <w:r w:rsidR="0083437E" w:rsidRPr="00CE54C5">
              <w:rPr>
                <w:rFonts w:ascii="Arial" w:hAnsi="Arial" w:cs="Arial"/>
                <w:lang w:val="pt-PT"/>
              </w:rPr>
              <w:t xml:space="preserve"> </w:t>
            </w:r>
            <w:r w:rsidR="00B602EA" w:rsidRPr="00B602EA">
              <w:rPr>
                <w:rFonts w:ascii="Arial" w:hAnsi="Arial" w:cs="Arial"/>
              </w:rPr>
              <w:t xml:space="preserve">detecção de pragas e doenças, gestão de recursos (água, solo) </w:t>
            </w:r>
            <w:r w:rsidR="00B602EA">
              <w:rPr>
                <w:rFonts w:ascii="Arial" w:hAnsi="Arial" w:cs="Arial"/>
              </w:rPr>
              <w:t xml:space="preserve">e </w:t>
            </w:r>
            <w:r w:rsidR="0083437E" w:rsidRPr="00CE54C5">
              <w:rPr>
                <w:rFonts w:ascii="Arial" w:hAnsi="Arial" w:cs="Arial"/>
                <w:lang w:val="pt-PT"/>
              </w:rPr>
              <w:t>análise de risco climático</w:t>
            </w:r>
          </w:p>
        </w:tc>
        <w:tc>
          <w:tcPr>
            <w:tcW w:w="0" w:type="auto"/>
            <w:hideMark/>
          </w:tcPr>
          <w:p w14:paraId="77B46107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5DFB3EBB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hideMark/>
          </w:tcPr>
          <w:p w14:paraId="0AA26913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13A5A8EA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554DD686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262BB164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MAAP, Universidades e INTIC</w:t>
            </w:r>
          </w:p>
        </w:tc>
      </w:tr>
      <w:tr w:rsidR="00FA53E7" w:rsidRPr="00CE54C5" w14:paraId="163CC573" w14:textId="77777777" w:rsidTr="006C2EDE">
        <w:tc>
          <w:tcPr>
            <w:tcW w:w="0" w:type="auto"/>
            <w:hideMark/>
          </w:tcPr>
          <w:p w14:paraId="5C991531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5</w:t>
            </w:r>
          </w:p>
        </w:tc>
        <w:tc>
          <w:tcPr>
            <w:tcW w:w="0" w:type="auto"/>
            <w:hideMark/>
          </w:tcPr>
          <w:p w14:paraId="77CEDF86" w14:textId="0D7491A4" w:rsidR="0083437E" w:rsidRPr="00CE54C5" w:rsidRDefault="00B602EA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Desenvolver programas de c</w:t>
            </w:r>
            <w:r w:rsidR="0083437E" w:rsidRPr="00CE54C5">
              <w:rPr>
                <w:rFonts w:ascii="Arial" w:hAnsi="Arial" w:cs="Arial"/>
                <w:lang w:val="pt-PT"/>
              </w:rPr>
              <w:t>apacitação de agricultores</w:t>
            </w:r>
            <w:r>
              <w:rPr>
                <w:rFonts w:ascii="Arial" w:hAnsi="Arial" w:cs="Arial"/>
                <w:lang w:val="pt-PT"/>
              </w:rPr>
              <w:t xml:space="preserve"> (pequenos, médios e grandes),</w:t>
            </w:r>
            <w:r w:rsidR="0083437E" w:rsidRPr="00CE54C5">
              <w:rPr>
                <w:rFonts w:ascii="Arial" w:hAnsi="Arial" w:cs="Arial"/>
                <w:lang w:val="pt-PT"/>
              </w:rPr>
              <w:t xml:space="preserve"> técnicos </w:t>
            </w:r>
            <w:r>
              <w:rPr>
                <w:rFonts w:ascii="Arial" w:hAnsi="Arial" w:cs="Arial"/>
                <w:lang w:val="pt-PT"/>
              </w:rPr>
              <w:t xml:space="preserve">e agentes de extensão rural </w:t>
            </w:r>
            <w:r w:rsidRPr="00B602EA">
              <w:rPr>
                <w:rFonts w:ascii="Arial" w:hAnsi="Arial" w:cs="Arial"/>
              </w:rPr>
              <w:t>no uso de</w:t>
            </w:r>
            <w:r w:rsidR="0083437E" w:rsidRPr="00CE54C5">
              <w:rPr>
                <w:rFonts w:ascii="Arial" w:hAnsi="Arial" w:cs="Arial"/>
                <w:lang w:val="pt-PT"/>
              </w:rPr>
              <w:t xml:space="preserve"> tecnologias digitais e ferramentas de IA</w:t>
            </w:r>
            <w:r>
              <w:rPr>
                <w:rFonts w:ascii="Arial" w:hAnsi="Arial" w:cs="Arial"/>
                <w:lang w:val="pt-PT"/>
              </w:rPr>
              <w:t xml:space="preserve">, com foco em </w:t>
            </w:r>
            <w:r w:rsidRPr="00B602EA">
              <w:rPr>
                <w:rFonts w:ascii="Arial" w:hAnsi="Arial" w:cs="Arial"/>
              </w:rPr>
              <w:t>abordagens inclusivas adaptadas a contextos de baixa conectividade</w:t>
            </w:r>
            <w:r w:rsidR="00FA53E7">
              <w:rPr>
                <w:rFonts w:ascii="Arial" w:hAnsi="Arial" w:cs="Arial"/>
              </w:rPr>
              <w:t xml:space="preserve"> e multi-linguismo</w:t>
            </w:r>
          </w:p>
        </w:tc>
        <w:tc>
          <w:tcPr>
            <w:tcW w:w="0" w:type="auto"/>
            <w:hideMark/>
          </w:tcPr>
          <w:p w14:paraId="56621901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0C6628FD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463F1B6C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7E0BC9D5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254AFB26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4891A391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MAAP, ONGs e Universidades</w:t>
            </w:r>
          </w:p>
        </w:tc>
      </w:tr>
      <w:tr w:rsidR="00FA53E7" w:rsidRPr="00CE54C5" w14:paraId="0FC461A0" w14:textId="77777777" w:rsidTr="006C2EDE">
        <w:tc>
          <w:tcPr>
            <w:tcW w:w="0" w:type="auto"/>
            <w:hideMark/>
          </w:tcPr>
          <w:p w14:paraId="346F831A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6</w:t>
            </w:r>
          </w:p>
        </w:tc>
        <w:tc>
          <w:tcPr>
            <w:tcW w:w="0" w:type="auto"/>
            <w:hideMark/>
          </w:tcPr>
          <w:p w14:paraId="35054A5F" w14:textId="5BBEAF46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Promoção de parcerias público-privadas</w:t>
            </w:r>
            <w:r w:rsidR="00FA53E7">
              <w:rPr>
                <w:rFonts w:ascii="Arial" w:hAnsi="Arial" w:cs="Arial"/>
                <w:lang w:val="pt-PT"/>
              </w:rPr>
              <w:t xml:space="preserve">, incluindo </w:t>
            </w:r>
            <w:r w:rsidR="00FA53E7" w:rsidRPr="00FA53E7">
              <w:rPr>
                <w:rFonts w:ascii="Arial" w:hAnsi="Arial" w:cs="Arial"/>
              </w:rPr>
              <w:t>academia e cooperativas</w:t>
            </w:r>
            <w:r w:rsidRPr="00CE54C5">
              <w:rPr>
                <w:rFonts w:ascii="Arial" w:hAnsi="Arial" w:cs="Arial"/>
                <w:lang w:val="pt-PT"/>
              </w:rPr>
              <w:t xml:space="preserve"> para </w:t>
            </w:r>
            <w:r w:rsidR="00FA53E7">
              <w:rPr>
                <w:rFonts w:ascii="Arial" w:hAnsi="Arial" w:cs="Arial"/>
                <w:lang w:val="pt-PT"/>
              </w:rPr>
              <w:t>o desenvolv</w:t>
            </w:r>
            <w:r w:rsidR="00C241BA">
              <w:rPr>
                <w:rFonts w:ascii="Arial" w:hAnsi="Arial" w:cs="Arial"/>
                <w:lang w:val="pt-PT"/>
              </w:rPr>
              <w:t xml:space="preserve">imento da </w:t>
            </w:r>
            <w:r w:rsidRPr="00CE54C5">
              <w:rPr>
                <w:rFonts w:ascii="Arial" w:hAnsi="Arial" w:cs="Arial"/>
                <w:lang w:val="pt-PT"/>
              </w:rPr>
              <w:t>inovação agrícola e soluções climáticas digitais</w:t>
            </w:r>
            <w:r w:rsidR="00C241BA">
              <w:rPr>
                <w:rFonts w:ascii="Arial" w:hAnsi="Arial" w:cs="Arial"/>
                <w:lang w:val="pt-PT"/>
              </w:rPr>
              <w:t xml:space="preserve"> e de IA adaptadas</w:t>
            </w:r>
          </w:p>
        </w:tc>
        <w:tc>
          <w:tcPr>
            <w:tcW w:w="0" w:type="auto"/>
            <w:hideMark/>
          </w:tcPr>
          <w:p w14:paraId="2702F4C2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37746C93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087622CA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37215BA0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15C4E477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3D7D6CD1" w14:textId="77777777" w:rsidR="0083437E" w:rsidRPr="00CE54C5" w:rsidRDefault="0083437E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MAAP, Sector Privado e Parceiros Internacionais</w:t>
            </w:r>
          </w:p>
        </w:tc>
      </w:tr>
      <w:tr w:rsidR="00B602EA" w:rsidRPr="00CE54C5" w14:paraId="413240BF" w14:textId="77777777" w:rsidTr="006C2EDE">
        <w:tc>
          <w:tcPr>
            <w:tcW w:w="0" w:type="auto"/>
          </w:tcPr>
          <w:p w14:paraId="67FBEB15" w14:textId="65DD15DD" w:rsidR="00B602EA" w:rsidRPr="00CE54C5" w:rsidRDefault="00B602EA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lastRenderedPageBreak/>
              <w:t>7</w:t>
            </w:r>
          </w:p>
        </w:tc>
        <w:tc>
          <w:tcPr>
            <w:tcW w:w="0" w:type="auto"/>
          </w:tcPr>
          <w:p w14:paraId="4676807C" w14:textId="6AD54AB5" w:rsidR="00B602EA" w:rsidRPr="00CE54C5" w:rsidRDefault="00B602EA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</w:rPr>
              <w:t xml:space="preserve">Promover o uso da </w:t>
            </w:r>
            <w:r w:rsidRPr="00B602EA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A</w:t>
            </w:r>
            <w:r w:rsidRPr="00B602E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  <w:r w:rsidRPr="00B602EA">
              <w:rPr>
                <w:rFonts w:ascii="Arial" w:hAnsi="Arial" w:cs="Arial"/>
              </w:rPr>
              <w:t>a monitoria ambiental, mapeamento de zonas críticas e prevenção da desflorestação</w:t>
            </w:r>
          </w:p>
        </w:tc>
        <w:tc>
          <w:tcPr>
            <w:tcW w:w="0" w:type="auto"/>
          </w:tcPr>
          <w:p w14:paraId="4B2BF88D" w14:textId="77777777" w:rsidR="00B602EA" w:rsidRPr="00CE54C5" w:rsidRDefault="00B602EA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70EB1B73" w14:textId="77777777" w:rsidR="00B602EA" w:rsidRPr="00CE54C5" w:rsidRDefault="00B602EA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06891001" w14:textId="77777777" w:rsidR="00B602EA" w:rsidRPr="00CE54C5" w:rsidRDefault="00B602EA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5337A857" w14:textId="77777777" w:rsidR="00B602EA" w:rsidRPr="00CE54C5" w:rsidRDefault="00B602EA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1941F15E" w14:textId="77777777" w:rsidR="00B602EA" w:rsidRPr="00CE54C5" w:rsidRDefault="00B602EA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11D55BDF" w14:textId="77777777" w:rsidR="00B602EA" w:rsidRPr="00CE54C5" w:rsidRDefault="00B602EA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B602EA" w:rsidRPr="00CE54C5" w14:paraId="2BDDF335" w14:textId="77777777" w:rsidTr="006C2EDE">
        <w:tc>
          <w:tcPr>
            <w:tcW w:w="0" w:type="auto"/>
          </w:tcPr>
          <w:p w14:paraId="7BD93ECF" w14:textId="61DF3B25" w:rsidR="00B602EA" w:rsidRDefault="00B602EA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8</w:t>
            </w:r>
          </w:p>
        </w:tc>
        <w:tc>
          <w:tcPr>
            <w:tcW w:w="0" w:type="auto"/>
          </w:tcPr>
          <w:p w14:paraId="584B7273" w14:textId="662863D7" w:rsidR="00B602EA" w:rsidRDefault="00E23B7D" w:rsidP="006C2ED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23B7D">
              <w:rPr>
                <w:rFonts w:ascii="Arial" w:hAnsi="Arial" w:cs="Arial"/>
              </w:rPr>
              <w:t>Criar e operacionalizar um mecanismo institucional multissectorial para coordenar, regular e monitorar o uso de I</w:t>
            </w:r>
            <w:r>
              <w:rPr>
                <w:rFonts w:ascii="Arial" w:hAnsi="Arial" w:cs="Arial"/>
              </w:rPr>
              <w:t>A</w:t>
            </w:r>
            <w:r w:rsidRPr="00E23B7D">
              <w:rPr>
                <w:rFonts w:ascii="Arial" w:hAnsi="Arial" w:cs="Arial"/>
              </w:rPr>
              <w:t xml:space="preserve"> nos sectores da agricultura e mudanças climáticas</w:t>
            </w:r>
          </w:p>
        </w:tc>
        <w:tc>
          <w:tcPr>
            <w:tcW w:w="0" w:type="auto"/>
          </w:tcPr>
          <w:p w14:paraId="61728B4E" w14:textId="77777777" w:rsidR="00B602EA" w:rsidRPr="00CE54C5" w:rsidRDefault="00B602EA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02570DE6" w14:textId="77777777" w:rsidR="00B602EA" w:rsidRPr="00CE54C5" w:rsidRDefault="00B602EA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60BCECDF" w14:textId="77777777" w:rsidR="00B602EA" w:rsidRPr="00CE54C5" w:rsidRDefault="00B602EA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4AD80952" w14:textId="77777777" w:rsidR="00B602EA" w:rsidRPr="00CE54C5" w:rsidRDefault="00B602EA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5CEA6541" w14:textId="77777777" w:rsidR="00B602EA" w:rsidRPr="00CE54C5" w:rsidRDefault="00B602EA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273B5FFB" w14:textId="77777777" w:rsidR="00B602EA" w:rsidRPr="00CE54C5" w:rsidRDefault="00B602EA" w:rsidP="006C2EDE">
            <w:pPr>
              <w:spacing w:line="276" w:lineRule="auto"/>
              <w:jc w:val="both"/>
              <w:rPr>
                <w:rFonts w:ascii="Arial" w:hAnsi="Arial" w:cs="Arial"/>
                <w:lang w:val="pt-PT"/>
              </w:rPr>
            </w:pPr>
          </w:p>
        </w:tc>
      </w:tr>
    </w:tbl>
    <w:p w14:paraId="7BE1E67A" w14:textId="77777777" w:rsidR="0083437E" w:rsidRPr="00CE54C5" w:rsidRDefault="0083437E" w:rsidP="0083437E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</w:p>
    <w:p w14:paraId="120DCE92" w14:textId="77777777" w:rsidR="0075283F" w:rsidRPr="002476BB" w:rsidRDefault="0075283F" w:rsidP="0075283F">
      <w:pPr>
        <w:rPr>
          <w:rFonts w:ascii="Arial" w:eastAsiaTheme="minorHAnsi" w:hAnsi="Arial" w:cs="Arial"/>
          <w:b/>
          <w:bCs/>
          <w:kern w:val="2"/>
          <w14:ligatures w14:val="standardContextual"/>
        </w:rPr>
      </w:pPr>
      <w:r w:rsidRPr="002476BB">
        <w:rPr>
          <w:rFonts w:ascii="Arial" w:eastAsiaTheme="minorHAnsi" w:hAnsi="Arial" w:cs="Arial"/>
          <w:b/>
          <w:bCs/>
          <w:kern w:val="2"/>
          <w14:ligatures w14:val="standardContextual"/>
        </w:rPr>
        <w:t>Indicadores:</w:t>
      </w:r>
    </w:p>
    <w:p w14:paraId="6BFFE84A" w14:textId="77777777" w:rsidR="003E406B" w:rsidRPr="00E21B34" w:rsidRDefault="003E406B" w:rsidP="00145EC2">
      <w:pPr>
        <w:pStyle w:val="ListParagraph"/>
        <w:numPr>
          <w:ilvl w:val="0"/>
          <w:numId w:val="19"/>
        </w:numPr>
        <w:rPr>
          <w:rFonts w:ascii="Arial" w:hAnsi="Arial" w:cs="Arial"/>
          <w:lang w:val="pt-PT"/>
        </w:rPr>
      </w:pPr>
      <w:r w:rsidRPr="0083576B">
        <w:rPr>
          <w:rFonts w:ascii="Arial" w:eastAsiaTheme="minorHAnsi" w:hAnsi="Arial" w:cs="Arial"/>
          <w:kern w:val="2"/>
          <w14:ligatures w14:val="standardContextual"/>
        </w:rPr>
        <w:t>% de instituições e sistemas relevantes que utilizam dados climáticos e agrícolas interoperáveis e actualizados em tempo real</w:t>
      </w:r>
    </w:p>
    <w:p w14:paraId="265B3232" w14:textId="77777777" w:rsidR="003E406B" w:rsidRPr="00E21B34" w:rsidRDefault="003E406B" w:rsidP="00145EC2">
      <w:pPr>
        <w:pStyle w:val="ListParagraph"/>
        <w:numPr>
          <w:ilvl w:val="0"/>
          <w:numId w:val="19"/>
        </w:numPr>
        <w:rPr>
          <w:rFonts w:ascii="Arial" w:hAnsi="Arial" w:cs="Arial"/>
          <w:lang w:val="pt-PT"/>
        </w:rPr>
      </w:pPr>
      <w:r w:rsidRPr="0083576B">
        <w:rPr>
          <w:rFonts w:ascii="Arial" w:eastAsiaTheme="minorHAnsi" w:hAnsi="Arial" w:cs="Arial"/>
          <w:kern w:val="2"/>
          <w14:ligatures w14:val="standardContextual"/>
        </w:rPr>
        <w:t>% do território agrícola coberto por sistemas de monitoria climática e alerta precoce baseados em IA</w:t>
      </w:r>
    </w:p>
    <w:p w14:paraId="6927580C" w14:textId="77777777" w:rsidR="003E406B" w:rsidRPr="00E21B34" w:rsidRDefault="0075283F" w:rsidP="00145EC2">
      <w:pPr>
        <w:pStyle w:val="ListParagraph"/>
        <w:numPr>
          <w:ilvl w:val="0"/>
          <w:numId w:val="19"/>
        </w:numPr>
        <w:rPr>
          <w:rFonts w:ascii="Arial" w:hAnsi="Arial" w:cs="Arial"/>
          <w:lang w:val="pt-PT"/>
        </w:rPr>
      </w:pPr>
      <w:r w:rsidRPr="00E21B34">
        <w:rPr>
          <w:rFonts w:ascii="Arial" w:eastAsiaTheme="minorHAnsi" w:hAnsi="Arial" w:cs="Arial"/>
          <w:kern w:val="2"/>
          <w14:ligatures w14:val="standardContextual"/>
        </w:rPr>
        <w:t xml:space="preserve"> </w:t>
      </w:r>
      <w:r w:rsidR="003E406B" w:rsidRPr="0083576B">
        <w:rPr>
          <w:rFonts w:ascii="Arial" w:eastAsiaTheme="minorHAnsi" w:hAnsi="Arial" w:cs="Arial"/>
          <w:kern w:val="2"/>
          <w14:ligatures w14:val="standardContextual"/>
        </w:rPr>
        <w:t>% de agricultores com acesso a plataformas digitais de apoio à decisão, informação de mercado ou serviços baseados em IA</w:t>
      </w:r>
    </w:p>
    <w:p w14:paraId="068D9001" w14:textId="77777777" w:rsidR="0083576B" w:rsidRPr="00E21B34" w:rsidRDefault="0083576B" w:rsidP="00145EC2">
      <w:pPr>
        <w:pStyle w:val="ListParagraph"/>
        <w:numPr>
          <w:ilvl w:val="0"/>
          <w:numId w:val="19"/>
        </w:numPr>
        <w:rPr>
          <w:rFonts w:ascii="Arial" w:hAnsi="Arial" w:cs="Arial"/>
          <w:lang w:val="pt-PT"/>
        </w:rPr>
      </w:pPr>
      <w:r w:rsidRPr="00E21B34">
        <w:rPr>
          <w:rFonts w:ascii="Arial" w:hAnsi="Arial" w:cs="Arial"/>
        </w:rPr>
        <w:t>Variação percentual na produtividade agrícola ou redução de perdas associadas ao uso de soluções digitais e de IA</w:t>
      </w:r>
    </w:p>
    <w:p w14:paraId="6AE7EED7" w14:textId="6889B910" w:rsidR="003E406B" w:rsidRPr="00E21B34" w:rsidRDefault="003E406B" w:rsidP="00145EC2">
      <w:pPr>
        <w:pStyle w:val="ListParagraph"/>
        <w:numPr>
          <w:ilvl w:val="0"/>
          <w:numId w:val="19"/>
        </w:numPr>
        <w:rPr>
          <w:rFonts w:ascii="Arial" w:hAnsi="Arial" w:cs="Arial"/>
          <w:lang w:val="pt-PT"/>
        </w:rPr>
      </w:pPr>
      <w:r w:rsidRPr="0083576B">
        <w:rPr>
          <w:rFonts w:ascii="Arial" w:hAnsi="Arial" w:cs="Arial"/>
        </w:rPr>
        <w:t>Nº de soluções de IA desenvolvidas/testadas e implementadas em agricultura e clima através de parcerias (PPP, academia, cooperativas)</w:t>
      </w:r>
    </w:p>
    <w:p w14:paraId="581E73DD" w14:textId="3B178B2C" w:rsidR="0083576B" w:rsidRPr="00E21B34" w:rsidRDefault="0083576B" w:rsidP="00145EC2">
      <w:pPr>
        <w:pStyle w:val="ListParagraph"/>
        <w:numPr>
          <w:ilvl w:val="0"/>
          <w:numId w:val="19"/>
        </w:numPr>
        <w:rPr>
          <w:rFonts w:ascii="Arial" w:hAnsi="Arial" w:cs="Arial"/>
          <w:lang w:val="pt-PT"/>
        </w:rPr>
      </w:pPr>
      <w:r w:rsidRPr="00E21B34">
        <w:rPr>
          <w:rFonts w:ascii="Arial" w:hAnsi="Arial" w:cs="Arial"/>
        </w:rPr>
        <w:t>Redução da taxa de desflorestação ou melhoria no uso eficiente de recursos (água/solo) em áreas com intervenção de soluções de IA</w:t>
      </w:r>
    </w:p>
    <w:p w14:paraId="2453CEBB" w14:textId="363A053E" w:rsidR="0083437E" w:rsidRPr="00E21B34" w:rsidRDefault="0083437E" w:rsidP="00145EC2">
      <w:pPr>
        <w:pStyle w:val="ListParagraph"/>
        <w:numPr>
          <w:ilvl w:val="0"/>
          <w:numId w:val="19"/>
        </w:numPr>
        <w:rPr>
          <w:rFonts w:ascii="Arial" w:hAnsi="Arial" w:cs="Arial"/>
          <w:lang w:val="pt-PT"/>
        </w:rPr>
      </w:pPr>
      <w:r w:rsidRPr="00E21B34">
        <w:rPr>
          <w:rFonts w:ascii="Arial" w:hAnsi="Arial" w:cs="Arial"/>
          <w:lang w:val="pt-PT"/>
        </w:rPr>
        <w:br w:type="page"/>
      </w:r>
    </w:p>
    <w:p w14:paraId="3E2EB1E0" w14:textId="1AAB3BDF" w:rsidR="0083437E" w:rsidRPr="00CE54C5" w:rsidRDefault="0083437E" w:rsidP="00145EC2">
      <w:pPr>
        <w:pStyle w:val="Heading2"/>
        <w:numPr>
          <w:ilvl w:val="0"/>
          <w:numId w:val="12"/>
        </w:numPr>
        <w:rPr>
          <w:rFonts w:ascii="Arial" w:hAnsi="Arial" w:cs="Arial"/>
          <w:b/>
          <w:bCs/>
          <w:sz w:val="24"/>
          <w:szCs w:val="24"/>
          <w:lang w:val="pt-PT"/>
        </w:rPr>
      </w:pPr>
      <w:bookmarkStart w:id="44" w:name="_Toc228397257"/>
      <w:r w:rsidRPr="00CE54C5">
        <w:rPr>
          <w:rFonts w:ascii="Arial" w:hAnsi="Arial" w:cs="Arial"/>
          <w:b/>
          <w:bCs/>
          <w:sz w:val="24"/>
          <w:szCs w:val="24"/>
          <w:lang w:val="pt-PT"/>
        </w:rPr>
        <w:lastRenderedPageBreak/>
        <w:t>Governação</w:t>
      </w:r>
      <w:r w:rsidR="000F1965">
        <w:rPr>
          <w:rFonts w:ascii="Arial" w:hAnsi="Arial" w:cs="Arial"/>
          <w:b/>
          <w:bCs/>
          <w:sz w:val="24"/>
          <w:szCs w:val="24"/>
          <w:lang w:val="pt-PT"/>
        </w:rPr>
        <w:t>, Justiça</w:t>
      </w:r>
      <w:r w:rsidRPr="00CE54C5">
        <w:rPr>
          <w:rFonts w:ascii="Arial" w:hAnsi="Arial" w:cs="Arial"/>
          <w:b/>
          <w:bCs/>
          <w:sz w:val="24"/>
          <w:szCs w:val="24"/>
          <w:lang w:val="pt-PT"/>
        </w:rPr>
        <w:t xml:space="preserve"> e Serviços Públicos</w:t>
      </w:r>
      <w:bookmarkEnd w:id="44"/>
      <w:r w:rsidRPr="00CE54C5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</w:p>
    <w:p w14:paraId="206AC554" w14:textId="77777777" w:rsidR="0083437E" w:rsidRPr="00CE54C5" w:rsidRDefault="0083437E" w:rsidP="0083437E">
      <w:pPr>
        <w:spacing w:line="360" w:lineRule="auto"/>
        <w:rPr>
          <w:rFonts w:ascii="Arial" w:eastAsiaTheme="majorEastAsia" w:hAnsi="Arial" w:cs="Arial"/>
          <w:b/>
          <w:bCs/>
          <w:color w:val="0F4761" w:themeColor="accent1" w:themeShade="BF"/>
          <w:lang w:val="pt-PT"/>
        </w:rPr>
      </w:pPr>
    </w:p>
    <w:p w14:paraId="3B20F105" w14:textId="77777777" w:rsidR="0083437E" w:rsidRPr="00CE54C5" w:rsidRDefault="0083437E" w:rsidP="0083437E">
      <w:pPr>
        <w:pStyle w:val="NoSpacing"/>
        <w:spacing w:line="360" w:lineRule="auto"/>
        <w:rPr>
          <w:rFonts w:ascii="Arial" w:hAnsi="Arial" w:cs="Arial"/>
          <w:b/>
          <w:bCs/>
          <w:lang w:val="pt-PT"/>
        </w:rPr>
      </w:pPr>
      <w:r w:rsidRPr="00CE54C5">
        <w:rPr>
          <w:rFonts w:ascii="Arial" w:hAnsi="Arial" w:cs="Arial"/>
          <w:b/>
          <w:bCs/>
          <w:lang w:val="pt-PT"/>
        </w:rPr>
        <w:t>Racional</w:t>
      </w:r>
    </w:p>
    <w:p w14:paraId="79CB2DEC" w14:textId="5EBCA0BF" w:rsidR="0083437E" w:rsidRDefault="0083437E" w:rsidP="0083437E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>A digitalização da governação e dos serviços públicos é fundamental para tornar o Estado mais eficiente, transparente e responsivo às necessidades da população.</w:t>
      </w:r>
      <w:r w:rsidR="0026596B">
        <w:rPr>
          <w:rFonts w:ascii="Arial" w:hAnsi="Arial" w:cs="Arial"/>
          <w:lang w:val="pt-PT"/>
        </w:rPr>
        <w:t xml:space="preserve"> </w:t>
      </w:r>
      <w:r w:rsidR="006B7603">
        <w:rPr>
          <w:rFonts w:ascii="Arial" w:hAnsi="Arial" w:cs="Arial"/>
          <w:lang w:val="pt-PT"/>
        </w:rPr>
        <w:t>S</w:t>
      </w:r>
      <w:r w:rsidR="006B7603" w:rsidRPr="006B7603">
        <w:rPr>
          <w:rFonts w:ascii="Arial" w:hAnsi="Arial" w:cs="Arial"/>
          <w:lang w:val="pt-PT"/>
        </w:rPr>
        <w:t xml:space="preserve">istemas de IA </w:t>
      </w:r>
      <w:r w:rsidR="006B7603">
        <w:rPr>
          <w:rFonts w:ascii="Arial" w:hAnsi="Arial" w:cs="Arial"/>
          <w:lang w:val="pt-PT"/>
        </w:rPr>
        <w:t>t</w:t>
      </w:r>
      <w:r w:rsidR="0026596B">
        <w:rPr>
          <w:rFonts w:ascii="Arial" w:hAnsi="Arial" w:cs="Arial"/>
          <w:lang w:val="pt-PT"/>
        </w:rPr>
        <w:t>ê</w:t>
      </w:r>
      <w:r w:rsidR="006B7603">
        <w:rPr>
          <w:rFonts w:ascii="Arial" w:hAnsi="Arial" w:cs="Arial"/>
          <w:lang w:val="pt-PT"/>
        </w:rPr>
        <w:t xml:space="preserve">m o potencial </w:t>
      </w:r>
      <w:r w:rsidR="006B7603" w:rsidRPr="006B7603">
        <w:rPr>
          <w:rFonts w:ascii="Arial" w:hAnsi="Arial" w:cs="Arial"/>
          <w:lang w:val="pt-PT"/>
        </w:rPr>
        <w:t>para reforçar o acesso à justiça e aumentar a eficiência das administrações judiciais.</w:t>
      </w:r>
      <w:r w:rsidR="006B7603">
        <w:rPr>
          <w:rFonts w:ascii="Arial" w:hAnsi="Arial" w:cs="Arial"/>
          <w:lang w:val="pt-PT"/>
        </w:rPr>
        <w:t xml:space="preserve"> </w:t>
      </w:r>
      <w:r w:rsidRPr="00CE54C5">
        <w:rPr>
          <w:rFonts w:ascii="Arial" w:hAnsi="Arial" w:cs="Arial"/>
          <w:lang w:val="pt-PT"/>
        </w:rPr>
        <w:t xml:space="preserve">Este pilar </w:t>
      </w:r>
      <w:r w:rsidRPr="00753474">
        <w:rPr>
          <w:rFonts w:ascii="Arial" w:hAnsi="Arial" w:cs="Arial"/>
          <w:lang w:val="pt-PT"/>
        </w:rPr>
        <w:t>visa integrar sistemas digitais de identificação e serviços públicos, reduzir a duplicação de processos, fortalecer a interoperabilidade entre instituições e melhorar o acesso dos cidadãos a serviços essenciais.</w:t>
      </w:r>
      <w:r w:rsidRPr="00CE54C5">
        <w:rPr>
          <w:rFonts w:ascii="Arial" w:hAnsi="Arial" w:cs="Arial"/>
          <w:lang w:val="pt-PT"/>
        </w:rPr>
        <w:t xml:space="preserve"> A utilização de IA vai permitir automatizar processos, optimizar a gestão de dados e apoiar a tomada de decisões baseada em evidências.</w:t>
      </w:r>
      <w:r w:rsidR="006B7603">
        <w:rPr>
          <w:rFonts w:ascii="Arial" w:hAnsi="Arial" w:cs="Arial"/>
          <w:lang w:val="pt-PT"/>
        </w:rPr>
        <w:t xml:space="preserve"> Por outro lado o</w:t>
      </w:r>
      <w:r w:rsidR="006B7603" w:rsidRPr="006B7603">
        <w:rPr>
          <w:rFonts w:ascii="Arial" w:hAnsi="Arial" w:cs="Arial"/>
          <w:lang w:val="pt-PT"/>
        </w:rPr>
        <w:t xml:space="preserve"> poder judicial </w:t>
      </w:r>
      <w:r w:rsidR="006B7603">
        <w:rPr>
          <w:rFonts w:ascii="Arial" w:hAnsi="Arial" w:cs="Arial"/>
          <w:lang w:val="pt-PT"/>
        </w:rPr>
        <w:t xml:space="preserve">será capacitado para </w:t>
      </w:r>
      <w:r w:rsidR="006B7603" w:rsidRPr="006B7603">
        <w:rPr>
          <w:rFonts w:ascii="Arial" w:hAnsi="Arial" w:cs="Arial"/>
          <w:lang w:val="pt-PT"/>
        </w:rPr>
        <w:t>desempenha</w:t>
      </w:r>
      <w:r w:rsidR="0026596B">
        <w:rPr>
          <w:rFonts w:ascii="Arial" w:hAnsi="Arial" w:cs="Arial"/>
          <w:lang w:val="pt-PT"/>
        </w:rPr>
        <w:t>r</w:t>
      </w:r>
      <w:r w:rsidR="006B7603" w:rsidRPr="006B7603">
        <w:rPr>
          <w:rFonts w:ascii="Arial" w:hAnsi="Arial" w:cs="Arial"/>
          <w:lang w:val="pt-PT"/>
        </w:rPr>
        <w:t xml:space="preserve"> </w:t>
      </w:r>
      <w:r w:rsidR="0026596B">
        <w:rPr>
          <w:rFonts w:ascii="Arial" w:hAnsi="Arial" w:cs="Arial"/>
          <w:lang w:val="pt-PT"/>
        </w:rPr>
        <w:t>melhor o seu</w:t>
      </w:r>
      <w:r w:rsidR="006B7603" w:rsidRPr="006B7603">
        <w:rPr>
          <w:rFonts w:ascii="Arial" w:hAnsi="Arial" w:cs="Arial"/>
          <w:lang w:val="pt-PT"/>
        </w:rPr>
        <w:t xml:space="preserve"> papel na governação da Inteligência Artificial, ao aplicar normas internacionais de direitos humanos às preocupações éticas relacionadas com viés, discriminação, privacidade e transparência</w:t>
      </w:r>
      <w:r w:rsidR="0026596B">
        <w:rPr>
          <w:rFonts w:ascii="Arial" w:hAnsi="Arial" w:cs="Arial"/>
          <w:lang w:val="pt-PT"/>
        </w:rPr>
        <w:t>.</w:t>
      </w:r>
    </w:p>
    <w:p w14:paraId="72395219" w14:textId="77777777" w:rsidR="0075283F" w:rsidRDefault="0075283F" w:rsidP="0083437E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</w:p>
    <w:p w14:paraId="5293898B" w14:textId="77777777" w:rsidR="0075283F" w:rsidRPr="002476BB" w:rsidRDefault="0075283F" w:rsidP="0075283F">
      <w:pPr>
        <w:pStyle w:val="NoSpacing"/>
        <w:spacing w:line="360" w:lineRule="auto"/>
        <w:rPr>
          <w:rFonts w:ascii="Arial" w:hAnsi="Arial" w:cs="Arial"/>
          <w:b/>
          <w:bCs/>
          <w:lang w:val="pt-PT"/>
        </w:rPr>
      </w:pPr>
      <w:r w:rsidRPr="002476BB">
        <w:rPr>
          <w:rFonts w:ascii="Arial" w:hAnsi="Arial" w:cs="Arial"/>
          <w:b/>
          <w:bCs/>
          <w:lang w:val="pt-PT"/>
        </w:rPr>
        <w:t>Destaques das consultas públicas:</w:t>
      </w:r>
    </w:p>
    <w:p w14:paraId="6226007A" w14:textId="4E416E82" w:rsidR="0075283F" w:rsidRPr="004A02D0" w:rsidRDefault="0039582D" w:rsidP="00145EC2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39582D">
        <w:rPr>
          <w:rFonts w:ascii="Arial" w:hAnsi="Arial" w:cs="Arial"/>
        </w:rPr>
        <w:t>Estabelecer mecanismos que garantam a interoperabilidade dos sistemas, a autenticação segura dos registos nas plataformas digitais e a retenção e gestão adequada de dados, assegurando integridade, segurança e confiança na informação</w:t>
      </w:r>
    </w:p>
    <w:p w14:paraId="162F43C3" w14:textId="42AE976D" w:rsidR="0039582D" w:rsidRPr="004A02D0" w:rsidRDefault="0039582D" w:rsidP="00145EC2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39582D">
        <w:rPr>
          <w:rFonts w:ascii="Arial" w:hAnsi="Arial" w:cs="Arial"/>
        </w:rPr>
        <w:t>Reforçar a segurança e a proteção de dados, através da implementação de mecanismos robustos para a prevenção, identificação e resposta a ataques cibernéticos.</w:t>
      </w:r>
    </w:p>
    <w:p w14:paraId="02ADA02A" w14:textId="77777777" w:rsidR="0083437E" w:rsidRPr="00CE54C5" w:rsidRDefault="0083437E" w:rsidP="0083437E">
      <w:pPr>
        <w:pStyle w:val="NoSpacing"/>
        <w:spacing w:line="360" w:lineRule="auto"/>
        <w:rPr>
          <w:rFonts w:ascii="Arial" w:hAnsi="Arial" w:cs="Arial"/>
          <w:lang w:val="pt-PT"/>
        </w:rPr>
      </w:pPr>
    </w:p>
    <w:p w14:paraId="59E60E40" w14:textId="77777777" w:rsidR="0083437E" w:rsidRPr="00CE54C5" w:rsidRDefault="0083437E" w:rsidP="0083437E">
      <w:pPr>
        <w:pStyle w:val="NoSpacing"/>
        <w:spacing w:line="360" w:lineRule="auto"/>
        <w:rPr>
          <w:rFonts w:ascii="Arial" w:hAnsi="Arial" w:cs="Arial"/>
          <w:b/>
          <w:bCs/>
          <w:lang w:val="pt-PT"/>
        </w:rPr>
      </w:pPr>
      <w:r w:rsidRPr="00CE54C5">
        <w:rPr>
          <w:rFonts w:ascii="Arial" w:hAnsi="Arial" w:cs="Arial"/>
          <w:b/>
          <w:bCs/>
          <w:lang w:val="pt-PT"/>
        </w:rPr>
        <w:t>Actividades</w:t>
      </w:r>
    </w:p>
    <w:p w14:paraId="69BD806C" w14:textId="77777777" w:rsidR="0083437E" w:rsidRPr="00CE54C5" w:rsidRDefault="0083437E" w:rsidP="0083437E">
      <w:pPr>
        <w:pStyle w:val="NoSpacing"/>
        <w:rPr>
          <w:rFonts w:ascii="Arial" w:hAnsi="Arial" w:cs="Arial"/>
          <w:lang w:val="pt-PT"/>
        </w:rPr>
      </w:pPr>
    </w:p>
    <w:tbl>
      <w:tblPr>
        <w:tblStyle w:val="Grilledetableauclaire1"/>
        <w:tblW w:w="0" w:type="auto"/>
        <w:tblLook w:val="04A0" w:firstRow="1" w:lastRow="0" w:firstColumn="1" w:lastColumn="0" w:noHBand="0" w:noVBand="1"/>
      </w:tblPr>
      <w:tblGrid>
        <w:gridCol w:w="350"/>
        <w:gridCol w:w="6995"/>
        <w:gridCol w:w="750"/>
        <w:gridCol w:w="750"/>
        <w:gridCol w:w="750"/>
        <w:gridCol w:w="750"/>
        <w:gridCol w:w="750"/>
        <w:gridCol w:w="2899"/>
      </w:tblGrid>
      <w:tr w:rsidR="0083437E" w:rsidRPr="00CE54C5" w14:paraId="60069819" w14:textId="77777777" w:rsidTr="006C2EDE">
        <w:tc>
          <w:tcPr>
            <w:tcW w:w="0" w:type="auto"/>
            <w:shd w:val="clear" w:color="auto" w:fill="D9F2D0" w:themeFill="accent6" w:themeFillTint="33"/>
            <w:hideMark/>
          </w:tcPr>
          <w:p w14:paraId="25F4918B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#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328040F6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Actividade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7D48F16F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2026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726327E2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2027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60FDECFB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2028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087937F9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2029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2D64F651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2030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154A575F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Responsável</w:t>
            </w:r>
          </w:p>
        </w:tc>
      </w:tr>
      <w:tr w:rsidR="0083437E" w:rsidRPr="00CE54C5" w14:paraId="0FF7E026" w14:textId="77777777" w:rsidTr="006C2EDE">
        <w:tc>
          <w:tcPr>
            <w:tcW w:w="0" w:type="auto"/>
            <w:hideMark/>
          </w:tcPr>
          <w:p w14:paraId="7805E6F2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1</w:t>
            </w:r>
          </w:p>
        </w:tc>
        <w:tc>
          <w:tcPr>
            <w:tcW w:w="0" w:type="auto"/>
            <w:hideMark/>
          </w:tcPr>
          <w:p w14:paraId="1579D963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Levantamento de serviços públicos digitais existentes de nível central e local</w:t>
            </w:r>
          </w:p>
        </w:tc>
        <w:tc>
          <w:tcPr>
            <w:tcW w:w="0" w:type="auto"/>
            <w:hideMark/>
          </w:tcPr>
          <w:p w14:paraId="7E956E06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45AACBD3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445A2A01" w14:textId="77777777" w:rsidR="0083437E" w:rsidRPr="00CE54C5" w:rsidRDefault="0083437E" w:rsidP="006C2EDE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hideMark/>
          </w:tcPr>
          <w:p w14:paraId="520A45B9" w14:textId="77777777" w:rsidR="0083437E" w:rsidRPr="00CE54C5" w:rsidRDefault="0083437E" w:rsidP="006C2EDE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hideMark/>
          </w:tcPr>
          <w:p w14:paraId="6F21B07B" w14:textId="77777777" w:rsidR="0083437E" w:rsidRPr="00CE54C5" w:rsidRDefault="0083437E" w:rsidP="006C2EDE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hideMark/>
          </w:tcPr>
          <w:p w14:paraId="7A7C5C8F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MAEFP e INCM</w:t>
            </w:r>
          </w:p>
        </w:tc>
      </w:tr>
      <w:tr w:rsidR="00237851" w:rsidRPr="00CE54C5" w14:paraId="7F85C92F" w14:textId="77777777" w:rsidTr="006C2EDE">
        <w:tc>
          <w:tcPr>
            <w:tcW w:w="0" w:type="auto"/>
          </w:tcPr>
          <w:p w14:paraId="565FFBDA" w14:textId="77777777" w:rsidR="00237851" w:rsidRPr="00CE54C5" w:rsidRDefault="00237851" w:rsidP="00237851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3B4DB3E3" w14:textId="38E33B33" w:rsidR="00237851" w:rsidRPr="00CE54C5" w:rsidRDefault="00237851" w:rsidP="00237851">
            <w:pPr>
              <w:jc w:val="both"/>
              <w:rPr>
                <w:rFonts w:ascii="Arial" w:hAnsi="Arial" w:cs="Arial"/>
                <w:lang w:val="pt-PT"/>
              </w:rPr>
            </w:pPr>
            <w:r w:rsidRPr="007764A9">
              <w:rPr>
                <w:rFonts w:ascii="Arial" w:hAnsi="Arial" w:cs="Arial"/>
                <w:lang w:val="pt-PT"/>
              </w:rPr>
              <w:t>Estabelecer um Sistema Nacional de Governação, Avaliação de Risco, Transparência e Prestação de Contas para Sistemas de Inteligência Artificial</w:t>
            </w:r>
            <w:r>
              <w:rPr>
                <w:rFonts w:ascii="Arial" w:hAnsi="Arial" w:cs="Arial"/>
                <w:lang w:val="pt-PT"/>
              </w:rPr>
              <w:t xml:space="preserve"> </w:t>
            </w:r>
            <w:r w:rsidRPr="00223002">
              <w:rPr>
                <w:rFonts w:ascii="Arial" w:hAnsi="Arial" w:cs="Arial"/>
                <w:lang w:val="pt-PT"/>
              </w:rPr>
              <w:t>baseado em Direitos Humanos</w:t>
            </w:r>
          </w:p>
        </w:tc>
        <w:tc>
          <w:tcPr>
            <w:tcW w:w="0" w:type="auto"/>
          </w:tcPr>
          <w:p w14:paraId="2EFACF34" w14:textId="64395519" w:rsidR="00237851" w:rsidRPr="00CE54C5" w:rsidRDefault="00237851" w:rsidP="00237851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66EBB928" w14:textId="3A1796C2" w:rsidR="00237851" w:rsidRPr="00CE54C5" w:rsidRDefault="00237851" w:rsidP="00237851">
            <w:pPr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</w:tcPr>
          <w:p w14:paraId="7C2B275E" w14:textId="2F527ECA" w:rsidR="00237851" w:rsidRPr="00CE54C5" w:rsidRDefault="00237851" w:rsidP="00237851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02526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</w:tcPr>
          <w:p w14:paraId="1E923A4F" w14:textId="1F66E6EA" w:rsidR="00237851" w:rsidRPr="00CE54C5" w:rsidRDefault="00237851" w:rsidP="00237851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AD3B799" w14:textId="52142452" w:rsidR="00237851" w:rsidRPr="00CE54C5" w:rsidRDefault="00237851" w:rsidP="00237851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7374CAF" w14:textId="4AEA419E" w:rsidR="00237851" w:rsidRPr="00CE54C5" w:rsidRDefault="00237851" w:rsidP="00237851">
            <w:pPr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MJACR, MAEFP, INTIC</w:t>
            </w:r>
          </w:p>
        </w:tc>
      </w:tr>
      <w:tr w:rsidR="0083437E" w:rsidRPr="00CE54C5" w14:paraId="0E3787A5" w14:textId="77777777" w:rsidTr="006C2EDE">
        <w:tc>
          <w:tcPr>
            <w:tcW w:w="0" w:type="auto"/>
            <w:hideMark/>
          </w:tcPr>
          <w:p w14:paraId="335ED192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2</w:t>
            </w:r>
          </w:p>
        </w:tc>
        <w:tc>
          <w:tcPr>
            <w:tcW w:w="0" w:type="auto"/>
            <w:hideMark/>
          </w:tcPr>
          <w:p w14:paraId="579A979E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Desenvolvimento de plataformas digitais integradas de serviços públicos</w:t>
            </w:r>
          </w:p>
        </w:tc>
        <w:tc>
          <w:tcPr>
            <w:tcW w:w="0" w:type="auto"/>
            <w:hideMark/>
          </w:tcPr>
          <w:p w14:paraId="60B77079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7862B742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7E1D4EFE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456C5564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6814C58D" w14:textId="77777777" w:rsidR="0083437E" w:rsidRPr="00CE54C5" w:rsidRDefault="0083437E" w:rsidP="006C2EDE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hideMark/>
          </w:tcPr>
          <w:p w14:paraId="7FEBA575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MAEFP, MCTD,</w:t>
            </w:r>
            <w:r w:rsidR="00C4454B" w:rsidRPr="00CE54C5">
              <w:rPr>
                <w:rFonts w:ascii="Arial" w:hAnsi="Arial" w:cs="Arial"/>
                <w:lang w:val="pt-PT"/>
              </w:rPr>
              <w:t xml:space="preserve"> INAGE,</w:t>
            </w:r>
            <w:r w:rsidRPr="00CE54C5">
              <w:rPr>
                <w:rFonts w:ascii="Arial" w:hAnsi="Arial" w:cs="Arial"/>
                <w:lang w:val="pt-PT"/>
              </w:rPr>
              <w:t xml:space="preserve"> MPD e Ministérios Sectoriais</w:t>
            </w:r>
          </w:p>
        </w:tc>
      </w:tr>
      <w:tr w:rsidR="0083437E" w:rsidRPr="00CE54C5" w14:paraId="085B008F" w14:textId="77777777" w:rsidTr="006C2EDE">
        <w:tc>
          <w:tcPr>
            <w:tcW w:w="0" w:type="auto"/>
            <w:hideMark/>
          </w:tcPr>
          <w:p w14:paraId="035B8E73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3</w:t>
            </w:r>
          </w:p>
        </w:tc>
        <w:tc>
          <w:tcPr>
            <w:tcW w:w="0" w:type="auto"/>
            <w:hideMark/>
          </w:tcPr>
          <w:p w14:paraId="6A748C85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Implementação de sistemas de gestão de identidade digital</w:t>
            </w:r>
          </w:p>
        </w:tc>
        <w:tc>
          <w:tcPr>
            <w:tcW w:w="0" w:type="auto"/>
            <w:hideMark/>
          </w:tcPr>
          <w:p w14:paraId="143FB3BE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6ADF494D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130C018B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4EA3DAA2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7F0747F9" w14:textId="77777777" w:rsidR="0083437E" w:rsidRPr="00CE54C5" w:rsidRDefault="0083437E" w:rsidP="006C2EDE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hideMark/>
          </w:tcPr>
          <w:p w14:paraId="55611477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MAEFP, MCTD, INCM e Ministérios Sectoriais</w:t>
            </w:r>
          </w:p>
        </w:tc>
      </w:tr>
      <w:tr w:rsidR="00DD51AA" w:rsidRPr="00CE54C5" w14:paraId="76B6E8C3" w14:textId="77777777" w:rsidTr="006C2EDE">
        <w:tc>
          <w:tcPr>
            <w:tcW w:w="0" w:type="auto"/>
          </w:tcPr>
          <w:p w14:paraId="20FB311F" w14:textId="77777777" w:rsidR="00DD51AA" w:rsidRPr="00CE54C5" w:rsidRDefault="00DD51AA" w:rsidP="006C2EDE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5F982523" w14:textId="73837257" w:rsidR="00DD51AA" w:rsidRPr="00CE54C5" w:rsidRDefault="00DD51AA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DD51AA">
              <w:rPr>
                <w:rFonts w:ascii="Arial" w:hAnsi="Arial" w:cs="Arial"/>
                <w:lang w:val="pt-PT"/>
              </w:rPr>
              <w:t>Reforçar a Segurança, Protecção e Governação de Dados no Uso de IA no Sistema Judicial e Sector Público</w:t>
            </w:r>
          </w:p>
        </w:tc>
        <w:tc>
          <w:tcPr>
            <w:tcW w:w="0" w:type="auto"/>
          </w:tcPr>
          <w:p w14:paraId="6AD5965D" w14:textId="091BCC45" w:rsidR="00DD51AA" w:rsidRPr="00CE54C5" w:rsidRDefault="00686C77" w:rsidP="006C2EDE">
            <w:pPr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</w:tcPr>
          <w:p w14:paraId="1EF66825" w14:textId="49863101" w:rsidR="00DD51AA" w:rsidRPr="00CE54C5" w:rsidRDefault="00686C77" w:rsidP="006C2EDE">
            <w:pPr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</w:tcPr>
          <w:p w14:paraId="6E061EBE" w14:textId="77777777" w:rsidR="00DD51AA" w:rsidRPr="00CE54C5" w:rsidRDefault="00DD51AA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7BD64DEA" w14:textId="77777777" w:rsidR="00DD51AA" w:rsidRPr="00CE54C5" w:rsidRDefault="00DD51AA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6778039D" w14:textId="77777777" w:rsidR="00DD51AA" w:rsidRPr="00CE54C5" w:rsidRDefault="00DD51AA" w:rsidP="006C2EDE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22F96C0" w14:textId="12303740" w:rsidR="00DD51AA" w:rsidRPr="00CE54C5" w:rsidRDefault="00DD51AA" w:rsidP="006C2EDE">
            <w:pPr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MJACR, MAEFP, INTIC</w:t>
            </w:r>
          </w:p>
        </w:tc>
      </w:tr>
      <w:tr w:rsidR="0083437E" w:rsidRPr="00CE54C5" w14:paraId="3AAB7A0A" w14:textId="77777777" w:rsidTr="006C2EDE">
        <w:tc>
          <w:tcPr>
            <w:tcW w:w="0" w:type="auto"/>
            <w:hideMark/>
          </w:tcPr>
          <w:p w14:paraId="263133EF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4</w:t>
            </w:r>
          </w:p>
        </w:tc>
        <w:tc>
          <w:tcPr>
            <w:tcW w:w="0" w:type="auto"/>
            <w:hideMark/>
          </w:tcPr>
          <w:p w14:paraId="48A22453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Capacitação de servidores públicos em governação digital e IA</w:t>
            </w:r>
          </w:p>
        </w:tc>
        <w:tc>
          <w:tcPr>
            <w:tcW w:w="0" w:type="auto"/>
            <w:hideMark/>
          </w:tcPr>
          <w:p w14:paraId="0F586F74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4EB86CD0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14333FD5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0D2480CF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4C6E420A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3CE8665B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MEC, MCTD</w:t>
            </w:r>
            <w:r w:rsidR="00C4454B" w:rsidRPr="00CE54C5">
              <w:rPr>
                <w:rFonts w:ascii="Arial" w:hAnsi="Arial" w:cs="Arial"/>
                <w:lang w:val="pt-PT"/>
              </w:rPr>
              <w:t>, INAGE</w:t>
            </w:r>
            <w:r w:rsidRPr="00CE54C5">
              <w:rPr>
                <w:rFonts w:ascii="Arial" w:hAnsi="Arial" w:cs="Arial"/>
                <w:lang w:val="pt-PT"/>
              </w:rPr>
              <w:t xml:space="preserve"> e Academia</w:t>
            </w:r>
          </w:p>
        </w:tc>
      </w:tr>
      <w:tr w:rsidR="00D924B9" w:rsidRPr="00CE54C5" w14:paraId="3498D991" w14:textId="77777777" w:rsidTr="006C2EDE">
        <w:tc>
          <w:tcPr>
            <w:tcW w:w="0" w:type="auto"/>
          </w:tcPr>
          <w:p w14:paraId="4B4E655E" w14:textId="77777777" w:rsidR="00D924B9" w:rsidRPr="00CE54C5" w:rsidRDefault="00D924B9" w:rsidP="006C2EDE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1993B6CB" w14:textId="56249EDD" w:rsidR="00D924B9" w:rsidRPr="00CE54C5" w:rsidRDefault="00D924B9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D924B9">
              <w:rPr>
                <w:rFonts w:ascii="Arial" w:hAnsi="Arial" w:cs="Arial"/>
                <w:lang w:val="pt-PT"/>
              </w:rPr>
              <w:t>Desenvolver e Implementar um Programa Nacional de Capacitação do Sector Judicial para o Uso Ético e Eficaz da Inteligência Artificial</w:t>
            </w:r>
          </w:p>
        </w:tc>
        <w:tc>
          <w:tcPr>
            <w:tcW w:w="0" w:type="auto"/>
          </w:tcPr>
          <w:p w14:paraId="52D855F3" w14:textId="08A2E9D1" w:rsidR="00D924B9" w:rsidRPr="00CE54C5" w:rsidRDefault="00D924B9" w:rsidP="006C2EDE">
            <w:pPr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</w:tcPr>
          <w:p w14:paraId="50661AB3" w14:textId="23161796" w:rsidR="00D924B9" w:rsidRPr="00CE54C5" w:rsidRDefault="00D924B9" w:rsidP="006C2EDE">
            <w:pPr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</w:tcPr>
          <w:p w14:paraId="781B338B" w14:textId="6E2D807A" w:rsidR="00D924B9" w:rsidRPr="00CE54C5" w:rsidRDefault="00D924B9" w:rsidP="006C2EDE">
            <w:pPr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</w:tcPr>
          <w:p w14:paraId="469558A0" w14:textId="559FDD6B" w:rsidR="00D924B9" w:rsidRPr="00CE54C5" w:rsidRDefault="00D924B9" w:rsidP="006C2EDE">
            <w:pPr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</w:tcPr>
          <w:p w14:paraId="6A75D926" w14:textId="410C2808" w:rsidR="00D924B9" w:rsidRPr="00CE54C5" w:rsidRDefault="00D924B9" w:rsidP="006C2EDE">
            <w:pPr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</w:tcPr>
          <w:p w14:paraId="46187DA4" w14:textId="77777777" w:rsidR="00D924B9" w:rsidRPr="00CE54C5" w:rsidRDefault="00D924B9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83437E" w:rsidRPr="00CE54C5" w14:paraId="048D0004" w14:textId="77777777" w:rsidTr="006C2EDE">
        <w:tc>
          <w:tcPr>
            <w:tcW w:w="0" w:type="auto"/>
            <w:hideMark/>
          </w:tcPr>
          <w:p w14:paraId="5F75A853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5</w:t>
            </w:r>
          </w:p>
        </w:tc>
        <w:tc>
          <w:tcPr>
            <w:tcW w:w="0" w:type="auto"/>
            <w:hideMark/>
          </w:tcPr>
          <w:p w14:paraId="3FC75810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Estabelecimento de normas de interoperabilidade e protecção de dados</w:t>
            </w:r>
          </w:p>
        </w:tc>
        <w:tc>
          <w:tcPr>
            <w:tcW w:w="0" w:type="auto"/>
            <w:hideMark/>
          </w:tcPr>
          <w:p w14:paraId="5D8A2478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17A5F473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549FA5FC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0BAF95F5" w14:textId="77777777" w:rsidR="0083437E" w:rsidRPr="00CE54C5" w:rsidRDefault="0083437E" w:rsidP="006C2EDE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hideMark/>
          </w:tcPr>
          <w:p w14:paraId="6A189093" w14:textId="77777777" w:rsidR="0083437E" w:rsidRPr="00CE54C5" w:rsidRDefault="0083437E" w:rsidP="006C2EDE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hideMark/>
          </w:tcPr>
          <w:p w14:paraId="4B6F3690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MCTD</w:t>
            </w:r>
          </w:p>
        </w:tc>
      </w:tr>
      <w:tr w:rsidR="00DD51AA" w:rsidRPr="00CE54C5" w14:paraId="6E986211" w14:textId="77777777" w:rsidTr="006C2EDE">
        <w:tc>
          <w:tcPr>
            <w:tcW w:w="0" w:type="auto"/>
          </w:tcPr>
          <w:p w14:paraId="0BCC12B3" w14:textId="77777777" w:rsidR="00DD51AA" w:rsidRPr="00CE54C5" w:rsidRDefault="00DD51AA" w:rsidP="006C2EDE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2EF61F0A" w14:textId="29E8A6BD" w:rsidR="00DD51AA" w:rsidRPr="00CE54C5" w:rsidRDefault="00DD51AA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DD51AA">
              <w:rPr>
                <w:rFonts w:ascii="Arial" w:hAnsi="Arial" w:cs="Arial"/>
                <w:lang w:val="pt-PT"/>
              </w:rPr>
              <w:t>Promover o Uso de Inteligência Artificial para o Acesso Inclusivo à Justiça e Serviços Públicos Digitais</w:t>
            </w:r>
          </w:p>
        </w:tc>
        <w:tc>
          <w:tcPr>
            <w:tcW w:w="0" w:type="auto"/>
          </w:tcPr>
          <w:p w14:paraId="33119D72" w14:textId="26335109" w:rsidR="00DD51AA" w:rsidRPr="00CE54C5" w:rsidRDefault="00DD51AA" w:rsidP="006C2EDE">
            <w:pPr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</w:tcPr>
          <w:p w14:paraId="45D1FDF3" w14:textId="08D2BCBF" w:rsidR="00DD51AA" w:rsidRPr="00CE54C5" w:rsidRDefault="00DD51AA" w:rsidP="006C2EDE">
            <w:pPr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</w:tcPr>
          <w:p w14:paraId="24081D75" w14:textId="5788472A" w:rsidR="00DD51AA" w:rsidRPr="00CE54C5" w:rsidRDefault="00DD51AA" w:rsidP="006C2EDE">
            <w:pPr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</w:tcPr>
          <w:p w14:paraId="665EE499" w14:textId="65235A20" w:rsidR="00DD51AA" w:rsidRPr="00CE54C5" w:rsidRDefault="00DD51AA" w:rsidP="006C2EDE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X</w:t>
            </w:r>
          </w:p>
        </w:tc>
        <w:tc>
          <w:tcPr>
            <w:tcW w:w="0" w:type="auto"/>
          </w:tcPr>
          <w:p w14:paraId="6174AC47" w14:textId="254FF5A7" w:rsidR="00DD51AA" w:rsidRPr="00CE54C5" w:rsidRDefault="00DD51AA" w:rsidP="006C2EDE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X</w:t>
            </w:r>
          </w:p>
        </w:tc>
        <w:tc>
          <w:tcPr>
            <w:tcW w:w="0" w:type="auto"/>
          </w:tcPr>
          <w:p w14:paraId="540212CF" w14:textId="77777777" w:rsidR="00DD51AA" w:rsidRPr="00CE54C5" w:rsidRDefault="00DD51AA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83437E" w:rsidRPr="00CE54C5" w14:paraId="48C1D2EA" w14:textId="77777777" w:rsidTr="006C2EDE">
        <w:tc>
          <w:tcPr>
            <w:tcW w:w="0" w:type="auto"/>
            <w:hideMark/>
          </w:tcPr>
          <w:p w14:paraId="30465ACB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6</w:t>
            </w:r>
          </w:p>
        </w:tc>
        <w:tc>
          <w:tcPr>
            <w:tcW w:w="0" w:type="auto"/>
            <w:hideMark/>
          </w:tcPr>
          <w:p w14:paraId="1615E036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Monitoria e avaliação de serviços digitais e eficiência administrativa</w:t>
            </w:r>
          </w:p>
        </w:tc>
        <w:tc>
          <w:tcPr>
            <w:tcW w:w="0" w:type="auto"/>
            <w:hideMark/>
          </w:tcPr>
          <w:p w14:paraId="60472F83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25F6A1C3" w14:textId="77777777" w:rsidR="0083437E" w:rsidRPr="00CE54C5" w:rsidRDefault="0083437E" w:rsidP="006C2EDE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hideMark/>
          </w:tcPr>
          <w:p w14:paraId="01A88245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389A4F08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12D6C811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54C5F12B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MAEFP</w:t>
            </w:r>
          </w:p>
        </w:tc>
      </w:tr>
    </w:tbl>
    <w:p w14:paraId="4A2A6740" w14:textId="77777777" w:rsidR="0075283F" w:rsidRDefault="0075283F" w:rsidP="0083437E">
      <w:pPr>
        <w:pStyle w:val="NoSpacing"/>
        <w:rPr>
          <w:rFonts w:ascii="Arial" w:hAnsi="Arial" w:cs="Arial"/>
          <w:lang w:val="pt-PT"/>
        </w:rPr>
      </w:pPr>
    </w:p>
    <w:p w14:paraId="7E705EE3" w14:textId="77777777" w:rsidR="0075283F" w:rsidRPr="002476BB" w:rsidRDefault="0075283F" w:rsidP="0075283F">
      <w:pPr>
        <w:rPr>
          <w:rFonts w:ascii="Arial" w:eastAsiaTheme="minorHAnsi" w:hAnsi="Arial" w:cs="Arial"/>
          <w:b/>
          <w:bCs/>
          <w:kern w:val="2"/>
          <w14:ligatures w14:val="standardContextual"/>
        </w:rPr>
      </w:pPr>
      <w:r w:rsidRPr="002476BB">
        <w:rPr>
          <w:rFonts w:ascii="Arial" w:eastAsiaTheme="minorHAnsi" w:hAnsi="Arial" w:cs="Arial"/>
          <w:b/>
          <w:bCs/>
          <w:kern w:val="2"/>
          <w14:ligatures w14:val="standardContextual"/>
        </w:rPr>
        <w:t>Indicadores:</w:t>
      </w:r>
    </w:p>
    <w:p w14:paraId="5FCD7A5B" w14:textId="77777777" w:rsidR="0039582D" w:rsidRPr="00E21B34" w:rsidRDefault="0039582D" w:rsidP="00145EC2">
      <w:pPr>
        <w:pStyle w:val="NoSpacing"/>
        <w:numPr>
          <w:ilvl w:val="0"/>
          <w:numId w:val="18"/>
        </w:numPr>
        <w:rPr>
          <w:rFonts w:ascii="Arial" w:hAnsi="Arial" w:cs="Arial"/>
          <w:lang w:val="pt-PT"/>
        </w:rPr>
      </w:pPr>
      <w:r w:rsidRPr="0039582D">
        <w:rPr>
          <w:rFonts w:ascii="Arial" w:hAnsi="Arial" w:cs="Arial"/>
        </w:rPr>
        <w:t>% de serviços públicos digitalizados e integrados em plataformas nacionais interoperáveis</w:t>
      </w:r>
    </w:p>
    <w:p w14:paraId="7B1E915E" w14:textId="77777777" w:rsidR="0039582D" w:rsidRPr="00E21B34" w:rsidRDefault="0039582D" w:rsidP="00145EC2">
      <w:pPr>
        <w:pStyle w:val="NoSpacing"/>
        <w:numPr>
          <w:ilvl w:val="0"/>
          <w:numId w:val="18"/>
        </w:numPr>
        <w:rPr>
          <w:rFonts w:ascii="Arial" w:hAnsi="Arial" w:cs="Arial"/>
          <w:lang w:val="pt-PT"/>
        </w:rPr>
      </w:pPr>
      <w:r w:rsidRPr="0039582D">
        <w:rPr>
          <w:rFonts w:ascii="Arial" w:hAnsi="Arial" w:cs="Arial"/>
          <w:lang/>
        </w:rPr>
        <w:t>% de sistemas de IA no sector público avaliados quanto a risco, transparência e conformidade com princípios de direitos humanos</w:t>
      </w:r>
    </w:p>
    <w:p w14:paraId="2C8E9047" w14:textId="77777777" w:rsidR="0039582D" w:rsidRPr="00E21B34" w:rsidRDefault="0039582D" w:rsidP="00145EC2">
      <w:pPr>
        <w:pStyle w:val="NoSpacing"/>
        <w:numPr>
          <w:ilvl w:val="0"/>
          <w:numId w:val="18"/>
        </w:numPr>
        <w:rPr>
          <w:rFonts w:ascii="Arial" w:hAnsi="Arial" w:cs="Arial"/>
          <w:lang w:val="pt-PT"/>
        </w:rPr>
      </w:pPr>
      <w:r w:rsidRPr="0039582D">
        <w:rPr>
          <w:rFonts w:ascii="Arial" w:hAnsi="Arial" w:cs="Arial"/>
          <w:lang/>
        </w:rPr>
        <w:t>Nº de incidentes de segurança cibernética reportados e resolvidos no sector público / % de sistemas com medidas de protecção de dados implementadas</w:t>
      </w:r>
    </w:p>
    <w:p w14:paraId="6A58BDE7" w14:textId="77777777" w:rsidR="0039582D" w:rsidRPr="00E21B34" w:rsidRDefault="0039582D" w:rsidP="00145EC2">
      <w:pPr>
        <w:pStyle w:val="NoSpacing"/>
        <w:numPr>
          <w:ilvl w:val="0"/>
          <w:numId w:val="18"/>
        </w:numPr>
        <w:rPr>
          <w:rFonts w:ascii="Arial" w:hAnsi="Arial" w:cs="Arial"/>
          <w:lang w:val="pt-PT"/>
        </w:rPr>
      </w:pPr>
      <w:r w:rsidRPr="0039582D">
        <w:rPr>
          <w:rFonts w:ascii="Arial" w:hAnsi="Arial" w:cs="Arial"/>
          <w:lang/>
        </w:rPr>
        <w:t>% de servidores públicos e profissionais do sector judicial capacitados em governação digital e uso de IA</w:t>
      </w:r>
    </w:p>
    <w:p w14:paraId="4EC5421C" w14:textId="68935843" w:rsidR="0083437E" w:rsidRPr="00CE54C5" w:rsidRDefault="0039582D" w:rsidP="00145EC2">
      <w:pPr>
        <w:pStyle w:val="NoSpacing"/>
        <w:numPr>
          <w:ilvl w:val="0"/>
          <w:numId w:val="18"/>
        </w:numPr>
        <w:rPr>
          <w:rFonts w:ascii="Arial" w:hAnsi="Arial" w:cs="Arial"/>
          <w:lang w:val="pt-PT"/>
        </w:rPr>
      </w:pPr>
      <w:r w:rsidRPr="0039582D">
        <w:rPr>
          <w:rFonts w:ascii="Arial" w:hAnsi="Arial" w:cs="Arial"/>
          <w:lang/>
        </w:rPr>
        <w:t>Redução do tempo médio de acesso a serviços públicos ou aumento do nº de utilizadores de serviços digitais, incluindo justiça</w:t>
      </w:r>
      <w:r>
        <w:rPr>
          <w:rFonts w:ascii="Arial" w:hAnsi="Arial" w:cs="Arial"/>
          <w:lang/>
        </w:rPr>
        <w:t>.</w:t>
      </w:r>
      <w:r w:rsidR="0083437E" w:rsidRPr="00CE54C5">
        <w:rPr>
          <w:rFonts w:ascii="Arial" w:hAnsi="Arial" w:cs="Arial"/>
          <w:lang w:val="pt-PT"/>
        </w:rPr>
        <w:br w:type="page"/>
      </w:r>
    </w:p>
    <w:p w14:paraId="0086039E" w14:textId="77777777" w:rsidR="0083437E" w:rsidRPr="00CE54C5" w:rsidRDefault="0083437E" w:rsidP="00145EC2">
      <w:pPr>
        <w:pStyle w:val="Heading2"/>
        <w:numPr>
          <w:ilvl w:val="0"/>
          <w:numId w:val="12"/>
        </w:numPr>
        <w:rPr>
          <w:rFonts w:ascii="Arial" w:hAnsi="Arial" w:cs="Arial"/>
          <w:b/>
          <w:bCs/>
          <w:sz w:val="24"/>
          <w:szCs w:val="24"/>
          <w:lang w:val="pt-PT"/>
        </w:rPr>
      </w:pPr>
      <w:bookmarkStart w:id="45" w:name="_Toc228397258"/>
      <w:r w:rsidRPr="00CE54C5">
        <w:rPr>
          <w:rFonts w:ascii="Arial" w:hAnsi="Arial" w:cs="Arial"/>
          <w:b/>
          <w:bCs/>
          <w:sz w:val="24"/>
          <w:szCs w:val="24"/>
          <w:lang w:val="pt-PT"/>
        </w:rPr>
        <w:lastRenderedPageBreak/>
        <w:t>Cultura e Turismo</w:t>
      </w:r>
      <w:bookmarkEnd w:id="45"/>
      <w:r w:rsidRPr="00CE54C5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</w:p>
    <w:p w14:paraId="304576E7" w14:textId="77777777" w:rsidR="0083437E" w:rsidRPr="00CE54C5" w:rsidRDefault="0083437E" w:rsidP="0083437E">
      <w:pPr>
        <w:spacing w:line="360" w:lineRule="auto"/>
        <w:rPr>
          <w:rFonts w:ascii="Arial" w:eastAsiaTheme="majorEastAsia" w:hAnsi="Arial" w:cs="Arial"/>
          <w:b/>
          <w:bCs/>
          <w:color w:val="0F4761" w:themeColor="accent1" w:themeShade="BF"/>
          <w:lang w:val="pt-PT"/>
        </w:rPr>
      </w:pPr>
    </w:p>
    <w:p w14:paraId="73EF3FBA" w14:textId="77777777" w:rsidR="0083437E" w:rsidRPr="00CE54C5" w:rsidRDefault="0083437E" w:rsidP="0083437E">
      <w:pPr>
        <w:pStyle w:val="NoSpacing"/>
        <w:spacing w:line="360" w:lineRule="auto"/>
        <w:rPr>
          <w:rFonts w:ascii="Arial" w:hAnsi="Arial" w:cs="Arial"/>
          <w:b/>
          <w:bCs/>
          <w:lang w:val="pt-PT"/>
        </w:rPr>
      </w:pPr>
      <w:r w:rsidRPr="00CE54C5">
        <w:rPr>
          <w:rFonts w:ascii="Arial" w:hAnsi="Arial" w:cs="Arial"/>
          <w:b/>
          <w:bCs/>
          <w:lang w:val="pt-PT"/>
        </w:rPr>
        <w:t>Racional</w:t>
      </w:r>
    </w:p>
    <w:p w14:paraId="3C6CB6AC" w14:textId="77777777" w:rsidR="0083437E" w:rsidRDefault="0083437E" w:rsidP="0083437E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A </w:t>
      </w:r>
      <w:r w:rsidR="00C4454B" w:rsidRPr="00CE54C5">
        <w:rPr>
          <w:rFonts w:ascii="Arial" w:hAnsi="Arial" w:cs="Arial"/>
          <w:lang w:val="pt-PT"/>
        </w:rPr>
        <w:t>aplicação da IA</w:t>
      </w:r>
      <w:r w:rsidRPr="00CE54C5">
        <w:rPr>
          <w:rFonts w:ascii="Arial" w:hAnsi="Arial" w:cs="Arial"/>
          <w:lang w:val="pt-PT"/>
        </w:rPr>
        <w:t xml:space="preserve"> </w:t>
      </w:r>
      <w:r w:rsidR="00C4454B" w:rsidRPr="00CE54C5">
        <w:rPr>
          <w:rFonts w:ascii="Arial" w:hAnsi="Arial" w:cs="Arial"/>
          <w:lang w:val="pt-PT"/>
        </w:rPr>
        <w:t>no sector d</w:t>
      </w:r>
      <w:r w:rsidRPr="00CE54C5">
        <w:rPr>
          <w:rFonts w:ascii="Arial" w:hAnsi="Arial" w:cs="Arial"/>
          <w:lang w:val="pt-PT"/>
        </w:rPr>
        <w:t xml:space="preserve">a cultura e do turismo permite preservar o património, promover a diversidade cultural e aumentar a visibilidade de Moçambique como destino turístico. Este pilar </w:t>
      </w:r>
      <w:r w:rsidRPr="00E21B34">
        <w:rPr>
          <w:rFonts w:ascii="Arial" w:hAnsi="Arial" w:cs="Arial"/>
          <w:highlight w:val="yellow"/>
          <w:lang w:val="pt-PT"/>
        </w:rPr>
        <w:t>busca criar plataformas digitais para promoção cultural, desenvolver conteúdos digitais educativos e turísticos, e aplicar Inteligência Artificial para análise de tendências, personalização de serviços e experiência do visitante.</w:t>
      </w:r>
      <w:r w:rsidRPr="00CE54C5">
        <w:rPr>
          <w:rFonts w:ascii="Arial" w:hAnsi="Arial" w:cs="Arial"/>
          <w:lang w:val="pt-PT"/>
        </w:rPr>
        <w:t xml:space="preserve"> A iniciativa também promove inclusão digital e acesso à cultura, fortalecendo a economia criativa e o turismo sustentável.</w:t>
      </w:r>
    </w:p>
    <w:p w14:paraId="7D5261AB" w14:textId="77777777" w:rsidR="0075283F" w:rsidRDefault="0075283F" w:rsidP="0083437E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</w:p>
    <w:p w14:paraId="7966FEC3" w14:textId="77777777" w:rsidR="0075283F" w:rsidRPr="002476BB" w:rsidRDefault="0075283F" w:rsidP="0075283F">
      <w:pPr>
        <w:pStyle w:val="NoSpacing"/>
        <w:spacing w:line="360" w:lineRule="auto"/>
        <w:rPr>
          <w:rFonts w:ascii="Arial" w:hAnsi="Arial" w:cs="Arial"/>
          <w:b/>
          <w:bCs/>
          <w:lang w:val="pt-PT"/>
        </w:rPr>
      </w:pPr>
      <w:r w:rsidRPr="002476BB">
        <w:rPr>
          <w:rFonts w:ascii="Arial" w:hAnsi="Arial" w:cs="Arial"/>
          <w:b/>
          <w:bCs/>
          <w:lang w:val="pt-PT"/>
        </w:rPr>
        <w:t>Destaques das consultas públicas:</w:t>
      </w:r>
    </w:p>
    <w:p w14:paraId="7B4CDBAB" w14:textId="79E2EDE5" w:rsidR="0075283F" w:rsidRPr="004A02D0" w:rsidRDefault="009C0702" w:rsidP="00145EC2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4A02D0">
        <w:rPr>
          <w:rFonts w:ascii="Arial" w:hAnsi="Arial" w:cs="Arial"/>
        </w:rPr>
        <w:t>Identificar oportunidades para utilizar tecnologias digitais na promoção do turismo, valorização da cultura local e apoio ao empreendedorismo jovem e inovação empresarial</w:t>
      </w:r>
    </w:p>
    <w:p w14:paraId="3487A359" w14:textId="10A188D3" w:rsidR="009C0702" w:rsidRPr="004A02D0" w:rsidRDefault="009C0702" w:rsidP="00145EC2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4A02D0">
        <w:rPr>
          <w:rFonts w:ascii="Arial" w:hAnsi="Arial" w:cs="Arial"/>
        </w:rPr>
        <w:t>Facilitar o acesso a informações sobre as potencialidades culturais, turísticas e de empreendedorismo, através de plataformas digitais acessíveis e integradas</w:t>
      </w:r>
    </w:p>
    <w:p w14:paraId="26638CA9" w14:textId="0690C41B" w:rsidR="000C7674" w:rsidRPr="004A02D0" w:rsidRDefault="000C7674" w:rsidP="00145EC2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0C7674">
        <w:rPr>
          <w:rFonts w:ascii="Arial" w:hAnsi="Arial" w:cs="Arial"/>
        </w:rPr>
        <w:t>Desenvolver plataformas digitais participativas para recolha e valorização do património cultural, com suporte a línguas locais, promovendo acesso à informação, preservação cultural e monetização de conteúdos.</w:t>
      </w:r>
    </w:p>
    <w:p w14:paraId="31A8BC87" w14:textId="77777777" w:rsidR="0083437E" w:rsidRPr="00CE54C5" w:rsidRDefault="0083437E" w:rsidP="0083437E">
      <w:pPr>
        <w:pStyle w:val="NoSpacing"/>
        <w:spacing w:line="360" w:lineRule="auto"/>
        <w:rPr>
          <w:rFonts w:ascii="Arial" w:hAnsi="Arial" w:cs="Arial"/>
          <w:lang w:val="pt-PT"/>
        </w:rPr>
      </w:pPr>
    </w:p>
    <w:p w14:paraId="31554AEE" w14:textId="77777777" w:rsidR="0083437E" w:rsidRPr="00CE54C5" w:rsidRDefault="0083437E" w:rsidP="0083437E">
      <w:pPr>
        <w:pStyle w:val="NoSpacing"/>
        <w:spacing w:line="360" w:lineRule="auto"/>
        <w:rPr>
          <w:rFonts w:ascii="Arial" w:hAnsi="Arial" w:cs="Arial"/>
          <w:b/>
          <w:bCs/>
          <w:lang w:val="pt-PT"/>
        </w:rPr>
      </w:pPr>
      <w:r w:rsidRPr="00CE54C5">
        <w:rPr>
          <w:rFonts w:ascii="Arial" w:hAnsi="Arial" w:cs="Arial"/>
          <w:b/>
          <w:bCs/>
          <w:lang w:val="pt-PT"/>
        </w:rPr>
        <w:t>Actividades</w:t>
      </w:r>
    </w:p>
    <w:p w14:paraId="302855AB" w14:textId="77777777" w:rsidR="0083437E" w:rsidRPr="00CE54C5" w:rsidRDefault="0083437E" w:rsidP="0083437E">
      <w:pPr>
        <w:pStyle w:val="NoSpacing"/>
        <w:rPr>
          <w:rFonts w:ascii="Arial" w:hAnsi="Arial" w:cs="Arial"/>
          <w:lang w:val="pt-PT"/>
        </w:rPr>
      </w:pPr>
    </w:p>
    <w:tbl>
      <w:tblPr>
        <w:tblStyle w:val="Grilledetableauclaire1"/>
        <w:tblW w:w="0" w:type="auto"/>
        <w:tblLook w:val="04A0" w:firstRow="1" w:lastRow="0" w:firstColumn="1" w:lastColumn="0" w:noHBand="0" w:noVBand="1"/>
      </w:tblPr>
      <w:tblGrid>
        <w:gridCol w:w="350"/>
        <w:gridCol w:w="7294"/>
        <w:gridCol w:w="750"/>
        <w:gridCol w:w="750"/>
        <w:gridCol w:w="750"/>
        <w:gridCol w:w="750"/>
        <w:gridCol w:w="750"/>
        <w:gridCol w:w="2600"/>
      </w:tblGrid>
      <w:tr w:rsidR="0083437E" w:rsidRPr="00CE54C5" w14:paraId="5A0F6E79" w14:textId="77777777" w:rsidTr="006C2EDE">
        <w:tc>
          <w:tcPr>
            <w:tcW w:w="0" w:type="auto"/>
            <w:shd w:val="clear" w:color="auto" w:fill="D9F2D0" w:themeFill="accent6" w:themeFillTint="33"/>
            <w:hideMark/>
          </w:tcPr>
          <w:p w14:paraId="166B465C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#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2C76E49B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Actividade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682CD616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2026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1B1E0AA6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2027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6A8B310F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2028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78E5F379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2029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28BA5FCC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2030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10F9CBE3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Responsável</w:t>
            </w:r>
          </w:p>
        </w:tc>
      </w:tr>
      <w:tr w:rsidR="0083437E" w:rsidRPr="00CE54C5" w14:paraId="7C603EC7" w14:textId="77777777" w:rsidTr="006C2EDE">
        <w:tc>
          <w:tcPr>
            <w:tcW w:w="0" w:type="auto"/>
            <w:hideMark/>
          </w:tcPr>
          <w:p w14:paraId="1D0DFBD7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1</w:t>
            </w:r>
          </w:p>
        </w:tc>
        <w:tc>
          <w:tcPr>
            <w:tcW w:w="0" w:type="auto"/>
            <w:hideMark/>
          </w:tcPr>
          <w:p w14:paraId="3C831F74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Digitalização do património cultural e acervos históricos</w:t>
            </w:r>
            <w:r w:rsidR="00C4454B" w:rsidRPr="00CE54C5">
              <w:rPr>
                <w:rFonts w:ascii="Arial" w:hAnsi="Arial" w:cs="Arial"/>
                <w:lang w:val="pt-PT"/>
              </w:rPr>
              <w:t xml:space="preserve"> com base em plataformas de IA</w:t>
            </w:r>
          </w:p>
        </w:tc>
        <w:tc>
          <w:tcPr>
            <w:tcW w:w="0" w:type="auto"/>
            <w:hideMark/>
          </w:tcPr>
          <w:p w14:paraId="0D5A6F66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61704FC1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2CB085B1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0B05A455" w14:textId="77777777" w:rsidR="0083437E" w:rsidRPr="00CE54C5" w:rsidRDefault="0083437E" w:rsidP="006C2EDE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hideMark/>
          </w:tcPr>
          <w:p w14:paraId="727DF9DD" w14:textId="77777777" w:rsidR="0083437E" w:rsidRPr="00CE54C5" w:rsidRDefault="0083437E" w:rsidP="006C2EDE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hideMark/>
          </w:tcPr>
          <w:p w14:paraId="65E77AD6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MEC e Arquivo Nacional</w:t>
            </w:r>
          </w:p>
        </w:tc>
      </w:tr>
      <w:tr w:rsidR="0083437E" w:rsidRPr="00CE54C5" w14:paraId="51F949A5" w14:textId="77777777" w:rsidTr="006C2EDE">
        <w:tc>
          <w:tcPr>
            <w:tcW w:w="0" w:type="auto"/>
            <w:hideMark/>
          </w:tcPr>
          <w:p w14:paraId="13554CBC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2</w:t>
            </w:r>
          </w:p>
        </w:tc>
        <w:tc>
          <w:tcPr>
            <w:tcW w:w="0" w:type="auto"/>
            <w:hideMark/>
          </w:tcPr>
          <w:p w14:paraId="4A6D8643" w14:textId="5079A0CC" w:rsidR="0083437E" w:rsidRPr="00CE54C5" w:rsidRDefault="000C7674" w:rsidP="006C2EDE">
            <w:pPr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Desenvolvimento</w:t>
            </w:r>
            <w:r w:rsidRPr="00CE54C5">
              <w:rPr>
                <w:rFonts w:ascii="Arial" w:hAnsi="Arial" w:cs="Arial"/>
                <w:lang w:val="pt-PT"/>
              </w:rPr>
              <w:t xml:space="preserve"> </w:t>
            </w:r>
            <w:r w:rsidR="0083437E" w:rsidRPr="00CE54C5">
              <w:rPr>
                <w:rFonts w:ascii="Arial" w:hAnsi="Arial" w:cs="Arial"/>
                <w:lang w:val="pt-PT"/>
              </w:rPr>
              <w:t xml:space="preserve">de plataformas digitais </w:t>
            </w:r>
            <w:r>
              <w:rPr>
                <w:rFonts w:ascii="Arial" w:hAnsi="Arial" w:cs="Arial"/>
                <w:lang w:val="pt-PT"/>
              </w:rPr>
              <w:t xml:space="preserve">integradas </w:t>
            </w:r>
            <w:r w:rsidR="00ED5118">
              <w:rPr>
                <w:rFonts w:ascii="Arial" w:hAnsi="Arial" w:cs="Arial"/>
                <w:lang w:val="pt-PT"/>
              </w:rPr>
              <w:t xml:space="preserve">seguras e confiáveis </w:t>
            </w:r>
            <w:r w:rsidR="0083437E" w:rsidRPr="00CE54C5">
              <w:rPr>
                <w:rFonts w:ascii="Arial" w:hAnsi="Arial" w:cs="Arial"/>
                <w:lang w:val="pt-PT"/>
              </w:rPr>
              <w:t>de turismo</w:t>
            </w:r>
            <w:r w:rsidR="00ED5118">
              <w:rPr>
                <w:rFonts w:ascii="Arial" w:hAnsi="Arial" w:cs="Arial"/>
                <w:lang w:val="pt-PT"/>
              </w:rPr>
              <w:t>,</w:t>
            </w:r>
            <w:r w:rsidR="0083437E" w:rsidRPr="00CE54C5">
              <w:rPr>
                <w:rFonts w:ascii="Arial" w:hAnsi="Arial" w:cs="Arial"/>
                <w:lang w:val="pt-PT"/>
              </w:rPr>
              <w:t xml:space="preserve"> cultura</w:t>
            </w:r>
            <w:r w:rsidR="00C4454B" w:rsidRPr="00CE54C5">
              <w:rPr>
                <w:rFonts w:ascii="Arial" w:hAnsi="Arial" w:cs="Arial"/>
                <w:lang w:val="pt-PT"/>
              </w:rPr>
              <w:t xml:space="preserve"> </w:t>
            </w:r>
            <w:r w:rsidR="00ED5118" w:rsidRPr="00ED5118">
              <w:rPr>
                <w:rFonts w:ascii="Arial" w:hAnsi="Arial" w:cs="Arial"/>
              </w:rPr>
              <w:t xml:space="preserve">e economia criativa, incluindo </w:t>
            </w:r>
            <w:r w:rsidR="00ED5118" w:rsidRPr="00ED5118">
              <w:rPr>
                <w:rFonts w:ascii="Arial" w:hAnsi="Arial" w:cs="Arial"/>
              </w:rPr>
              <w:lastRenderedPageBreak/>
              <w:t>geolocalização, acesso à informação, promoção de serviços</w:t>
            </w:r>
            <w:r w:rsidR="00ED5118">
              <w:rPr>
                <w:rFonts w:ascii="Arial" w:hAnsi="Arial" w:cs="Arial"/>
              </w:rPr>
              <w:t xml:space="preserve"> </w:t>
            </w:r>
            <w:r w:rsidR="00C4454B" w:rsidRPr="00CE54C5">
              <w:rPr>
                <w:rFonts w:ascii="Arial" w:hAnsi="Arial" w:cs="Arial"/>
                <w:lang w:val="pt-PT"/>
              </w:rPr>
              <w:t>com base em IA</w:t>
            </w:r>
          </w:p>
        </w:tc>
        <w:tc>
          <w:tcPr>
            <w:tcW w:w="0" w:type="auto"/>
            <w:hideMark/>
          </w:tcPr>
          <w:p w14:paraId="66C49A7E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1F67D208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6CF132DA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7C38CD01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2A1D8A4A" w14:textId="77777777" w:rsidR="0083437E" w:rsidRPr="00CE54C5" w:rsidRDefault="0083437E" w:rsidP="006C2EDE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hideMark/>
          </w:tcPr>
          <w:p w14:paraId="4A4EF427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Ministério da Economia e Sector Privado</w:t>
            </w:r>
          </w:p>
        </w:tc>
      </w:tr>
      <w:tr w:rsidR="0083437E" w:rsidRPr="00CE54C5" w14:paraId="48D9B95C" w14:textId="77777777" w:rsidTr="006C2EDE">
        <w:tc>
          <w:tcPr>
            <w:tcW w:w="0" w:type="auto"/>
            <w:hideMark/>
          </w:tcPr>
          <w:p w14:paraId="638B11BC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14:paraId="69344E7C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Desenvolvimento de aplicações de IA para personalização de experiências culturais e turísticas</w:t>
            </w:r>
          </w:p>
        </w:tc>
        <w:tc>
          <w:tcPr>
            <w:tcW w:w="0" w:type="auto"/>
            <w:hideMark/>
          </w:tcPr>
          <w:p w14:paraId="16B3C830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0A138473" w14:textId="77777777" w:rsidR="0083437E" w:rsidRPr="00CE54C5" w:rsidRDefault="0083437E" w:rsidP="006C2EDE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hideMark/>
          </w:tcPr>
          <w:p w14:paraId="29CCED4C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35B834F5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76D46541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4D3D6F0A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Ministério da Economia, Startups e Universidades</w:t>
            </w:r>
          </w:p>
        </w:tc>
      </w:tr>
      <w:tr w:rsidR="0083437E" w:rsidRPr="00CE54C5" w14:paraId="4B6FC587" w14:textId="77777777" w:rsidTr="006C2EDE">
        <w:tc>
          <w:tcPr>
            <w:tcW w:w="0" w:type="auto"/>
            <w:hideMark/>
          </w:tcPr>
          <w:p w14:paraId="63A8D962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4</w:t>
            </w:r>
          </w:p>
        </w:tc>
        <w:tc>
          <w:tcPr>
            <w:tcW w:w="0" w:type="auto"/>
            <w:hideMark/>
          </w:tcPr>
          <w:p w14:paraId="5FA87212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 xml:space="preserve">Capacitação de profissionais de cultura e turismo em </w:t>
            </w:r>
            <w:r w:rsidR="00C4454B" w:rsidRPr="00CE54C5">
              <w:rPr>
                <w:rFonts w:ascii="Arial" w:hAnsi="Arial" w:cs="Arial"/>
                <w:lang w:val="pt-PT"/>
              </w:rPr>
              <w:t>IA</w:t>
            </w:r>
          </w:p>
        </w:tc>
        <w:tc>
          <w:tcPr>
            <w:tcW w:w="0" w:type="auto"/>
            <w:hideMark/>
          </w:tcPr>
          <w:p w14:paraId="5C2D04D6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461F7FF3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417C70EF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5E054AA1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0C0CD91C" w14:textId="77777777" w:rsidR="0083437E" w:rsidRPr="00CE54C5" w:rsidRDefault="0083437E" w:rsidP="006C2EDE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hideMark/>
          </w:tcPr>
          <w:p w14:paraId="63F1B9BF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MEC e ONGs</w:t>
            </w:r>
          </w:p>
        </w:tc>
      </w:tr>
      <w:tr w:rsidR="0083437E" w:rsidRPr="00CE54C5" w14:paraId="751C3ED9" w14:textId="77777777" w:rsidTr="006C2EDE">
        <w:tc>
          <w:tcPr>
            <w:tcW w:w="0" w:type="auto"/>
            <w:hideMark/>
          </w:tcPr>
          <w:p w14:paraId="19F9B086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5</w:t>
            </w:r>
          </w:p>
        </w:tc>
        <w:tc>
          <w:tcPr>
            <w:tcW w:w="0" w:type="auto"/>
            <w:hideMark/>
          </w:tcPr>
          <w:p w14:paraId="1AF5CE69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Promoção de eventos culturais e turísticos em formato digital</w:t>
            </w:r>
          </w:p>
        </w:tc>
        <w:tc>
          <w:tcPr>
            <w:tcW w:w="0" w:type="auto"/>
            <w:hideMark/>
          </w:tcPr>
          <w:p w14:paraId="62FC61CB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074085D0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515A209A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09A19BF3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17E87140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4B4D7206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Ministério da Economia e ONGs</w:t>
            </w:r>
          </w:p>
        </w:tc>
      </w:tr>
      <w:tr w:rsidR="00ED5118" w:rsidRPr="00CE54C5" w14:paraId="24FB0E75" w14:textId="77777777" w:rsidTr="006C2EDE">
        <w:tc>
          <w:tcPr>
            <w:tcW w:w="0" w:type="auto"/>
          </w:tcPr>
          <w:p w14:paraId="0DAF800E" w14:textId="77777777" w:rsidR="00ED5118" w:rsidRPr="00CE54C5" w:rsidRDefault="00ED5118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20D061C5" w14:textId="1E725F70" w:rsidR="00ED5118" w:rsidRPr="00ED5118" w:rsidRDefault="00ED5118" w:rsidP="006C2EDE">
            <w:pPr>
              <w:jc w:val="both"/>
              <w:rPr>
                <w:rFonts w:ascii="Arial" w:hAnsi="Arial" w:cs="Arial"/>
              </w:rPr>
            </w:pPr>
            <w:r w:rsidRPr="00ED5118">
              <w:rPr>
                <w:rFonts w:ascii="Arial" w:hAnsi="Arial" w:cs="Arial"/>
              </w:rPr>
              <w:t>Desenvolver plataformas digitais participativas para recolha, preservação e valorização do património cultural, permitindo a contribuição de utilizadores, integração de línguas locais e mecanismos de curadoria e validação comunitária.</w:t>
            </w:r>
          </w:p>
        </w:tc>
        <w:tc>
          <w:tcPr>
            <w:tcW w:w="0" w:type="auto"/>
          </w:tcPr>
          <w:p w14:paraId="75437D62" w14:textId="77777777" w:rsidR="00ED5118" w:rsidRPr="00CE54C5" w:rsidRDefault="00ED5118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392E08FF" w14:textId="77777777" w:rsidR="00ED5118" w:rsidRPr="00CE54C5" w:rsidRDefault="00ED5118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361BE3CC" w14:textId="77777777" w:rsidR="00ED5118" w:rsidRPr="00CE54C5" w:rsidRDefault="00ED5118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66FED5AF" w14:textId="77777777" w:rsidR="00ED5118" w:rsidRPr="00CE54C5" w:rsidRDefault="00ED5118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59588CD7" w14:textId="77777777" w:rsidR="00ED5118" w:rsidRPr="00CE54C5" w:rsidRDefault="00ED5118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351FEE05" w14:textId="77777777" w:rsidR="00ED5118" w:rsidRPr="00CE54C5" w:rsidRDefault="00ED5118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83437E" w:rsidRPr="00CE54C5" w14:paraId="757E9D18" w14:textId="77777777" w:rsidTr="006C2EDE">
        <w:tc>
          <w:tcPr>
            <w:tcW w:w="0" w:type="auto"/>
            <w:hideMark/>
          </w:tcPr>
          <w:p w14:paraId="57A3EF89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6</w:t>
            </w:r>
          </w:p>
        </w:tc>
        <w:tc>
          <w:tcPr>
            <w:tcW w:w="0" w:type="auto"/>
            <w:hideMark/>
          </w:tcPr>
          <w:p w14:paraId="47293967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Monitoria de impacto das plataformas digitais</w:t>
            </w:r>
            <w:r w:rsidR="00C4454B" w:rsidRPr="00CE54C5">
              <w:rPr>
                <w:rFonts w:ascii="Arial" w:hAnsi="Arial" w:cs="Arial"/>
                <w:lang w:val="pt-PT"/>
              </w:rPr>
              <w:t xml:space="preserve"> que usem IA</w:t>
            </w:r>
            <w:r w:rsidRPr="00CE54C5">
              <w:rPr>
                <w:rFonts w:ascii="Arial" w:hAnsi="Arial" w:cs="Arial"/>
                <w:lang w:val="pt-PT"/>
              </w:rPr>
              <w:t xml:space="preserve"> no turismo e economia criativa</w:t>
            </w:r>
          </w:p>
        </w:tc>
        <w:tc>
          <w:tcPr>
            <w:tcW w:w="0" w:type="auto"/>
            <w:hideMark/>
          </w:tcPr>
          <w:p w14:paraId="138C0E12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7F04805B" w14:textId="77777777" w:rsidR="0083437E" w:rsidRPr="00CE54C5" w:rsidRDefault="0083437E" w:rsidP="006C2EDE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hideMark/>
          </w:tcPr>
          <w:p w14:paraId="6ABD2F9F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76D8DDAB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78BCF370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03D3F585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Ministério da Economia e MEC</w:t>
            </w:r>
          </w:p>
        </w:tc>
      </w:tr>
    </w:tbl>
    <w:p w14:paraId="59F75C22" w14:textId="77777777" w:rsidR="0075283F" w:rsidRDefault="0075283F" w:rsidP="0083437E">
      <w:pPr>
        <w:rPr>
          <w:rFonts w:ascii="Arial" w:hAnsi="Arial" w:cs="Arial"/>
          <w:lang w:val="pt-PT"/>
        </w:rPr>
      </w:pPr>
    </w:p>
    <w:p w14:paraId="36E25F7D" w14:textId="77777777" w:rsidR="0075283F" w:rsidRPr="002476BB" w:rsidRDefault="0075283F" w:rsidP="0075283F">
      <w:pPr>
        <w:rPr>
          <w:rFonts w:ascii="Arial" w:eastAsiaTheme="minorHAnsi" w:hAnsi="Arial" w:cs="Arial"/>
          <w:b/>
          <w:bCs/>
          <w:kern w:val="2"/>
          <w14:ligatures w14:val="standardContextual"/>
        </w:rPr>
      </w:pPr>
      <w:r w:rsidRPr="002476BB">
        <w:rPr>
          <w:rFonts w:ascii="Arial" w:eastAsiaTheme="minorHAnsi" w:hAnsi="Arial" w:cs="Arial"/>
          <w:b/>
          <w:bCs/>
          <w:kern w:val="2"/>
          <w14:ligatures w14:val="standardContextual"/>
        </w:rPr>
        <w:t>Indicadores:</w:t>
      </w:r>
    </w:p>
    <w:p w14:paraId="4321F72E" w14:textId="77777777" w:rsidR="00ED5118" w:rsidRPr="00DC5E12" w:rsidRDefault="00ED5118" w:rsidP="00145EC2">
      <w:pPr>
        <w:pStyle w:val="ListParagraph"/>
        <w:numPr>
          <w:ilvl w:val="0"/>
          <w:numId w:val="18"/>
        </w:numPr>
        <w:rPr>
          <w:rFonts w:ascii="Arial" w:hAnsi="Arial" w:cs="Arial"/>
          <w:lang w:val="en-US"/>
        </w:rPr>
      </w:pPr>
      <w:r w:rsidRPr="00ED5118">
        <w:rPr>
          <w:rFonts w:ascii="Arial" w:eastAsiaTheme="minorHAnsi" w:hAnsi="Arial" w:cs="Arial"/>
          <w:kern w:val="2"/>
          <w14:ligatures w14:val="standardContextual"/>
        </w:rPr>
        <w:t>% of tourism, cultural and SME services integrated into national digital platforms (including geolocation, marketplace and content systems)</w:t>
      </w:r>
      <w:r w:rsidR="0075283F" w:rsidRPr="00E21B34">
        <w:rPr>
          <w:rFonts w:ascii="Arial" w:eastAsiaTheme="minorHAnsi" w:hAnsi="Arial" w:cs="Arial"/>
          <w:kern w:val="2"/>
          <w14:ligatures w14:val="standardContextual"/>
        </w:rPr>
        <w:t xml:space="preserve"> </w:t>
      </w:r>
    </w:p>
    <w:p w14:paraId="179EACDC" w14:textId="77777777" w:rsidR="00ED5118" w:rsidRPr="00DC5E12" w:rsidRDefault="00ED5118" w:rsidP="00145EC2">
      <w:pPr>
        <w:pStyle w:val="ListParagraph"/>
        <w:numPr>
          <w:ilvl w:val="0"/>
          <w:numId w:val="18"/>
        </w:numPr>
        <w:rPr>
          <w:rFonts w:ascii="Arial" w:hAnsi="Arial" w:cs="Arial"/>
          <w:lang w:val="en-US"/>
        </w:rPr>
      </w:pPr>
      <w:r w:rsidRPr="00ED5118">
        <w:rPr>
          <w:rFonts w:ascii="Arial" w:hAnsi="Arial" w:cs="Arial"/>
        </w:rPr>
        <w:t>Number of active users (citizens and tourists) accessing digital platforms for tourism, cultural content or services</w:t>
      </w:r>
    </w:p>
    <w:p w14:paraId="62587529" w14:textId="77777777" w:rsidR="00ED5118" w:rsidRPr="00DC5E12" w:rsidRDefault="00ED5118" w:rsidP="00145EC2">
      <w:pPr>
        <w:pStyle w:val="ListParagraph"/>
        <w:numPr>
          <w:ilvl w:val="0"/>
          <w:numId w:val="18"/>
        </w:numPr>
        <w:rPr>
          <w:rFonts w:ascii="Arial" w:hAnsi="Arial" w:cs="Arial"/>
          <w:lang w:val="en-US"/>
        </w:rPr>
      </w:pPr>
      <w:r w:rsidRPr="00ED5118">
        <w:rPr>
          <w:rFonts w:ascii="Arial" w:hAnsi="Arial" w:cs="Arial"/>
        </w:rPr>
        <w:t>% increase in transactions, sales or income generated by MPMEs and cultural actors through digital platforms</w:t>
      </w:r>
    </w:p>
    <w:p w14:paraId="1F9E476C" w14:textId="77777777" w:rsidR="00ED5118" w:rsidRPr="00DC5E12" w:rsidRDefault="00ED5118" w:rsidP="00145EC2">
      <w:pPr>
        <w:pStyle w:val="ListParagraph"/>
        <w:numPr>
          <w:ilvl w:val="0"/>
          <w:numId w:val="18"/>
        </w:numPr>
        <w:rPr>
          <w:rFonts w:ascii="Arial" w:hAnsi="Arial" w:cs="Arial"/>
          <w:lang w:val="en-US"/>
        </w:rPr>
      </w:pPr>
      <w:r w:rsidRPr="00ED5118">
        <w:rPr>
          <w:rFonts w:ascii="Arial" w:hAnsi="Arial" w:cs="Arial"/>
        </w:rPr>
        <w:t>Number of cultural assets/content (stories, music, heritage data) contributed and validated through participatory platforms</w:t>
      </w:r>
    </w:p>
    <w:p w14:paraId="5A4E3061" w14:textId="5AC7B852" w:rsidR="00B11FEA" w:rsidRPr="00DC5E12" w:rsidRDefault="00B11FEA" w:rsidP="00145EC2">
      <w:pPr>
        <w:pStyle w:val="ListParagraph"/>
        <w:numPr>
          <w:ilvl w:val="0"/>
          <w:numId w:val="18"/>
        </w:numPr>
        <w:rPr>
          <w:rFonts w:ascii="Arial" w:hAnsi="Arial" w:cs="Arial"/>
          <w:lang w:val="en-US"/>
        </w:rPr>
      </w:pPr>
      <w:r w:rsidRPr="00B11FEA">
        <w:rPr>
          <w:rFonts w:ascii="Arial" w:hAnsi="Arial" w:cs="Arial"/>
        </w:rPr>
        <w:t>% of verified service providers and reduction in reported fraud cases in digital tourism and cultural platforms</w:t>
      </w:r>
    </w:p>
    <w:p w14:paraId="1C7517FD" w14:textId="5F54FEE8" w:rsidR="00B11FEA" w:rsidRPr="00DC5E12" w:rsidRDefault="00B11FEA" w:rsidP="00145EC2">
      <w:pPr>
        <w:pStyle w:val="ListParagraph"/>
        <w:numPr>
          <w:ilvl w:val="0"/>
          <w:numId w:val="18"/>
        </w:numPr>
        <w:rPr>
          <w:rFonts w:ascii="Arial" w:hAnsi="Arial" w:cs="Arial"/>
          <w:lang w:val="en-US"/>
        </w:rPr>
      </w:pPr>
      <w:r w:rsidRPr="00B11FEA">
        <w:rPr>
          <w:rFonts w:ascii="Arial" w:hAnsi="Arial" w:cs="Arial"/>
        </w:rPr>
        <w:t>Increase in digital visibility and engagement (e.g. views, bookings, visits) of cultural and tourism assets promoted through platforms</w:t>
      </w:r>
      <w:r>
        <w:rPr>
          <w:rFonts w:ascii="Arial" w:hAnsi="Arial" w:cs="Arial"/>
        </w:rPr>
        <w:t>.</w:t>
      </w:r>
    </w:p>
    <w:p w14:paraId="155DA140" w14:textId="1F12644B" w:rsidR="0083437E" w:rsidRPr="00DC5E12" w:rsidRDefault="0083437E" w:rsidP="00145EC2">
      <w:pPr>
        <w:pStyle w:val="ListParagraph"/>
        <w:numPr>
          <w:ilvl w:val="0"/>
          <w:numId w:val="18"/>
        </w:numPr>
        <w:rPr>
          <w:rFonts w:ascii="Arial" w:hAnsi="Arial" w:cs="Arial"/>
          <w:lang w:val="en-US"/>
        </w:rPr>
      </w:pPr>
      <w:r w:rsidRPr="00DC5E12">
        <w:rPr>
          <w:rFonts w:ascii="Arial" w:hAnsi="Arial" w:cs="Arial"/>
          <w:lang w:val="en-US"/>
        </w:rPr>
        <w:br w:type="page"/>
      </w:r>
    </w:p>
    <w:p w14:paraId="43FFCDB8" w14:textId="77777777" w:rsidR="0083437E" w:rsidRPr="00CE54C5" w:rsidRDefault="0083437E" w:rsidP="00145EC2">
      <w:pPr>
        <w:pStyle w:val="Heading2"/>
        <w:numPr>
          <w:ilvl w:val="0"/>
          <w:numId w:val="12"/>
        </w:numPr>
        <w:rPr>
          <w:rFonts w:ascii="Arial" w:hAnsi="Arial" w:cs="Arial"/>
          <w:b/>
          <w:bCs/>
          <w:sz w:val="24"/>
          <w:szCs w:val="24"/>
          <w:lang w:val="pt-PT"/>
        </w:rPr>
      </w:pPr>
      <w:bookmarkStart w:id="46" w:name="_Toc228397259"/>
      <w:r w:rsidRPr="00CE54C5">
        <w:rPr>
          <w:rFonts w:ascii="Arial" w:hAnsi="Arial" w:cs="Arial"/>
          <w:b/>
          <w:bCs/>
          <w:sz w:val="24"/>
          <w:szCs w:val="24"/>
          <w:lang w:val="pt-PT"/>
        </w:rPr>
        <w:lastRenderedPageBreak/>
        <w:t>Empreendedorismo e Economia</w:t>
      </w:r>
      <w:bookmarkEnd w:id="46"/>
      <w:r w:rsidRPr="00CE54C5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</w:p>
    <w:p w14:paraId="4783F1E5" w14:textId="77777777" w:rsidR="0083437E" w:rsidRPr="00CE54C5" w:rsidRDefault="0083437E" w:rsidP="0083437E">
      <w:pPr>
        <w:spacing w:line="360" w:lineRule="auto"/>
        <w:rPr>
          <w:rFonts w:ascii="Arial" w:eastAsiaTheme="majorEastAsia" w:hAnsi="Arial" w:cs="Arial"/>
          <w:b/>
          <w:bCs/>
          <w:color w:val="0F4761" w:themeColor="accent1" w:themeShade="BF"/>
          <w:lang w:val="pt-PT"/>
        </w:rPr>
      </w:pPr>
    </w:p>
    <w:p w14:paraId="2BE3C72B" w14:textId="77777777" w:rsidR="0083437E" w:rsidRPr="00CE54C5" w:rsidRDefault="0083437E" w:rsidP="0083437E">
      <w:pPr>
        <w:pStyle w:val="NoSpacing"/>
        <w:spacing w:line="360" w:lineRule="auto"/>
        <w:rPr>
          <w:rFonts w:ascii="Arial" w:hAnsi="Arial" w:cs="Arial"/>
          <w:b/>
          <w:bCs/>
          <w:lang w:val="pt-PT"/>
        </w:rPr>
      </w:pPr>
      <w:r w:rsidRPr="00CE54C5">
        <w:rPr>
          <w:rFonts w:ascii="Arial" w:hAnsi="Arial" w:cs="Arial"/>
          <w:b/>
          <w:bCs/>
          <w:lang w:val="pt-PT"/>
        </w:rPr>
        <w:t>Racional</w:t>
      </w:r>
    </w:p>
    <w:p w14:paraId="5C5C8274" w14:textId="77777777" w:rsidR="0083437E" w:rsidRDefault="0083437E" w:rsidP="0083437E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O estímulo ao empreendedorismo e à economia baseada em IA é crucial para diversificar a economia de Moçambique, gerar empregos qualificados e fomentar inovação. Este pilar </w:t>
      </w:r>
      <w:r w:rsidRPr="00E21B34">
        <w:rPr>
          <w:rFonts w:ascii="Arial" w:hAnsi="Arial" w:cs="Arial"/>
          <w:highlight w:val="yellow"/>
          <w:lang w:val="pt-PT"/>
        </w:rPr>
        <w:t>pretende criar um ecossistema de startups, apoiar micro e pequenas empresas digitais, promover incubadoras e aceleradoras e estabelecer parcerias público-privadas.</w:t>
      </w:r>
      <w:r w:rsidRPr="00CE54C5">
        <w:rPr>
          <w:rFonts w:ascii="Arial" w:hAnsi="Arial" w:cs="Arial"/>
          <w:lang w:val="pt-PT"/>
        </w:rPr>
        <w:t xml:space="preserve"> O uso de IA será incentivado em sectores estratégicos, promovendo eficiência, competitividade e integração de Moçambique na economia digital global.</w:t>
      </w:r>
    </w:p>
    <w:p w14:paraId="27422F83" w14:textId="77777777" w:rsidR="0075283F" w:rsidRDefault="0075283F" w:rsidP="0083437E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</w:p>
    <w:p w14:paraId="55DD1C61" w14:textId="77777777" w:rsidR="0075283F" w:rsidRPr="002476BB" w:rsidRDefault="0075283F" w:rsidP="0075283F">
      <w:pPr>
        <w:pStyle w:val="NoSpacing"/>
        <w:spacing w:line="360" w:lineRule="auto"/>
        <w:rPr>
          <w:rFonts w:ascii="Arial" w:hAnsi="Arial" w:cs="Arial"/>
          <w:b/>
          <w:bCs/>
          <w:lang w:val="pt-PT"/>
        </w:rPr>
      </w:pPr>
      <w:r w:rsidRPr="002476BB">
        <w:rPr>
          <w:rFonts w:ascii="Arial" w:hAnsi="Arial" w:cs="Arial"/>
          <w:b/>
          <w:bCs/>
          <w:lang w:val="pt-PT"/>
        </w:rPr>
        <w:t>Destaques das consultas públicas:</w:t>
      </w:r>
    </w:p>
    <w:p w14:paraId="6597115E" w14:textId="77777777" w:rsidR="00B11FEA" w:rsidRPr="004A02D0" w:rsidRDefault="00B11FEA" w:rsidP="00145EC2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0C7674">
        <w:rPr>
          <w:rFonts w:ascii="Arial" w:hAnsi="Arial" w:cs="Arial"/>
        </w:rPr>
        <w:t>Desenvolver plataformas digitais para apoio às PMEs, facilitando procurement, acesso à informação e comercialização, promovendo as indústrias culturais e criativas e integrando mecanismos de combate à pirataria e uso sustentável de recursos</w:t>
      </w:r>
    </w:p>
    <w:p w14:paraId="139ADB15" w14:textId="77777777" w:rsidR="00B11FEA" w:rsidRPr="004A02D0" w:rsidRDefault="00B11FEA" w:rsidP="00145EC2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9C0702">
        <w:rPr>
          <w:rFonts w:ascii="Arial" w:hAnsi="Arial" w:cs="Arial"/>
        </w:rPr>
        <w:t>Reforçar a divulgação e a visibilidade de iniciativas, produtos e serviços, através de plataformas digitais e estratégias de comunicação integradas</w:t>
      </w:r>
    </w:p>
    <w:p w14:paraId="2F7E0701" w14:textId="11A0545A" w:rsidR="0075283F" w:rsidRPr="004A02D0" w:rsidRDefault="00B11FEA" w:rsidP="00145EC2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9C0702">
        <w:rPr>
          <w:rFonts w:ascii="Arial" w:hAnsi="Arial" w:cs="Arial"/>
        </w:rPr>
        <w:t>Desenvolver plataformas digitais de geolocalização de pontos turísticos e culturais, com informação actualizada e navegação segura, promovendo o turismo, melhorando o acesso e reduzindo práticas fraudulentas</w:t>
      </w:r>
      <w:r w:rsidRPr="004A02D0">
        <w:rPr>
          <w:rFonts w:ascii="Arial" w:hAnsi="Arial" w:cs="Arial"/>
        </w:rPr>
        <w:t>.</w:t>
      </w:r>
    </w:p>
    <w:p w14:paraId="64058111" w14:textId="77777777" w:rsidR="0083437E" w:rsidRPr="00CE54C5" w:rsidRDefault="0083437E" w:rsidP="0083437E">
      <w:pPr>
        <w:pStyle w:val="NoSpacing"/>
        <w:spacing w:line="360" w:lineRule="auto"/>
        <w:rPr>
          <w:rFonts w:ascii="Arial" w:hAnsi="Arial" w:cs="Arial"/>
          <w:lang w:val="pt-PT"/>
        </w:rPr>
      </w:pPr>
    </w:p>
    <w:p w14:paraId="42355CB7" w14:textId="77777777" w:rsidR="0083437E" w:rsidRPr="00CE54C5" w:rsidRDefault="0083437E" w:rsidP="0083437E">
      <w:pPr>
        <w:pStyle w:val="NoSpacing"/>
        <w:spacing w:line="360" w:lineRule="auto"/>
        <w:rPr>
          <w:rFonts w:ascii="Arial" w:hAnsi="Arial" w:cs="Arial"/>
          <w:b/>
          <w:bCs/>
          <w:lang w:val="pt-PT"/>
        </w:rPr>
      </w:pPr>
      <w:r w:rsidRPr="00CE54C5">
        <w:rPr>
          <w:rFonts w:ascii="Arial" w:hAnsi="Arial" w:cs="Arial"/>
          <w:b/>
          <w:bCs/>
          <w:lang w:val="pt-PT"/>
        </w:rPr>
        <w:t>Actividades</w:t>
      </w:r>
    </w:p>
    <w:p w14:paraId="1432B5C5" w14:textId="77777777" w:rsidR="0083437E" w:rsidRPr="00CE54C5" w:rsidRDefault="0083437E" w:rsidP="0083437E">
      <w:pPr>
        <w:pStyle w:val="NoSpacing"/>
        <w:rPr>
          <w:rFonts w:ascii="Arial" w:hAnsi="Arial" w:cs="Arial"/>
          <w:lang w:val="pt-PT"/>
        </w:rPr>
      </w:pPr>
    </w:p>
    <w:tbl>
      <w:tblPr>
        <w:tblStyle w:val="Grilledetableauclaire1"/>
        <w:tblW w:w="0" w:type="auto"/>
        <w:tblLook w:val="04A0" w:firstRow="1" w:lastRow="0" w:firstColumn="1" w:lastColumn="0" w:noHBand="0" w:noVBand="1"/>
      </w:tblPr>
      <w:tblGrid>
        <w:gridCol w:w="350"/>
        <w:gridCol w:w="7236"/>
        <w:gridCol w:w="750"/>
        <w:gridCol w:w="750"/>
        <w:gridCol w:w="750"/>
        <w:gridCol w:w="750"/>
        <w:gridCol w:w="750"/>
        <w:gridCol w:w="2658"/>
      </w:tblGrid>
      <w:tr w:rsidR="0083437E" w:rsidRPr="00CE54C5" w14:paraId="3A5C74AF" w14:textId="77777777" w:rsidTr="006C2EDE">
        <w:tc>
          <w:tcPr>
            <w:tcW w:w="0" w:type="auto"/>
            <w:shd w:val="clear" w:color="auto" w:fill="D9F2D0" w:themeFill="accent6" w:themeFillTint="33"/>
            <w:hideMark/>
          </w:tcPr>
          <w:p w14:paraId="7873FF82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#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151E203B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Actividade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3FC7309B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2026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57A0747D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2027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41A1B281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2028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7349E98F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2029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759205F6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2030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7DFBA7AC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Responsável</w:t>
            </w:r>
          </w:p>
        </w:tc>
      </w:tr>
      <w:tr w:rsidR="0083437E" w:rsidRPr="00CE54C5" w14:paraId="1A07306E" w14:textId="77777777" w:rsidTr="006C2EDE">
        <w:tc>
          <w:tcPr>
            <w:tcW w:w="0" w:type="auto"/>
            <w:hideMark/>
          </w:tcPr>
          <w:p w14:paraId="07F53984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1</w:t>
            </w:r>
          </w:p>
        </w:tc>
        <w:tc>
          <w:tcPr>
            <w:tcW w:w="0" w:type="auto"/>
            <w:hideMark/>
          </w:tcPr>
          <w:p w14:paraId="65AC2B8E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Levantamento de startups, incubadoras e empresas digitais existentes</w:t>
            </w:r>
          </w:p>
        </w:tc>
        <w:tc>
          <w:tcPr>
            <w:tcW w:w="0" w:type="auto"/>
            <w:hideMark/>
          </w:tcPr>
          <w:p w14:paraId="190FE60B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11F8E65A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14A9C092" w14:textId="77777777" w:rsidR="0083437E" w:rsidRPr="00CE54C5" w:rsidRDefault="0083437E" w:rsidP="006C2EDE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hideMark/>
          </w:tcPr>
          <w:p w14:paraId="4F4D6B84" w14:textId="77777777" w:rsidR="0083437E" w:rsidRPr="00CE54C5" w:rsidRDefault="0083437E" w:rsidP="006C2EDE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hideMark/>
          </w:tcPr>
          <w:p w14:paraId="682295EB" w14:textId="77777777" w:rsidR="0083437E" w:rsidRPr="00CE54C5" w:rsidRDefault="0083437E" w:rsidP="006C2EDE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hideMark/>
          </w:tcPr>
          <w:p w14:paraId="11DE58F4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MCTD, MPD, Sector Privado e Universidades</w:t>
            </w:r>
          </w:p>
        </w:tc>
      </w:tr>
      <w:tr w:rsidR="0083437E" w:rsidRPr="00CE54C5" w14:paraId="35D2BC88" w14:textId="77777777" w:rsidTr="006C2EDE">
        <w:tc>
          <w:tcPr>
            <w:tcW w:w="0" w:type="auto"/>
            <w:hideMark/>
          </w:tcPr>
          <w:p w14:paraId="20D9B0BF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2</w:t>
            </w:r>
          </w:p>
        </w:tc>
        <w:tc>
          <w:tcPr>
            <w:tcW w:w="0" w:type="auto"/>
            <w:hideMark/>
          </w:tcPr>
          <w:p w14:paraId="5A5E5F7C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Criação de incubadoras e hubs de inovação para IA e tecnologia</w:t>
            </w:r>
          </w:p>
        </w:tc>
        <w:tc>
          <w:tcPr>
            <w:tcW w:w="0" w:type="auto"/>
            <w:hideMark/>
          </w:tcPr>
          <w:p w14:paraId="7181F88D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222937A1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2247DF73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3A540EF4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45CE67C1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1A6F2B09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MCTD, Universidades e Startups</w:t>
            </w:r>
          </w:p>
        </w:tc>
      </w:tr>
      <w:tr w:rsidR="0083437E" w:rsidRPr="00CE54C5" w14:paraId="67388690" w14:textId="77777777" w:rsidTr="006C2EDE">
        <w:tc>
          <w:tcPr>
            <w:tcW w:w="0" w:type="auto"/>
            <w:hideMark/>
          </w:tcPr>
          <w:p w14:paraId="70977316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14:paraId="7D271058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Programas de financiamento e apoio a empreendedores digitais</w:t>
            </w:r>
          </w:p>
        </w:tc>
        <w:tc>
          <w:tcPr>
            <w:tcW w:w="0" w:type="auto"/>
            <w:hideMark/>
          </w:tcPr>
          <w:p w14:paraId="5EAAFBD3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608BB13B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6A1B0DA1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2AE6DA97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755CAB6B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7F291C88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MCTD, MPD, Banco de Moçambique e Parceiros</w:t>
            </w:r>
          </w:p>
        </w:tc>
      </w:tr>
      <w:tr w:rsidR="0083437E" w:rsidRPr="00CE54C5" w14:paraId="1D2BEB1C" w14:textId="77777777" w:rsidTr="006C2EDE">
        <w:tc>
          <w:tcPr>
            <w:tcW w:w="0" w:type="auto"/>
            <w:hideMark/>
          </w:tcPr>
          <w:p w14:paraId="7E8F3792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4</w:t>
            </w:r>
          </w:p>
        </w:tc>
        <w:tc>
          <w:tcPr>
            <w:tcW w:w="0" w:type="auto"/>
            <w:hideMark/>
          </w:tcPr>
          <w:p w14:paraId="5753E681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Capacitação de empreendedores em competências digitais e de IA</w:t>
            </w:r>
          </w:p>
        </w:tc>
        <w:tc>
          <w:tcPr>
            <w:tcW w:w="0" w:type="auto"/>
            <w:hideMark/>
          </w:tcPr>
          <w:p w14:paraId="48BED67A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5C36EA93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41D1E497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2C3B50DE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7A9A3095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0846BF77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MCTD, Universidades e ONG</w:t>
            </w:r>
          </w:p>
        </w:tc>
      </w:tr>
      <w:tr w:rsidR="00B11FEA" w:rsidRPr="00CE54C5" w14:paraId="47854E77" w14:textId="77777777" w:rsidTr="006C2EDE">
        <w:tc>
          <w:tcPr>
            <w:tcW w:w="0" w:type="auto"/>
          </w:tcPr>
          <w:p w14:paraId="06CD239D" w14:textId="77777777" w:rsidR="00B11FEA" w:rsidRPr="00CE54C5" w:rsidRDefault="00B11FEA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06DBFBEE" w14:textId="1DCD39EA" w:rsidR="00B11FEA" w:rsidRPr="00CE54C5" w:rsidRDefault="00B11FEA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ED5118">
              <w:rPr>
                <w:rFonts w:ascii="Arial" w:hAnsi="Arial" w:cs="Arial"/>
              </w:rPr>
              <w:t>Desenvolver plataformas digitais para apoio às PMEs e indústrias culturais e criativas, facilitando procurement, comercialização, monetização de conteúdos e combate à pirataria</w:t>
            </w:r>
          </w:p>
        </w:tc>
        <w:tc>
          <w:tcPr>
            <w:tcW w:w="0" w:type="auto"/>
          </w:tcPr>
          <w:p w14:paraId="405C8E49" w14:textId="77777777" w:rsidR="00B11FEA" w:rsidRPr="00CE54C5" w:rsidRDefault="00B11FEA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39CB6288" w14:textId="77777777" w:rsidR="00B11FEA" w:rsidRPr="00CE54C5" w:rsidRDefault="00B11FEA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4A8FD758" w14:textId="77777777" w:rsidR="00B11FEA" w:rsidRPr="00CE54C5" w:rsidRDefault="00B11FEA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0B451FF1" w14:textId="77777777" w:rsidR="00B11FEA" w:rsidRPr="00CE54C5" w:rsidRDefault="00B11FEA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75E71346" w14:textId="77777777" w:rsidR="00B11FEA" w:rsidRPr="00CE54C5" w:rsidRDefault="00B11FEA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3CDB6382" w14:textId="77777777" w:rsidR="00B11FEA" w:rsidRPr="00CE54C5" w:rsidRDefault="00B11FEA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B11FEA" w:rsidRPr="00CE54C5" w14:paraId="52B43691" w14:textId="77777777" w:rsidTr="006C2EDE">
        <w:tc>
          <w:tcPr>
            <w:tcW w:w="0" w:type="auto"/>
          </w:tcPr>
          <w:p w14:paraId="307F28CC" w14:textId="77777777" w:rsidR="00B11FEA" w:rsidRPr="00CE54C5" w:rsidRDefault="00B11FEA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194CE617" w14:textId="02F384DA" w:rsidR="00B11FEA" w:rsidRPr="00E21B34" w:rsidRDefault="00B11FEA" w:rsidP="00E21B34">
            <w:pPr>
              <w:pStyle w:val="NoSpacing"/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9C0702">
              <w:rPr>
                <w:rFonts w:ascii="Arial" w:hAnsi="Arial" w:cs="Arial"/>
                <w:lang/>
              </w:rPr>
              <w:t>Desenvolver plataformas digitais de geolocalização de pontos turísticos e culturais, com informação actualizada e navegação segura, promovendo o turismo, melhorando o acesso e reduzindo práticas fraudulentas</w:t>
            </w:r>
          </w:p>
        </w:tc>
        <w:tc>
          <w:tcPr>
            <w:tcW w:w="0" w:type="auto"/>
          </w:tcPr>
          <w:p w14:paraId="3623BAE0" w14:textId="77777777" w:rsidR="00B11FEA" w:rsidRPr="00CE54C5" w:rsidRDefault="00B11FEA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13C4F7E6" w14:textId="77777777" w:rsidR="00B11FEA" w:rsidRPr="00CE54C5" w:rsidRDefault="00B11FEA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0666E1D7" w14:textId="77777777" w:rsidR="00B11FEA" w:rsidRPr="00CE54C5" w:rsidRDefault="00B11FEA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33F299D2" w14:textId="77777777" w:rsidR="00B11FEA" w:rsidRPr="00CE54C5" w:rsidRDefault="00B11FEA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7D03E746" w14:textId="77777777" w:rsidR="00B11FEA" w:rsidRPr="00CE54C5" w:rsidRDefault="00B11FEA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19CC6E67" w14:textId="77777777" w:rsidR="00B11FEA" w:rsidRPr="00CE54C5" w:rsidRDefault="00B11FEA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83437E" w:rsidRPr="00CE54C5" w14:paraId="172C8041" w14:textId="77777777" w:rsidTr="006C2EDE">
        <w:tc>
          <w:tcPr>
            <w:tcW w:w="0" w:type="auto"/>
            <w:hideMark/>
          </w:tcPr>
          <w:p w14:paraId="38E75176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5</w:t>
            </w:r>
          </w:p>
        </w:tc>
        <w:tc>
          <w:tcPr>
            <w:tcW w:w="0" w:type="auto"/>
            <w:hideMark/>
          </w:tcPr>
          <w:p w14:paraId="1D2CEFDD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Desenvolvimento de políticas de incentivo à economia digital</w:t>
            </w:r>
          </w:p>
        </w:tc>
        <w:tc>
          <w:tcPr>
            <w:tcW w:w="0" w:type="auto"/>
            <w:hideMark/>
          </w:tcPr>
          <w:p w14:paraId="5FFABC83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311ED584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06F20053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0D031BB0" w14:textId="77777777" w:rsidR="0083437E" w:rsidRPr="00CE54C5" w:rsidRDefault="0083437E" w:rsidP="006C2EDE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hideMark/>
          </w:tcPr>
          <w:p w14:paraId="4B49F6DE" w14:textId="77777777" w:rsidR="0083437E" w:rsidRPr="00CE54C5" w:rsidRDefault="0083437E" w:rsidP="006C2EDE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hideMark/>
          </w:tcPr>
          <w:p w14:paraId="6F908ADF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MCTD e Ministério da Economia</w:t>
            </w:r>
          </w:p>
        </w:tc>
      </w:tr>
      <w:tr w:rsidR="0083437E" w:rsidRPr="00CE54C5" w14:paraId="24D1DE16" w14:textId="77777777" w:rsidTr="006C2EDE">
        <w:tc>
          <w:tcPr>
            <w:tcW w:w="0" w:type="auto"/>
            <w:hideMark/>
          </w:tcPr>
          <w:p w14:paraId="2140FF2E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6</w:t>
            </w:r>
          </w:p>
        </w:tc>
        <w:tc>
          <w:tcPr>
            <w:tcW w:w="0" w:type="auto"/>
            <w:hideMark/>
          </w:tcPr>
          <w:p w14:paraId="558A38B7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Monitoria e avaliação do impacto da economia digital e startups</w:t>
            </w:r>
          </w:p>
        </w:tc>
        <w:tc>
          <w:tcPr>
            <w:tcW w:w="0" w:type="auto"/>
            <w:hideMark/>
          </w:tcPr>
          <w:p w14:paraId="32AE9661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6ECBCF2B" w14:textId="77777777" w:rsidR="0083437E" w:rsidRPr="00CE54C5" w:rsidRDefault="0083437E" w:rsidP="006C2EDE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hideMark/>
          </w:tcPr>
          <w:p w14:paraId="1BD78CD9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37432DC9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27404067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  <w:hideMark/>
          </w:tcPr>
          <w:p w14:paraId="66F374B9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Ministério da Economia, MPD e MEC</w:t>
            </w:r>
          </w:p>
        </w:tc>
      </w:tr>
    </w:tbl>
    <w:p w14:paraId="2241B5A8" w14:textId="77777777" w:rsidR="0083437E" w:rsidRPr="00CE54C5" w:rsidRDefault="0083437E" w:rsidP="0083437E">
      <w:pPr>
        <w:pStyle w:val="NoSpacing"/>
        <w:spacing w:line="360" w:lineRule="auto"/>
        <w:rPr>
          <w:rFonts w:ascii="Arial" w:hAnsi="Arial" w:cs="Arial"/>
          <w:b/>
          <w:bCs/>
          <w:lang w:val="pt-PT"/>
        </w:rPr>
      </w:pPr>
    </w:p>
    <w:p w14:paraId="4DE2A255" w14:textId="77777777" w:rsidR="0083437E" w:rsidRPr="00CE54C5" w:rsidRDefault="0083437E" w:rsidP="0083437E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</w:p>
    <w:p w14:paraId="42B23CD7" w14:textId="77777777" w:rsidR="0075283F" w:rsidRPr="002476BB" w:rsidRDefault="0075283F" w:rsidP="0075283F">
      <w:pPr>
        <w:rPr>
          <w:rFonts w:ascii="Arial" w:eastAsiaTheme="minorHAnsi" w:hAnsi="Arial" w:cs="Arial"/>
          <w:b/>
          <w:bCs/>
          <w:kern w:val="2"/>
          <w14:ligatures w14:val="standardContextual"/>
        </w:rPr>
      </w:pPr>
      <w:r w:rsidRPr="002476BB">
        <w:rPr>
          <w:rFonts w:ascii="Arial" w:eastAsiaTheme="minorHAnsi" w:hAnsi="Arial" w:cs="Arial"/>
          <w:b/>
          <w:bCs/>
          <w:kern w:val="2"/>
          <w14:ligatures w14:val="standardContextual"/>
        </w:rPr>
        <w:t>Indicadores:</w:t>
      </w:r>
    </w:p>
    <w:p w14:paraId="3459438D" w14:textId="77777777" w:rsidR="005A5827" w:rsidRPr="00E21B34" w:rsidRDefault="005A5827" w:rsidP="00145EC2">
      <w:pPr>
        <w:pStyle w:val="ListParagraph"/>
        <w:numPr>
          <w:ilvl w:val="0"/>
          <w:numId w:val="17"/>
        </w:numPr>
        <w:rPr>
          <w:rFonts w:ascii="Arial" w:hAnsi="Arial" w:cs="Arial"/>
          <w:lang w:val="pt-PT"/>
        </w:rPr>
      </w:pPr>
      <w:r w:rsidRPr="005A5827">
        <w:rPr>
          <w:rFonts w:ascii="Arial" w:eastAsiaTheme="minorHAnsi" w:hAnsi="Arial" w:cs="Arial"/>
          <w:kern w:val="2"/>
          <w14:ligatures w14:val="standardContextual"/>
        </w:rPr>
        <w:t>Nº total de startups, incubadoras e empresas digitais ativas</w:t>
      </w:r>
    </w:p>
    <w:p w14:paraId="1976678E" w14:textId="77777777" w:rsidR="00352A46" w:rsidRPr="00E21B34" w:rsidRDefault="00352A46" w:rsidP="00145EC2">
      <w:pPr>
        <w:pStyle w:val="ListParagraph"/>
        <w:numPr>
          <w:ilvl w:val="0"/>
          <w:numId w:val="17"/>
        </w:numPr>
        <w:rPr>
          <w:rFonts w:ascii="Arial" w:hAnsi="Arial" w:cs="Arial"/>
          <w:lang w:val="pt-PT"/>
        </w:rPr>
      </w:pPr>
      <w:r w:rsidRPr="00352A46">
        <w:rPr>
          <w:rFonts w:ascii="Arial" w:hAnsi="Arial" w:cs="Arial"/>
        </w:rPr>
        <w:t>% de startups apoiadas que permanecem operacionais</w:t>
      </w:r>
    </w:p>
    <w:p w14:paraId="679927AF" w14:textId="77777777" w:rsidR="00352A46" w:rsidRPr="00E21B34" w:rsidRDefault="00352A46" w:rsidP="00145EC2">
      <w:pPr>
        <w:pStyle w:val="ListParagraph"/>
        <w:numPr>
          <w:ilvl w:val="0"/>
          <w:numId w:val="17"/>
        </w:numPr>
        <w:rPr>
          <w:rFonts w:ascii="Arial" w:hAnsi="Arial" w:cs="Arial"/>
          <w:lang w:val="pt-PT"/>
        </w:rPr>
      </w:pPr>
      <w:r w:rsidRPr="00352A46">
        <w:rPr>
          <w:rFonts w:ascii="Arial" w:hAnsi="Arial" w:cs="Arial"/>
        </w:rPr>
        <w:t>Nº de empregos criados pelo sector digital e startups</w:t>
      </w:r>
    </w:p>
    <w:p w14:paraId="02B1F925" w14:textId="77777777" w:rsidR="00352A46" w:rsidRPr="00E21B34" w:rsidRDefault="00352A46" w:rsidP="00145EC2">
      <w:pPr>
        <w:pStyle w:val="ListParagraph"/>
        <w:numPr>
          <w:ilvl w:val="0"/>
          <w:numId w:val="17"/>
        </w:numPr>
        <w:rPr>
          <w:rFonts w:ascii="Arial" w:hAnsi="Arial" w:cs="Arial"/>
          <w:lang w:val="pt-PT"/>
        </w:rPr>
      </w:pPr>
      <w:r w:rsidRPr="00352A46">
        <w:rPr>
          <w:rFonts w:ascii="Arial" w:hAnsi="Arial" w:cs="Arial"/>
        </w:rPr>
        <w:t>Nº de utilizadores ativos e volume de transações nas plataformas digitais (PMEs, cultura, turismo)</w:t>
      </w:r>
    </w:p>
    <w:p w14:paraId="780EBDF5" w14:textId="1E305E2F" w:rsidR="003119FE" w:rsidRPr="00E21B34" w:rsidRDefault="003119FE" w:rsidP="00145EC2">
      <w:pPr>
        <w:pStyle w:val="ListParagraph"/>
        <w:numPr>
          <w:ilvl w:val="0"/>
          <w:numId w:val="17"/>
        </w:numPr>
        <w:rPr>
          <w:rFonts w:ascii="Arial" w:hAnsi="Arial" w:cs="Arial"/>
          <w:lang w:val="pt-PT"/>
        </w:rPr>
      </w:pPr>
      <w:r w:rsidRPr="003119FE">
        <w:rPr>
          <w:rFonts w:ascii="Arial" w:hAnsi="Arial" w:cs="Arial"/>
        </w:rPr>
        <w:t>% de contribuição da economia digital para o PIB</w:t>
      </w:r>
    </w:p>
    <w:p w14:paraId="0A7A687B" w14:textId="64D2B68C" w:rsidR="0083437E" w:rsidRPr="00E21B34" w:rsidRDefault="0083437E" w:rsidP="00145EC2">
      <w:pPr>
        <w:pStyle w:val="ListParagraph"/>
        <w:numPr>
          <w:ilvl w:val="0"/>
          <w:numId w:val="17"/>
        </w:numPr>
        <w:rPr>
          <w:rFonts w:ascii="Arial" w:hAnsi="Arial" w:cs="Arial"/>
          <w:lang w:val="pt-PT"/>
        </w:rPr>
      </w:pPr>
      <w:r w:rsidRPr="00E21B34">
        <w:rPr>
          <w:rFonts w:ascii="Arial" w:hAnsi="Arial" w:cs="Arial"/>
          <w:lang w:val="pt-PT"/>
        </w:rPr>
        <w:br w:type="page"/>
      </w:r>
    </w:p>
    <w:p w14:paraId="1506E2BF" w14:textId="77777777" w:rsidR="0083437E" w:rsidRPr="00CE54C5" w:rsidRDefault="0083437E" w:rsidP="0083437E">
      <w:pPr>
        <w:pStyle w:val="Heading1"/>
        <w:rPr>
          <w:rFonts w:ascii="Arial" w:hAnsi="Arial" w:cs="Arial"/>
          <w:b/>
          <w:bCs/>
          <w:sz w:val="24"/>
          <w:szCs w:val="24"/>
          <w:lang w:val="pt-PT"/>
        </w:rPr>
        <w:sectPr w:rsidR="0083437E" w:rsidRPr="00CE54C5" w:rsidSect="0083437E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AFCB8B4" w14:textId="0ED2C2B1" w:rsidR="00D924B9" w:rsidRPr="00CE54C5" w:rsidRDefault="008B4974" w:rsidP="00145EC2">
      <w:pPr>
        <w:pStyle w:val="Heading2"/>
        <w:numPr>
          <w:ilvl w:val="0"/>
          <w:numId w:val="12"/>
        </w:numPr>
        <w:rPr>
          <w:rFonts w:ascii="Arial" w:hAnsi="Arial" w:cs="Arial"/>
          <w:b/>
          <w:bCs/>
          <w:sz w:val="24"/>
          <w:szCs w:val="24"/>
          <w:lang w:val="pt-PT"/>
        </w:rPr>
      </w:pPr>
      <w:bookmarkStart w:id="47" w:name="_Toc228397260"/>
      <w:r>
        <w:rPr>
          <w:rFonts w:ascii="Arial" w:hAnsi="Arial" w:cs="Arial"/>
          <w:b/>
          <w:bCs/>
          <w:sz w:val="24"/>
          <w:szCs w:val="24"/>
          <w:lang w:val="pt-PT"/>
        </w:rPr>
        <w:lastRenderedPageBreak/>
        <w:t xml:space="preserve">Energia e </w:t>
      </w:r>
      <w:r w:rsidR="006439F6">
        <w:rPr>
          <w:rFonts w:ascii="Arial" w:hAnsi="Arial" w:cs="Arial"/>
          <w:b/>
          <w:bCs/>
          <w:sz w:val="24"/>
          <w:szCs w:val="24"/>
          <w:lang w:val="pt-PT"/>
        </w:rPr>
        <w:t>Impacto Ambiental</w:t>
      </w:r>
      <w:bookmarkEnd w:id="47"/>
      <w:r w:rsidR="00D924B9" w:rsidRPr="00CE54C5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</w:p>
    <w:p w14:paraId="1C4678CE" w14:textId="77777777" w:rsidR="00D924B9" w:rsidRPr="00CE54C5" w:rsidRDefault="00D924B9" w:rsidP="00D924B9">
      <w:pPr>
        <w:spacing w:line="360" w:lineRule="auto"/>
        <w:rPr>
          <w:rFonts w:ascii="Arial" w:eastAsiaTheme="majorEastAsia" w:hAnsi="Arial" w:cs="Arial"/>
          <w:b/>
          <w:bCs/>
          <w:color w:val="0F4761" w:themeColor="accent1" w:themeShade="BF"/>
          <w:lang w:val="pt-PT"/>
        </w:rPr>
      </w:pPr>
    </w:p>
    <w:p w14:paraId="56953F24" w14:textId="77777777" w:rsidR="00D924B9" w:rsidRDefault="00D924B9" w:rsidP="00D924B9">
      <w:pPr>
        <w:pStyle w:val="NoSpacing"/>
        <w:spacing w:line="360" w:lineRule="auto"/>
        <w:rPr>
          <w:rFonts w:ascii="Arial" w:hAnsi="Arial" w:cs="Arial"/>
          <w:b/>
          <w:bCs/>
          <w:lang w:val="pt-PT"/>
        </w:rPr>
      </w:pPr>
      <w:r w:rsidRPr="00CE54C5">
        <w:rPr>
          <w:rFonts w:ascii="Arial" w:hAnsi="Arial" w:cs="Arial"/>
          <w:b/>
          <w:bCs/>
          <w:lang w:val="pt-PT"/>
        </w:rPr>
        <w:t>Racional</w:t>
      </w:r>
    </w:p>
    <w:p w14:paraId="44D5546C" w14:textId="20B12F3B" w:rsidR="00027C40" w:rsidRDefault="00027C40" w:rsidP="00A63945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  <w:r w:rsidRPr="00E21B34">
        <w:rPr>
          <w:rFonts w:ascii="Arial" w:hAnsi="Arial" w:cs="Arial"/>
          <w:lang w:val="pt-PT"/>
        </w:rPr>
        <w:t>O desenvolvimento e uso da Inteligência Artificial (IA) apresentam oportunidades significativas para acelerar o crescimento económico e a prestação de serviços públicos em Moçambique. Contudo, a expansão da IA também acarreta custos ambientais relevantes, incluindo o aumento do consumo energético, a pressão sobre infraestruturas digitais e os riscos associados à utilização intensiva de dados.</w:t>
      </w:r>
      <w:r>
        <w:rPr>
          <w:rFonts w:ascii="Arial" w:hAnsi="Arial" w:cs="Arial"/>
          <w:lang w:val="pt-PT"/>
        </w:rPr>
        <w:t xml:space="preserve"> </w:t>
      </w:r>
      <w:r w:rsidRPr="00E21B34">
        <w:rPr>
          <w:rFonts w:ascii="Arial" w:hAnsi="Arial" w:cs="Arial"/>
          <w:lang w:val="pt-PT"/>
        </w:rPr>
        <w:t>Num contexto marcado por vulnerabilidade às mudanças climáticas, dependência de recursos naturais e desafios no acesso sustentável à energia torna-se essencial garantir que a adopção da IA em Moçambique</w:t>
      </w:r>
      <w:r>
        <w:rPr>
          <w:rFonts w:ascii="Arial" w:hAnsi="Arial" w:cs="Arial"/>
          <w:lang w:val="pt-PT"/>
        </w:rPr>
        <w:t xml:space="preserve"> seja </w:t>
      </w:r>
      <w:r w:rsidRPr="00E21B34">
        <w:rPr>
          <w:rFonts w:ascii="Arial" w:hAnsi="Arial" w:cs="Arial"/>
          <w:lang w:val="pt-PT"/>
        </w:rPr>
        <w:t>ambientalmente sustentável, eficiente e alinhada com os compromissos nacionais e internacionais em matéria climática.</w:t>
      </w:r>
      <w:r>
        <w:rPr>
          <w:rFonts w:ascii="Arial" w:hAnsi="Arial" w:cs="Arial"/>
          <w:lang w:val="pt-PT"/>
        </w:rPr>
        <w:t xml:space="preserve"> </w:t>
      </w:r>
      <w:r w:rsidR="00BE766C">
        <w:rPr>
          <w:rFonts w:ascii="Arial" w:hAnsi="Arial" w:cs="Arial"/>
          <w:lang w:val="pt-PT"/>
        </w:rPr>
        <w:t xml:space="preserve">Este pilar visa </w:t>
      </w:r>
      <w:r w:rsidR="00A63945">
        <w:rPr>
          <w:rFonts w:ascii="Arial" w:hAnsi="Arial" w:cs="Arial"/>
        </w:rPr>
        <w:t>a</w:t>
      </w:r>
      <w:r w:rsidR="00A63945" w:rsidRPr="00A63945">
        <w:rPr>
          <w:rFonts w:ascii="Arial" w:hAnsi="Arial" w:cs="Arial"/>
        </w:rPr>
        <w:t>ssegurar que o desenvolvimento, adopção e utilização da Inteligência Artificial em Moçambique promovam a sustentabilidade ambiental e a inclusão significativa, minimizem impactos negativos e contribuam activamente para a resiliência climática e o uso eficiente e equitativo de recursos energéticos.</w:t>
      </w:r>
      <w:r w:rsidR="00BE766C">
        <w:rPr>
          <w:rFonts w:ascii="Arial" w:hAnsi="Arial" w:cs="Arial"/>
        </w:rPr>
        <w:t xml:space="preserve"> </w:t>
      </w:r>
      <w:r>
        <w:rPr>
          <w:rFonts w:ascii="Arial" w:hAnsi="Arial" w:cs="Arial"/>
          <w:lang w:val="pt-PT"/>
        </w:rPr>
        <w:t>A</w:t>
      </w:r>
      <w:r w:rsidRPr="00E21B34">
        <w:rPr>
          <w:rFonts w:ascii="Arial" w:hAnsi="Arial" w:cs="Arial"/>
          <w:lang w:val="pt-PT"/>
        </w:rPr>
        <w:t xml:space="preserve"> sustentabilidade ambiental não </w:t>
      </w:r>
      <w:r>
        <w:rPr>
          <w:rFonts w:ascii="Arial" w:hAnsi="Arial" w:cs="Arial"/>
          <w:lang w:val="pt-PT"/>
        </w:rPr>
        <w:t>é</w:t>
      </w:r>
      <w:r w:rsidRPr="00E21B34">
        <w:rPr>
          <w:rFonts w:ascii="Arial" w:hAnsi="Arial" w:cs="Arial"/>
          <w:lang w:val="pt-PT"/>
        </w:rPr>
        <w:t xml:space="preserve"> tratada como um sector isolado, mas sim como uma dimensão transversal da governação da IA, integrando princípios, instrumentos regulatórios, </w:t>
      </w:r>
      <w:r>
        <w:rPr>
          <w:rFonts w:ascii="Arial" w:hAnsi="Arial" w:cs="Arial"/>
          <w:lang w:val="pt-PT"/>
        </w:rPr>
        <w:t xml:space="preserve">educação e treinamento, </w:t>
      </w:r>
      <w:r w:rsidRPr="00E21B34">
        <w:rPr>
          <w:rFonts w:ascii="Arial" w:hAnsi="Arial" w:cs="Arial"/>
          <w:lang w:val="pt-PT"/>
        </w:rPr>
        <w:t>aplicações práticas e mecanismos de monitoria</w:t>
      </w:r>
      <w:r>
        <w:rPr>
          <w:rFonts w:ascii="Arial" w:hAnsi="Arial" w:cs="Arial"/>
          <w:lang w:val="pt-PT"/>
        </w:rPr>
        <w:t xml:space="preserve"> a todos os níveis</w:t>
      </w:r>
      <w:r w:rsidRPr="00E21B34">
        <w:rPr>
          <w:rFonts w:ascii="Arial" w:hAnsi="Arial" w:cs="Arial"/>
          <w:lang w:val="pt-PT"/>
        </w:rPr>
        <w:t>.</w:t>
      </w:r>
    </w:p>
    <w:p w14:paraId="6D1CF986" w14:textId="77777777" w:rsidR="00337B04" w:rsidRPr="00E21B34" w:rsidRDefault="00337B04" w:rsidP="00E21B34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</w:p>
    <w:p w14:paraId="381561C0" w14:textId="579BE1F2" w:rsidR="00D924B9" w:rsidRPr="00E21B34" w:rsidRDefault="00337B04" w:rsidP="00D924B9">
      <w:pPr>
        <w:pStyle w:val="Heading1"/>
        <w:rPr>
          <w:rFonts w:ascii="Arial" w:eastAsia="Times New Roman" w:hAnsi="Arial" w:cs="Arial"/>
          <w:b/>
          <w:bCs/>
          <w:color w:val="auto"/>
          <w:sz w:val="24"/>
          <w:szCs w:val="24"/>
          <w:lang w:val="pt-PT"/>
        </w:rPr>
      </w:pPr>
      <w:bookmarkStart w:id="48" w:name="_Toc228397261"/>
      <w:r w:rsidRPr="00E21B34">
        <w:rPr>
          <w:rFonts w:ascii="Arial" w:eastAsia="Times New Roman" w:hAnsi="Arial" w:cs="Arial"/>
          <w:b/>
          <w:bCs/>
          <w:color w:val="auto"/>
          <w:sz w:val="24"/>
          <w:szCs w:val="24"/>
          <w:lang w:val="pt-PT"/>
        </w:rPr>
        <w:t>Destaque das p</w:t>
      </w:r>
      <w:r w:rsidR="00A9613B" w:rsidRPr="00E21B34">
        <w:rPr>
          <w:rFonts w:ascii="Arial" w:eastAsia="Times New Roman" w:hAnsi="Arial" w:cs="Arial"/>
          <w:b/>
          <w:bCs/>
          <w:color w:val="auto"/>
          <w:sz w:val="24"/>
          <w:szCs w:val="24"/>
          <w:lang w:val="pt-PT"/>
        </w:rPr>
        <w:t>ropostas das consultas públicas:</w:t>
      </w:r>
      <w:bookmarkEnd w:id="48"/>
    </w:p>
    <w:p w14:paraId="06E23F81" w14:textId="573278EA" w:rsidR="00A9613B" w:rsidRPr="004A02D0" w:rsidRDefault="00337B04" w:rsidP="00145EC2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4A02D0">
        <w:rPr>
          <w:rFonts w:ascii="Arial" w:hAnsi="Arial" w:cs="Arial"/>
        </w:rPr>
        <w:t>A</w:t>
      </w:r>
      <w:r w:rsidR="00E12F54" w:rsidRPr="004A02D0">
        <w:rPr>
          <w:rFonts w:ascii="Arial" w:hAnsi="Arial" w:cs="Arial"/>
        </w:rPr>
        <w:t>plicação de tecnologias digitais e de IA, com potencial para melhorar a produtividade, apoiar a adaptação às mudanças climáticas e fortalecer a segurança alimentar;</w:t>
      </w:r>
    </w:p>
    <w:p w14:paraId="6C9F5D41" w14:textId="6679B463" w:rsidR="00E12F54" w:rsidRPr="004A02D0" w:rsidRDefault="00337B04" w:rsidP="00145EC2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4A02D0">
        <w:rPr>
          <w:rFonts w:ascii="Arial" w:hAnsi="Arial" w:cs="Arial"/>
        </w:rPr>
        <w:t>O</w:t>
      </w:r>
      <w:r w:rsidR="00E12F54" w:rsidRPr="004A02D0">
        <w:rPr>
          <w:rFonts w:ascii="Arial" w:hAnsi="Arial" w:cs="Arial"/>
        </w:rPr>
        <w:t xml:space="preserve"> desenvolvimento e utilização de tecnologias digitais devem considerar os impactos ambientais associados, tais como consumo de energia, utilização de recursos naturais e gestão de resíduos electrónicos;</w:t>
      </w:r>
    </w:p>
    <w:p w14:paraId="08DC3CDA" w14:textId="3A5A7874" w:rsidR="00337B04" w:rsidRPr="004A02D0" w:rsidRDefault="00337B04" w:rsidP="00145EC2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4A02D0">
        <w:rPr>
          <w:rFonts w:ascii="Arial" w:hAnsi="Arial" w:cs="Arial"/>
        </w:rPr>
        <w:t>Incorporar consciência ambiental no desenvolvimento de capacidades em IA, incluindo referência ao uso de servidores energeticamente eficientes e à redução do uso de papel através da digitalização de processos;</w:t>
      </w:r>
    </w:p>
    <w:p w14:paraId="1373202D" w14:textId="26477B71" w:rsidR="00337B04" w:rsidRPr="004A02D0" w:rsidRDefault="00337B04" w:rsidP="00145EC2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4A02D0">
        <w:rPr>
          <w:rFonts w:ascii="Arial" w:hAnsi="Arial" w:cs="Arial"/>
        </w:rPr>
        <w:lastRenderedPageBreak/>
        <w:t>Importância da monitoria preditiva de infraestruturas e da melhoria da eficiência na gestão de serviços públicos ;</w:t>
      </w:r>
    </w:p>
    <w:p w14:paraId="64884369" w14:textId="5E4D17C1" w:rsidR="00E12F54" w:rsidRPr="004A02D0" w:rsidRDefault="00337B04" w:rsidP="00145EC2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4A02D0">
        <w:rPr>
          <w:rFonts w:ascii="Arial" w:hAnsi="Arial" w:cs="Arial"/>
        </w:rPr>
        <w:t>S</w:t>
      </w:r>
      <w:r w:rsidR="00E12F54" w:rsidRPr="004A02D0">
        <w:rPr>
          <w:rFonts w:ascii="Arial" w:hAnsi="Arial" w:cs="Arial"/>
        </w:rPr>
        <w:t>ensibilização ambiental sobre tecnologias digitais;</w:t>
      </w:r>
    </w:p>
    <w:p w14:paraId="5A8F07F5" w14:textId="4D346FFF" w:rsidR="00E12F54" w:rsidRPr="004A02D0" w:rsidRDefault="00337B04" w:rsidP="00145EC2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4A02D0">
        <w:rPr>
          <w:rFonts w:ascii="Arial" w:hAnsi="Arial" w:cs="Arial"/>
        </w:rPr>
        <w:t>I</w:t>
      </w:r>
      <w:r w:rsidR="00E12F54" w:rsidRPr="004A02D0">
        <w:rPr>
          <w:rFonts w:ascii="Arial" w:hAnsi="Arial" w:cs="Arial"/>
        </w:rPr>
        <w:t>ntegração de princípios de sustentabilidade nos projectos tecnológicos;</w:t>
      </w:r>
    </w:p>
    <w:p w14:paraId="3C3122A9" w14:textId="3B484D12" w:rsidR="00E12F54" w:rsidRPr="004A02D0" w:rsidRDefault="00337B04" w:rsidP="00145EC2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4A02D0">
        <w:rPr>
          <w:rFonts w:ascii="Arial" w:hAnsi="Arial" w:cs="Arial"/>
        </w:rPr>
        <w:t>U</w:t>
      </w:r>
      <w:r w:rsidR="00E12F54" w:rsidRPr="004A02D0">
        <w:rPr>
          <w:rFonts w:ascii="Arial" w:hAnsi="Arial" w:cs="Arial"/>
        </w:rPr>
        <w:t>tilização de tecnologias digitais para apoiar a monitoria ambiental e a gestão de riscos climáticos;</w:t>
      </w:r>
    </w:p>
    <w:p w14:paraId="440B935F" w14:textId="4F394539" w:rsidR="00E12F54" w:rsidRPr="004A02D0" w:rsidRDefault="00337B04" w:rsidP="00145EC2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4A02D0">
        <w:rPr>
          <w:rFonts w:ascii="Arial" w:hAnsi="Arial" w:cs="Arial"/>
        </w:rPr>
        <w:t>P</w:t>
      </w:r>
      <w:r w:rsidR="00E12F54" w:rsidRPr="004A02D0">
        <w:rPr>
          <w:rFonts w:ascii="Arial" w:hAnsi="Arial" w:cs="Arial"/>
        </w:rPr>
        <w:t>romoção de soluções tecnológicas que reforcem a resiliência das comunidades face às alterações climáticas;</w:t>
      </w:r>
    </w:p>
    <w:p w14:paraId="2734B4D1" w14:textId="54E8CEE2" w:rsidR="00337B04" w:rsidRPr="004A02D0" w:rsidRDefault="00337B04" w:rsidP="00145EC2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4A02D0">
        <w:rPr>
          <w:rFonts w:ascii="Arial" w:hAnsi="Arial" w:cs="Arial"/>
        </w:rPr>
        <w:t>Monitoria ambiental para reduzir desmatamento;</w:t>
      </w:r>
    </w:p>
    <w:p w14:paraId="0B218585" w14:textId="01D6017C" w:rsidR="00E12F54" w:rsidRPr="004A02D0" w:rsidRDefault="00337B04" w:rsidP="00145EC2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</w:rPr>
      </w:pPr>
      <w:r w:rsidRPr="004A02D0">
        <w:rPr>
          <w:rFonts w:ascii="Arial" w:hAnsi="Arial" w:cs="Arial"/>
        </w:rPr>
        <w:t>I</w:t>
      </w:r>
      <w:r w:rsidR="00E12F54" w:rsidRPr="004A02D0">
        <w:rPr>
          <w:rFonts w:ascii="Arial" w:hAnsi="Arial" w:cs="Arial"/>
        </w:rPr>
        <w:t>ntegrar conhecimento local e práticas tradicionais no desenvolvimento e utilização de tecnologias digitais, garantindo que as soluções tecnológicas sejam adaptadas às realidades locais.</w:t>
      </w:r>
    </w:p>
    <w:p w14:paraId="622B34F0" w14:textId="77777777" w:rsidR="00E12F54" w:rsidRPr="00E21B34" w:rsidRDefault="00E12F54" w:rsidP="00E21B34">
      <w:pPr>
        <w:pStyle w:val="ListParagraph"/>
        <w:rPr>
          <w:lang w:val="pt-PT"/>
        </w:rPr>
      </w:pPr>
    </w:p>
    <w:p w14:paraId="31BAB69E" w14:textId="77777777" w:rsidR="008B4974" w:rsidRDefault="008B4974" w:rsidP="008B4974">
      <w:pPr>
        <w:rPr>
          <w:lang w:val="pt-PT"/>
        </w:rPr>
      </w:pPr>
    </w:p>
    <w:p w14:paraId="15C71A2B" w14:textId="77777777" w:rsidR="008B4974" w:rsidRPr="00CE54C5" w:rsidRDefault="008B4974" w:rsidP="008B4974">
      <w:pPr>
        <w:pStyle w:val="NoSpacing"/>
        <w:spacing w:line="360" w:lineRule="auto"/>
        <w:rPr>
          <w:rFonts w:ascii="Arial" w:hAnsi="Arial" w:cs="Arial"/>
          <w:b/>
          <w:bCs/>
          <w:lang w:val="pt-PT"/>
        </w:rPr>
      </w:pPr>
      <w:r w:rsidRPr="00CE54C5">
        <w:rPr>
          <w:rFonts w:ascii="Arial" w:hAnsi="Arial" w:cs="Arial"/>
          <w:b/>
          <w:bCs/>
          <w:lang w:val="pt-PT"/>
        </w:rPr>
        <w:t>Actividades</w:t>
      </w:r>
    </w:p>
    <w:p w14:paraId="1243AEA1" w14:textId="77777777" w:rsidR="008B4974" w:rsidRPr="00CE54C5" w:rsidRDefault="008B4974" w:rsidP="008B4974">
      <w:pPr>
        <w:pStyle w:val="NoSpacing"/>
        <w:rPr>
          <w:rFonts w:ascii="Arial" w:hAnsi="Arial" w:cs="Arial"/>
          <w:lang w:val="pt-PT"/>
        </w:rPr>
      </w:pPr>
    </w:p>
    <w:tbl>
      <w:tblPr>
        <w:tblStyle w:val="Grilledetableauclaire1"/>
        <w:tblW w:w="0" w:type="auto"/>
        <w:tblLook w:val="04A0" w:firstRow="1" w:lastRow="0" w:firstColumn="1" w:lastColumn="0" w:noHBand="0" w:noVBand="1"/>
      </w:tblPr>
      <w:tblGrid>
        <w:gridCol w:w="350"/>
        <w:gridCol w:w="7149"/>
        <w:gridCol w:w="750"/>
        <w:gridCol w:w="750"/>
        <w:gridCol w:w="750"/>
        <w:gridCol w:w="750"/>
        <w:gridCol w:w="750"/>
        <w:gridCol w:w="2745"/>
      </w:tblGrid>
      <w:tr w:rsidR="00810832" w:rsidRPr="00CE54C5" w14:paraId="7AF29306" w14:textId="77777777" w:rsidTr="002476BB">
        <w:tc>
          <w:tcPr>
            <w:tcW w:w="0" w:type="auto"/>
            <w:shd w:val="clear" w:color="auto" w:fill="D9F2D0" w:themeFill="accent6" w:themeFillTint="33"/>
            <w:hideMark/>
          </w:tcPr>
          <w:p w14:paraId="498F0325" w14:textId="77777777" w:rsidR="008B4974" w:rsidRPr="00CE54C5" w:rsidRDefault="008B4974" w:rsidP="002476BB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#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0E78862D" w14:textId="77777777" w:rsidR="008B4974" w:rsidRPr="00CE54C5" w:rsidRDefault="008B4974" w:rsidP="002476BB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Actividade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40C016C2" w14:textId="77777777" w:rsidR="008B4974" w:rsidRPr="00CE54C5" w:rsidRDefault="008B4974" w:rsidP="002476BB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2026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2435E2FA" w14:textId="77777777" w:rsidR="008B4974" w:rsidRPr="00CE54C5" w:rsidRDefault="008B4974" w:rsidP="002476BB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2027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425143C6" w14:textId="77777777" w:rsidR="008B4974" w:rsidRPr="00CE54C5" w:rsidRDefault="008B4974" w:rsidP="002476BB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2028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42A1CA30" w14:textId="77777777" w:rsidR="008B4974" w:rsidRPr="00CE54C5" w:rsidRDefault="008B4974" w:rsidP="002476BB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2029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53D6634F" w14:textId="77777777" w:rsidR="008B4974" w:rsidRPr="00CE54C5" w:rsidRDefault="008B4974" w:rsidP="002476BB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2030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62ACBFAA" w14:textId="77777777" w:rsidR="008B4974" w:rsidRPr="00CE54C5" w:rsidRDefault="008B4974" w:rsidP="002476BB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Responsável</w:t>
            </w:r>
          </w:p>
        </w:tc>
      </w:tr>
      <w:tr w:rsidR="00144F46" w:rsidRPr="00CE54C5" w14:paraId="61AF3B7E" w14:textId="77777777" w:rsidTr="008B4974">
        <w:tc>
          <w:tcPr>
            <w:tcW w:w="0" w:type="auto"/>
            <w:hideMark/>
          </w:tcPr>
          <w:p w14:paraId="2D9C2B05" w14:textId="77777777" w:rsidR="002024F8" w:rsidRPr="00CE54C5" w:rsidRDefault="002024F8" w:rsidP="002024F8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1</w:t>
            </w:r>
          </w:p>
        </w:tc>
        <w:tc>
          <w:tcPr>
            <w:tcW w:w="0" w:type="auto"/>
          </w:tcPr>
          <w:p w14:paraId="5B2B3296" w14:textId="1E7FBF4C" w:rsidR="002024F8" w:rsidRPr="00E21B34" w:rsidRDefault="002024F8" w:rsidP="002024F8">
            <w:pPr>
              <w:jc w:val="both"/>
              <w:rPr>
                <w:rFonts w:ascii="Arial" w:hAnsi="Arial" w:cs="Arial"/>
              </w:rPr>
            </w:pPr>
            <w:r w:rsidRPr="00E13F53">
              <w:rPr>
                <w:rFonts w:ascii="Arial" w:hAnsi="Arial" w:cs="Arial"/>
              </w:rPr>
              <w:t xml:space="preserve">Promover o Desenvolvimento e Uso de IA para Agricultura Inteligente e Resiliência Climática, </w:t>
            </w:r>
            <w:r>
              <w:rPr>
                <w:rFonts w:ascii="Arial" w:hAnsi="Arial" w:cs="Arial"/>
              </w:rPr>
              <w:t>com</w:t>
            </w:r>
            <w:r w:rsidRPr="00E13F53">
              <w:rPr>
                <w:rFonts w:ascii="Arial" w:hAnsi="Arial" w:cs="Arial"/>
              </w:rPr>
              <w:t xml:space="preserve"> tecnologias inclusivas, de baixo custo e adequadas a contextos </w:t>
            </w:r>
            <w:r>
              <w:rPr>
                <w:rFonts w:ascii="Arial" w:hAnsi="Arial" w:cs="Arial"/>
              </w:rPr>
              <w:t xml:space="preserve">de </w:t>
            </w:r>
            <w:r w:rsidRPr="00E13F53">
              <w:rPr>
                <w:rFonts w:ascii="Arial" w:hAnsi="Arial" w:cs="Arial"/>
              </w:rPr>
              <w:t>conectividade e acesso à energia</w:t>
            </w:r>
            <w:r>
              <w:rPr>
                <w:rFonts w:ascii="Arial" w:hAnsi="Arial" w:cs="Arial"/>
              </w:rPr>
              <w:t xml:space="preserve"> limitadas</w:t>
            </w:r>
            <w:r w:rsidRPr="00E13F53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14:paraId="2340812E" w14:textId="27437FA4" w:rsidR="002024F8" w:rsidRPr="00CE54C5" w:rsidRDefault="002024F8" w:rsidP="002024F8">
            <w:pPr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</w:tcPr>
          <w:p w14:paraId="7CA88FA2" w14:textId="5C843173" w:rsidR="002024F8" w:rsidRPr="00CE54C5" w:rsidRDefault="002024F8" w:rsidP="002024F8">
            <w:pPr>
              <w:jc w:val="both"/>
              <w:rPr>
                <w:rFonts w:ascii="Arial" w:hAnsi="Arial" w:cs="Arial"/>
                <w:lang w:val="pt-PT"/>
              </w:rPr>
            </w:pPr>
            <w:r w:rsidRPr="008D10BA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</w:tcPr>
          <w:p w14:paraId="699B3675" w14:textId="5669E636" w:rsidR="002024F8" w:rsidRPr="00CE54C5" w:rsidRDefault="002024F8" w:rsidP="002024F8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D10BA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</w:tcPr>
          <w:p w14:paraId="0285030B" w14:textId="37B192DD" w:rsidR="002024F8" w:rsidRPr="00CE54C5" w:rsidRDefault="002024F8" w:rsidP="002024F8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D10BA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</w:tcPr>
          <w:p w14:paraId="43D27CFC" w14:textId="325BFBAE" w:rsidR="002024F8" w:rsidRPr="00CE54C5" w:rsidRDefault="002024F8" w:rsidP="002024F8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D10BA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</w:tcPr>
          <w:p w14:paraId="7D11AE08" w14:textId="071F9087" w:rsidR="002024F8" w:rsidRPr="00CE54C5" w:rsidRDefault="002024F8" w:rsidP="002024F8">
            <w:pPr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Ministério da Agricultura, Universidades</w:t>
            </w:r>
          </w:p>
        </w:tc>
      </w:tr>
      <w:tr w:rsidR="00307554" w:rsidRPr="00CE54C5" w14:paraId="070B16E4" w14:textId="77777777" w:rsidTr="008B4974">
        <w:tc>
          <w:tcPr>
            <w:tcW w:w="0" w:type="auto"/>
          </w:tcPr>
          <w:p w14:paraId="5BCD1783" w14:textId="4BFF152F" w:rsidR="002024F8" w:rsidRPr="00CE54C5" w:rsidRDefault="00A63945" w:rsidP="002024F8">
            <w:pPr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2</w:t>
            </w:r>
          </w:p>
        </w:tc>
        <w:tc>
          <w:tcPr>
            <w:tcW w:w="0" w:type="auto"/>
          </w:tcPr>
          <w:p w14:paraId="660BDD65" w14:textId="03BCEDC8" w:rsidR="002024F8" w:rsidRPr="00E13F53" w:rsidRDefault="002024F8" w:rsidP="002024F8">
            <w:pPr>
              <w:jc w:val="both"/>
              <w:rPr>
                <w:rFonts w:ascii="Arial" w:hAnsi="Arial" w:cs="Arial"/>
              </w:rPr>
            </w:pPr>
            <w:r w:rsidRPr="00070769">
              <w:rPr>
                <w:rFonts w:ascii="Arial" w:hAnsi="Arial" w:cs="Arial"/>
                <w:lang w:val="fr-FR"/>
              </w:rPr>
              <w:t xml:space="preserve">Desenvolver e implementar iniciativas de educação, sensibilização </w:t>
            </w:r>
            <w:r w:rsidR="00A63945" w:rsidRPr="00A63945">
              <w:rPr>
                <w:rFonts w:ascii="Arial" w:hAnsi="Arial" w:cs="Arial"/>
              </w:rPr>
              <w:t>e participação pública</w:t>
            </w:r>
            <w:r w:rsidR="00A63945">
              <w:rPr>
                <w:rFonts w:ascii="Arial" w:hAnsi="Arial" w:cs="Arial"/>
              </w:rPr>
              <w:t xml:space="preserve"> </w:t>
            </w:r>
            <w:r w:rsidRPr="00070769">
              <w:rPr>
                <w:rFonts w:ascii="Arial" w:hAnsi="Arial" w:cs="Arial"/>
                <w:lang w:val="fr-FR"/>
              </w:rPr>
              <w:t>sobre benefícios, riscos e impactos ambientais</w:t>
            </w:r>
            <w:r>
              <w:rPr>
                <w:rFonts w:ascii="Arial" w:hAnsi="Arial" w:cs="Arial"/>
              </w:rPr>
              <w:t xml:space="preserve"> de IA para</w:t>
            </w:r>
            <w:r w:rsidRPr="00070769">
              <w:rPr>
                <w:rFonts w:ascii="Arial" w:hAnsi="Arial" w:cs="Arial"/>
                <w:lang w:val="fr-FR"/>
              </w:rPr>
              <w:t xml:space="preserve"> actores a nível técnico, institucional e comunitário</w:t>
            </w:r>
          </w:p>
        </w:tc>
        <w:tc>
          <w:tcPr>
            <w:tcW w:w="0" w:type="auto"/>
          </w:tcPr>
          <w:p w14:paraId="70395F9A" w14:textId="73A8D217" w:rsidR="002024F8" w:rsidRPr="00CE54C5" w:rsidRDefault="002024F8" w:rsidP="002024F8">
            <w:pPr>
              <w:jc w:val="both"/>
              <w:rPr>
                <w:rFonts w:ascii="Arial" w:hAnsi="Arial" w:cs="Arial"/>
                <w:lang w:val="pt-PT"/>
              </w:rPr>
            </w:pPr>
            <w:r w:rsidRPr="00E66BA0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</w:tcPr>
          <w:p w14:paraId="64159712" w14:textId="2E90B331" w:rsidR="002024F8" w:rsidRPr="00CE54C5" w:rsidRDefault="002024F8" w:rsidP="002024F8">
            <w:pPr>
              <w:jc w:val="both"/>
              <w:rPr>
                <w:rFonts w:ascii="Arial" w:hAnsi="Arial" w:cs="Arial"/>
                <w:lang w:val="pt-PT"/>
              </w:rPr>
            </w:pPr>
            <w:r w:rsidRPr="00E66BA0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</w:tcPr>
          <w:p w14:paraId="2B517EC2" w14:textId="00373BF1" w:rsidR="002024F8" w:rsidRPr="00CE54C5" w:rsidRDefault="002024F8" w:rsidP="002024F8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66BA0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</w:tcPr>
          <w:p w14:paraId="70789D8F" w14:textId="6099C0FD" w:rsidR="002024F8" w:rsidRPr="00CE54C5" w:rsidRDefault="002024F8" w:rsidP="002024F8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DB74A8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</w:tcPr>
          <w:p w14:paraId="5E4162EB" w14:textId="058D8926" w:rsidR="002024F8" w:rsidRPr="00CE54C5" w:rsidRDefault="002024F8" w:rsidP="002024F8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DB74A8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</w:tcPr>
          <w:p w14:paraId="0D7CC7D6" w14:textId="12F2E8D0" w:rsidR="002024F8" w:rsidRPr="00CE54C5" w:rsidRDefault="002024F8" w:rsidP="002024F8">
            <w:pPr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MCTD, MEC, ONGs</w:t>
            </w:r>
          </w:p>
        </w:tc>
      </w:tr>
      <w:tr w:rsidR="00144F46" w:rsidRPr="00CE54C5" w14:paraId="51F66290" w14:textId="77777777" w:rsidTr="008B4974">
        <w:tc>
          <w:tcPr>
            <w:tcW w:w="0" w:type="auto"/>
            <w:hideMark/>
          </w:tcPr>
          <w:p w14:paraId="1B1DC033" w14:textId="03DFEE14" w:rsidR="00A63945" w:rsidRPr="00CE54C5" w:rsidRDefault="00A63945" w:rsidP="00A63945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3</w:t>
            </w:r>
          </w:p>
        </w:tc>
        <w:tc>
          <w:tcPr>
            <w:tcW w:w="0" w:type="auto"/>
          </w:tcPr>
          <w:p w14:paraId="5F632B68" w14:textId="18770187" w:rsidR="00A63945" w:rsidRPr="00CE54C5" w:rsidRDefault="00810832" w:rsidP="00A63945">
            <w:pPr>
              <w:jc w:val="both"/>
              <w:rPr>
                <w:rFonts w:ascii="Arial" w:hAnsi="Arial" w:cs="Arial"/>
                <w:lang w:val="pt-PT"/>
              </w:rPr>
            </w:pPr>
            <w:r w:rsidRPr="00810832">
              <w:rPr>
                <w:rFonts w:ascii="Arial" w:hAnsi="Arial" w:cs="Arial"/>
              </w:rPr>
              <w:t xml:space="preserve">Implementar sistemas de </w:t>
            </w:r>
            <w:r>
              <w:rPr>
                <w:rFonts w:ascii="Arial" w:hAnsi="Arial" w:cs="Arial"/>
              </w:rPr>
              <w:t>IA</w:t>
            </w:r>
            <w:r w:rsidRPr="00810832">
              <w:rPr>
                <w:rFonts w:ascii="Arial" w:hAnsi="Arial" w:cs="Arial"/>
              </w:rPr>
              <w:t xml:space="preserve"> para a monitoria ambiental, gestão de recursos naturais e sistemas de alerta precoce, reforçando a prevenção e resposta a riscos climáticos e suportados por sistemas de dados ambientais robustos</w:t>
            </w:r>
          </w:p>
        </w:tc>
        <w:tc>
          <w:tcPr>
            <w:tcW w:w="0" w:type="auto"/>
          </w:tcPr>
          <w:p w14:paraId="7A852E89" w14:textId="77777777" w:rsidR="00A63945" w:rsidRPr="00CE54C5" w:rsidRDefault="00A63945" w:rsidP="00A63945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62574457" w14:textId="7959D5E3" w:rsidR="00A63945" w:rsidRPr="00CE54C5" w:rsidRDefault="00A63945" w:rsidP="00A63945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48E5A023" w14:textId="5591B37C" w:rsidR="00A63945" w:rsidRPr="00CE54C5" w:rsidRDefault="00A63945" w:rsidP="00A63945">
            <w:pPr>
              <w:jc w:val="both"/>
              <w:rPr>
                <w:rFonts w:ascii="Arial" w:hAnsi="Arial" w:cs="Arial"/>
                <w:lang w:val="pt-PT"/>
              </w:rPr>
            </w:pPr>
            <w:r w:rsidRPr="00507C7B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</w:tcPr>
          <w:p w14:paraId="2C3D3316" w14:textId="519F834C" w:rsidR="00A63945" w:rsidRPr="00CE54C5" w:rsidRDefault="00A63945" w:rsidP="00A63945">
            <w:pPr>
              <w:jc w:val="both"/>
              <w:rPr>
                <w:rFonts w:ascii="Arial" w:hAnsi="Arial" w:cs="Arial"/>
                <w:lang w:val="pt-PT"/>
              </w:rPr>
            </w:pPr>
            <w:r w:rsidRPr="00507C7B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</w:tcPr>
          <w:p w14:paraId="42DD9AB3" w14:textId="6F7CDFFC" w:rsidR="00A63945" w:rsidRPr="00CE54C5" w:rsidRDefault="00A63945" w:rsidP="00A63945">
            <w:pPr>
              <w:jc w:val="both"/>
              <w:rPr>
                <w:rFonts w:ascii="Arial" w:hAnsi="Arial" w:cs="Arial"/>
                <w:lang w:val="pt-PT"/>
              </w:rPr>
            </w:pPr>
            <w:r w:rsidRPr="00507C7B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</w:tcPr>
          <w:p w14:paraId="4A849859" w14:textId="12E5078B" w:rsidR="00A63945" w:rsidRPr="00CE54C5" w:rsidRDefault="00A63945" w:rsidP="00A63945">
            <w:pPr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Ministério da Agricultura, Universidades</w:t>
            </w:r>
          </w:p>
        </w:tc>
      </w:tr>
      <w:tr w:rsidR="00810832" w:rsidRPr="00CE54C5" w14:paraId="00653F5D" w14:textId="77777777" w:rsidTr="00A63945">
        <w:tc>
          <w:tcPr>
            <w:tcW w:w="0" w:type="auto"/>
          </w:tcPr>
          <w:p w14:paraId="24F332B1" w14:textId="40BD2166" w:rsidR="00A63945" w:rsidRPr="00CE54C5" w:rsidRDefault="00A63945" w:rsidP="00A63945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4</w:t>
            </w:r>
          </w:p>
        </w:tc>
        <w:tc>
          <w:tcPr>
            <w:tcW w:w="0" w:type="auto"/>
          </w:tcPr>
          <w:p w14:paraId="20EC844C" w14:textId="4CFF1D8C" w:rsidR="00A63945" w:rsidRPr="00CE54C5" w:rsidRDefault="00A63945" w:rsidP="00A63945">
            <w:pPr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</w:rPr>
              <w:t>Desenvolver e adoptar</w:t>
            </w:r>
            <w:r w:rsidRPr="00E13F53">
              <w:rPr>
                <w:rFonts w:ascii="Arial" w:hAnsi="Arial" w:cs="Arial"/>
                <w:lang w:val="fr-FR"/>
              </w:rPr>
              <w:t xml:space="preserve"> Critérios Ambientais na Contratação Pública de </w:t>
            </w:r>
            <w:r>
              <w:rPr>
                <w:rFonts w:ascii="Arial" w:hAnsi="Arial" w:cs="Arial"/>
              </w:rPr>
              <w:t>bens e serviços, incluindo sistemas de IA</w:t>
            </w:r>
          </w:p>
        </w:tc>
        <w:tc>
          <w:tcPr>
            <w:tcW w:w="0" w:type="auto"/>
          </w:tcPr>
          <w:p w14:paraId="2C9C22D7" w14:textId="44237B4F" w:rsidR="00A63945" w:rsidRPr="00CE54C5" w:rsidRDefault="00A63945" w:rsidP="00A63945">
            <w:pPr>
              <w:jc w:val="both"/>
              <w:rPr>
                <w:rFonts w:ascii="Arial" w:hAnsi="Arial" w:cs="Arial"/>
                <w:lang w:val="pt-PT"/>
              </w:rPr>
            </w:pPr>
            <w:r w:rsidRPr="00E046A6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</w:tcPr>
          <w:p w14:paraId="7CF153AA" w14:textId="62F5502C" w:rsidR="00A63945" w:rsidRPr="00CE54C5" w:rsidRDefault="00A63945" w:rsidP="00A63945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51239E7D" w14:textId="58A72B32" w:rsidR="00A63945" w:rsidRPr="00CE54C5" w:rsidRDefault="00A63945" w:rsidP="00A63945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5E83F375" w14:textId="7BD294E6" w:rsidR="00A63945" w:rsidRPr="00CE54C5" w:rsidRDefault="00A63945" w:rsidP="00A63945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071FA560" w14:textId="066F6DC3" w:rsidR="00A63945" w:rsidRPr="00CE54C5" w:rsidRDefault="00A63945" w:rsidP="00A63945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64180D7E" w14:textId="73D5A6F1" w:rsidR="00A63945" w:rsidRPr="00CE54C5" w:rsidRDefault="00A63945" w:rsidP="00A63945">
            <w:pPr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MCTD – INAGE, MAEFP</w:t>
            </w:r>
          </w:p>
        </w:tc>
      </w:tr>
      <w:tr w:rsidR="00810832" w:rsidRPr="00CE54C5" w14:paraId="3A479665" w14:textId="77777777" w:rsidTr="00A63945">
        <w:tc>
          <w:tcPr>
            <w:tcW w:w="0" w:type="auto"/>
          </w:tcPr>
          <w:p w14:paraId="3AD3AF93" w14:textId="32B71F5F" w:rsidR="00A63945" w:rsidRPr="00CE54C5" w:rsidRDefault="00A63945" w:rsidP="00A63945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5</w:t>
            </w:r>
          </w:p>
        </w:tc>
        <w:tc>
          <w:tcPr>
            <w:tcW w:w="0" w:type="auto"/>
          </w:tcPr>
          <w:p w14:paraId="660360FC" w14:textId="5DB3A41A" w:rsidR="00A63945" w:rsidRPr="00CE54C5" w:rsidRDefault="00A63945" w:rsidP="00A63945">
            <w:pPr>
              <w:jc w:val="both"/>
              <w:rPr>
                <w:rFonts w:ascii="Arial" w:hAnsi="Arial" w:cs="Arial"/>
                <w:lang w:val="pt-PT"/>
              </w:rPr>
            </w:pPr>
            <w:r w:rsidRPr="00567533">
              <w:rPr>
                <w:rFonts w:ascii="Arial" w:hAnsi="Arial" w:cs="Arial"/>
                <w:lang w:val="pt-PT"/>
              </w:rPr>
              <w:t xml:space="preserve">Promover </w:t>
            </w:r>
            <w:r>
              <w:rPr>
                <w:rFonts w:ascii="Arial" w:hAnsi="Arial" w:cs="Arial"/>
                <w:lang w:val="pt-PT"/>
              </w:rPr>
              <w:t>o desenvolvimento e adopção de soluções</w:t>
            </w:r>
            <w:r w:rsidRPr="00567533">
              <w:rPr>
                <w:rFonts w:ascii="Arial" w:hAnsi="Arial" w:cs="Arial"/>
                <w:lang w:val="pt-PT"/>
              </w:rPr>
              <w:t xml:space="preserve"> Energéticas Sustentáveis </w:t>
            </w:r>
            <w:r>
              <w:rPr>
                <w:rFonts w:ascii="Arial" w:hAnsi="Arial" w:cs="Arial"/>
                <w:lang w:val="pt-PT"/>
              </w:rPr>
              <w:t xml:space="preserve">(renováveis </w:t>
            </w:r>
            <w:r w:rsidRPr="00A63945">
              <w:rPr>
                <w:rFonts w:ascii="Arial" w:hAnsi="Arial" w:cs="Arial"/>
                <w:lang w:val="fr-FR"/>
              </w:rPr>
              <w:t>e de baixo impacto ambiental</w:t>
            </w:r>
            <w:r>
              <w:rPr>
                <w:rFonts w:ascii="Arial" w:hAnsi="Arial" w:cs="Arial"/>
                <w:lang w:val="pt-PT"/>
              </w:rPr>
              <w:t>)</w:t>
            </w:r>
            <w:r w:rsidR="00144F46">
              <w:rPr>
                <w:rFonts w:ascii="Arial" w:hAnsi="Arial" w:cs="Arial"/>
                <w:lang w:val="pt-PT"/>
              </w:rPr>
              <w:t xml:space="preserve"> </w:t>
            </w:r>
            <w:r w:rsidR="00144F46" w:rsidRPr="00144F46">
              <w:rPr>
                <w:rFonts w:ascii="Arial" w:hAnsi="Arial" w:cs="Arial"/>
                <w:lang w:val="pt-PT"/>
              </w:rPr>
              <w:t xml:space="preserve">e de </w:t>
            </w:r>
            <w:r w:rsidR="00144F46" w:rsidRPr="00144F46">
              <w:rPr>
                <w:rFonts w:ascii="Arial" w:hAnsi="Arial" w:cs="Arial"/>
                <w:lang w:val="pt-PT"/>
              </w:rPr>
              <w:lastRenderedPageBreak/>
              <w:t xml:space="preserve">modelos de </w:t>
            </w:r>
            <w:r w:rsidR="00144F46">
              <w:rPr>
                <w:rFonts w:ascii="Arial" w:hAnsi="Arial" w:cs="Arial"/>
                <w:lang w:val="pt-PT"/>
              </w:rPr>
              <w:t>IA</w:t>
            </w:r>
            <w:r w:rsidR="00144F46" w:rsidRPr="00144F46">
              <w:rPr>
                <w:rFonts w:ascii="Arial" w:hAnsi="Arial" w:cs="Arial"/>
                <w:lang w:val="pt-PT"/>
              </w:rPr>
              <w:t xml:space="preserve"> eficientes, para suportar infraestruturas digitais sustentáveis</w:t>
            </w:r>
          </w:p>
        </w:tc>
        <w:tc>
          <w:tcPr>
            <w:tcW w:w="0" w:type="auto"/>
          </w:tcPr>
          <w:p w14:paraId="2AAC816F" w14:textId="2CE6AC06" w:rsidR="00A63945" w:rsidRPr="00CE54C5" w:rsidRDefault="00A63945" w:rsidP="00A63945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36EE49A7" w14:textId="20E5D9F1" w:rsidR="00A63945" w:rsidRPr="00CE54C5" w:rsidRDefault="00A63945" w:rsidP="00A63945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6E8C6CB3" w14:textId="3F2F0C52" w:rsidR="00A63945" w:rsidRPr="00CE54C5" w:rsidRDefault="00A63945" w:rsidP="00A63945">
            <w:pPr>
              <w:jc w:val="both"/>
              <w:rPr>
                <w:rFonts w:ascii="Arial" w:hAnsi="Arial" w:cs="Arial"/>
                <w:lang w:val="pt-PT"/>
              </w:rPr>
            </w:pPr>
            <w:r w:rsidRPr="00F5137E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</w:tcPr>
          <w:p w14:paraId="1C32F17C" w14:textId="0AF871FF" w:rsidR="00A63945" w:rsidRPr="00CE54C5" w:rsidRDefault="00A63945" w:rsidP="00A63945">
            <w:pPr>
              <w:jc w:val="both"/>
              <w:rPr>
                <w:rFonts w:ascii="Arial" w:hAnsi="Arial" w:cs="Arial"/>
                <w:lang w:val="pt-PT"/>
              </w:rPr>
            </w:pPr>
            <w:r w:rsidRPr="00F5137E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</w:tcPr>
          <w:p w14:paraId="6966EF98" w14:textId="7839ECB2" w:rsidR="00A63945" w:rsidRPr="00CE54C5" w:rsidRDefault="00A63945" w:rsidP="00A63945">
            <w:pPr>
              <w:jc w:val="both"/>
              <w:rPr>
                <w:rFonts w:ascii="Arial" w:hAnsi="Arial" w:cs="Arial"/>
                <w:lang w:val="pt-PT"/>
              </w:rPr>
            </w:pPr>
            <w:r w:rsidRPr="00F5137E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</w:tcPr>
          <w:p w14:paraId="2D029A59" w14:textId="78BD1847" w:rsidR="00A63945" w:rsidRPr="00CE54C5" w:rsidRDefault="00A63945" w:rsidP="00A63945">
            <w:pPr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Ministério do Ambiente, MCTD, Universidades, Privados</w:t>
            </w:r>
          </w:p>
        </w:tc>
      </w:tr>
      <w:tr w:rsidR="00810832" w:rsidRPr="00CE54C5" w14:paraId="79B1092D" w14:textId="77777777" w:rsidTr="00A63945">
        <w:tc>
          <w:tcPr>
            <w:tcW w:w="0" w:type="auto"/>
          </w:tcPr>
          <w:p w14:paraId="7D2F1DC7" w14:textId="363B46C5" w:rsidR="00A63945" w:rsidRPr="00CE54C5" w:rsidRDefault="00A63945" w:rsidP="00A63945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lastRenderedPageBreak/>
              <w:t>6</w:t>
            </w:r>
          </w:p>
        </w:tc>
        <w:tc>
          <w:tcPr>
            <w:tcW w:w="0" w:type="auto"/>
          </w:tcPr>
          <w:p w14:paraId="13964F83" w14:textId="59A99E58" w:rsidR="00A63945" w:rsidRPr="00CE54C5" w:rsidRDefault="00A63945" w:rsidP="00A63945">
            <w:pPr>
              <w:jc w:val="both"/>
              <w:rPr>
                <w:rFonts w:ascii="Arial" w:hAnsi="Arial" w:cs="Arial"/>
                <w:lang w:val="pt-PT"/>
              </w:rPr>
            </w:pPr>
            <w:r w:rsidRPr="00A63945">
              <w:rPr>
                <w:rFonts w:ascii="Arial" w:hAnsi="Arial" w:cs="Arial"/>
                <w:lang w:val="pt-PT"/>
              </w:rPr>
              <w:t>Estabelecer e fortalecer a capacidade de um mecanismo multissectorial e multidisciplinar para a governação da I</w:t>
            </w:r>
            <w:r>
              <w:rPr>
                <w:rFonts w:ascii="Arial" w:hAnsi="Arial" w:cs="Arial"/>
                <w:lang w:val="pt-PT"/>
              </w:rPr>
              <w:t>A</w:t>
            </w:r>
            <w:r w:rsidRPr="00A63945">
              <w:rPr>
                <w:rFonts w:ascii="Arial" w:hAnsi="Arial" w:cs="Arial"/>
                <w:lang w:val="pt-PT"/>
              </w:rPr>
              <w:t>, incluindo a integração da dimensão ambiental e energética.</w:t>
            </w:r>
          </w:p>
        </w:tc>
        <w:tc>
          <w:tcPr>
            <w:tcW w:w="0" w:type="auto"/>
          </w:tcPr>
          <w:p w14:paraId="0874FD94" w14:textId="47C7BCCD" w:rsidR="00A63945" w:rsidRPr="00CE54C5" w:rsidRDefault="00A63945" w:rsidP="00A63945">
            <w:pPr>
              <w:jc w:val="both"/>
              <w:rPr>
                <w:rFonts w:ascii="Arial" w:hAnsi="Arial" w:cs="Arial"/>
                <w:lang w:val="pt-PT"/>
              </w:rPr>
            </w:pPr>
            <w:r w:rsidRPr="00E74FBB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</w:tcPr>
          <w:p w14:paraId="0B30D7F5" w14:textId="54A2E3EE" w:rsidR="00A63945" w:rsidRPr="00CE54C5" w:rsidRDefault="00A63945" w:rsidP="00A63945">
            <w:pPr>
              <w:jc w:val="both"/>
              <w:rPr>
                <w:rFonts w:ascii="Arial" w:hAnsi="Arial" w:cs="Arial"/>
                <w:lang w:val="pt-PT"/>
              </w:rPr>
            </w:pPr>
            <w:r w:rsidRPr="00E74FBB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</w:tcPr>
          <w:p w14:paraId="6BD98687" w14:textId="77777777" w:rsidR="00A63945" w:rsidRPr="00CE54C5" w:rsidRDefault="00A63945" w:rsidP="00A63945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130ACF8C" w14:textId="77777777" w:rsidR="00A63945" w:rsidRPr="00CE54C5" w:rsidRDefault="00A63945" w:rsidP="00A63945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0C8F3EB" w14:textId="77777777" w:rsidR="00A63945" w:rsidRPr="00CE54C5" w:rsidRDefault="00A63945" w:rsidP="00A63945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84251D7" w14:textId="0AFE2E72" w:rsidR="00A63945" w:rsidRPr="00CE54C5" w:rsidRDefault="00A63945" w:rsidP="00A63945">
            <w:pPr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MCTD - INTIC</w:t>
            </w:r>
          </w:p>
        </w:tc>
      </w:tr>
      <w:tr w:rsidR="00810832" w:rsidRPr="00CE54C5" w14:paraId="7B9E8FCD" w14:textId="77777777" w:rsidTr="00A63945">
        <w:tc>
          <w:tcPr>
            <w:tcW w:w="0" w:type="auto"/>
          </w:tcPr>
          <w:p w14:paraId="5DF48490" w14:textId="1A417C40" w:rsidR="00A63945" w:rsidRPr="00CE54C5" w:rsidRDefault="00A63945" w:rsidP="00A63945">
            <w:pPr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7</w:t>
            </w:r>
          </w:p>
        </w:tc>
        <w:tc>
          <w:tcPr>
            <w:tcW w:w="0" w:type="auto"/>
          </w:tcPr>
          <w:p w14:paraId="088E836D" w14:textId="707534BB" w:rsidR="00A63945" w:rsidRPr="00CE54C5" w:rsidRDefault="00810832" w:rsidP="00A63945">
            <w:pPr>
              <w:jc w:val="both"/>
              <w:rPr>
                <w:rFonts w:ascii="Arial" w:hAnsi="Arial" w:cs="Arial"/>
                <w:lang w:val="pt-PT"/>
              </w:rPr>
            </w:pPr>
            <w:r w:rsidRPr="00810832">
              <w:rPr>
                <w:rFonts w:ascii="Arial" w:hAnsi="Arial" w:cs="Arial"/>
                <w:lang w:val="pt-PT"/>
              </w:rPr>
              <w:t>Estabelecer um sistema nacional de avaliação e divulgação do impacto ambiental e social da I</w:t>
            </w:r>
            <w:r>
              <w:rPr>
                <w:rFonts w:ascii="Arial" w:hAnsi="Arial" w:cs="Arial"/>
                <w:lang w:val="pt-PT"/>
              </w:rPr>
              <w:t>A</w:t>
            </w:r>
            <w:r w:rsidRPr="00810832">
              <w:rPr>
                <w:rFonts w:ascii="Arial" w:hAnsi="Arial" w:cs="Arial"/>
                <w:lang w:val="pt-PT"/>
              </w:rPr>
              <w:t xml:space="preserve">, incluindo consumo de energia, </w:t>
            </w:r>
            <w:r w:rsidR="00307554">
              <w:rPr>
                <w:rFonts w:ascii="Arial" w:hAnsi="Arial" w:cs="Arial"/>
                <w:lang w:val="pt-PT"/>
              </w:rPr>
              <w:t xml:space="preserve">uso de àgua, </w:t>
            </w:r>
            <w:r w:rsidRPr="00810832">
              <w:rPr>
                <w:rFonts w:ascii="Arial" w:hAnsi="Arial" w:cs="Arial"/>
                <w:lang w:val="pt-PT"/>
              </w:rPr>
              <w:t>emissões de carbono, uso de recursos naturais, geração de resíduos electrónicos e alcance social.</w:t>
            </w:r>
          </w:p>
        </w:tc>
        <w:tc>
          <w:tcPr>
            <w:tcW w:w="0" w:type="auto"/>
          </w:tcPr>
          <w:p w14:paraId="5E54A16C" w14:textId="77777777" w:rsidR="00A63945" w:rsidRPr="00CE54C5" w:rsidRDefault="00A63945" w:rsidP="00A63945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6FC1883E" w14:textId="441C819A" w:rsidR="00A63945" w:rsidRPr="00CE54C5" w:rsidRDefault="00A63945" w:rsidP="00A63945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949F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</w:tcPr>
          <w:p w14:paraId="6E94B4D2" w14:textId="14A4B775" w:rsidR="00A63945" w:rsidRPr="00CE54C5" w:rsidRDefault="00A63945" w:rsidP="00A63945">
            <w:pPr>
              <w:jc w:val="both"/>
              <w:rPr>
                <w:rFonts w:ascii="Arial" w:hAnsi="Arial" w:cs="Arial"/>
                <w:lang w:val="pt-PT"/>
              </w:rPr>
            </w:pPr>
            <w:r w:rsidRPr="008949F5">
              <w:rPr>
                <w:rFonts w:ascii="Arial" w:hAnsi="Arial" w:cs="Arial"/>
                <w:lang w:val="pt-PT"/>
              </w:rPr>
              <w:t>X</w:t>
            </w:r>
          </w:p>
        </w:tc>
        <w:tc>
          <w:tcPr>
            <w:tcW w:w="0" w:type="auto"/>
          </w:tcPr>
          <w:p w14:paraId="59E9D7B2" w14:textId="1411F8EF" w:rsidR="00A63945" w:rsidRPr="00CE54C5" w:rsidRDefault="00A63945" w:rsidP="00A63945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7B04A7CB" w14:textId="1C0201F6" w:rsidR="00A63945" w:rsidRPr="00CE54C5" w:rsidRDefault="00A63945" w:rsidP="00A63945">
            <w:pPr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</w:tcPr>
          <w:p w14:paraId="7CA618AB" w14:textId="658446DC" w:rsidR="00A63945" w:rsidRPr="00CE54C5" w:rsidRDefault="00A63945" w:rsidP="00A63945">
            <w:pPr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Ministério do Ambiente, MCTD, Universidades, ONGs</w:t>
            </w:r>
          </w:p>
        </w:tc>
      </w:tr>
    </w:tbl>
    <w:p w14:paraId="45B75C1F" w14:textId="77777777" w:rsidR="00A9613B" w:rsidRDefault="00A9613B">
      <w:pPr>
        <w:rPr>
          <w:lang w:val="pt-PT"/>
        </w:rPr>
      </w:pPr>
    </w:p>
    <w:p w14:paraId="4C5EDA07" w14:textId="1863ADC6" w:rsidR="00DD3CBB" w:rsidRDefault="00DD3CBB">
      <w:pPr>
        <w:rPr>
          <w:lang w:val="pt-PT"/>
        </w:rPr>
      </w:pPr>
    </w:p>
    <w:p w14:paraId="28603BFF" w14:textId="56BCCE45" w:rsidR="00DD3CBB" w:rsidRPr="00E21B34" w:rsidRDefault="00DD3CBB">
      <w:pPr>
        <w:rPr>
          <w:rFonts w:ascii="Arial" w:eastAsiaTheme="minorHAnsi" w:hAnsi="Arial" w:cs="Arial"/>
          <w:b/>
          <w:bCs/>
          <w:kern w:val="2"/>
          <w14:ligatures w14:val="standardContextual"/>
        </w:rPr>
      </w:pPr>
      <w:r w:rsidRPr="00E21B34">
        <w:rPr>
          <w:rFonts w:ascii="Arial" w:eastAsiaTheme="minorHAnsi" w:hAnsi="Arial" w:cs="Arial"/>
          <w:b/>
          <w:bCs/>
          <w:kern w:val="2"/>
          <w14:ligatures w14:val="standardContextual"/>
        </w:rPr>
        <w:t>Indicadores:</w:t>
      </w:r>
    </w:p>
    <w:p w14:paraId="2F213A50" w14:textId="39E2CB28" w:rsidR="00DD3CBB" w:rsidRPr="00E21B34" w:rsidRDefault="00DD3CBB" w:rsidP="00145EC2">
      <w:pPr>
        <w:pStyle w:val="ListParagraph"/>
        <w:numPr>
          <w:ilvl w:val="0"/>
          <w:numId w:val="11"/>
        </w:numPr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E21B34">
        <w:rPr>
          <w:rFonts w:ascii="Arial" w:eastAsiaTheme="minorHAnsi" w:hAnsi="Arial" w:cs="Arial"/>
          <w:kern w:val="2"/>
          <w14:ligatures w14:val="standardContextual"/>
        </w:rPr>
        <w:t xml:space="preserve">Nº de pequenos produtores com acesso a soluções de IA (desagregado por género) </w:t>
      </w:r>
    </w:p>
    <w:p w14:paraId="3A28BF50" w14:textId="58C239B8" w:rsidR="00DD3CBB" w:rsidRPr="00E21B34" w:rsidRDefault="00DD3CBB" w:rsidP="00145EC2">
      <w:pPr>
        <w:pStyle w:val="ListParagraph"/>
        <w:numPr>
          <w:ilvl w:val="0"/>
          <w:numId w:val="11"/>
        </w:numPr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E21B34">
        <w:rPr>
          <w:rFonts w:ascii="Arial" w:eastAsiaTheme="minorHAnsi" w:hAnsi="Arial" w:cs="Arial"/>
          <w:kern w:val="2"/>
          <w14:ligatures w14:val="standardContextual"/>
        </w:rPr>
        <w:t>% de utilizadores que reportam melhoria na produção ou resiliência climática</w:t>
      </w:r>
    </w:p>
    <w:p w14:paraId="63BB64BA" w14:textId="10047B33" w:rsidR="00DD3CBB" w:rsidRPr="00E21B34" w:rsidRDefault="00DD3CBB" w:rsidP="00145EC2">
      <w:pPr>
        <w:pStyle w:val="ListParagraph"/>
        <w:numPr>
          <w:ilvl w:val="0"/>
          <w:numId w:val="11"/>
        </w:numPr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E21B34">
        <w:rPr>
          <w:rFonts w:ascii="Arial" w:eastAsiaTheme="minorHAnsi" w:hAnsi="Arial" w:cs="Arial"/>
          <w:kern w:val="2"/>
          <w14:ligatures w14:val="standardContextual"/>
        </w:rPr>
        <w:t xml:space="preserve">Nº de pessoas alcançadas por iniciativas de literacia (por nível: comunitário, institucional, técnico) </w:t>
      </w:r>
    </w:p>
    <w:p w14:paraId="150E7C3D" w14:textId="7C603F91" w:rsidR="00DD3CBB" w:rsidRPr="00E21B34" w:rsidRDefault="00DD3CBB" w:rsidP="00145EC2">
      <w:pPr>
        <w:pStyle w:val="ListParagraph"/>
        <w:numPr>
          <w:ilvl w:val="0"/>
          <w:numId w:val="11"/>
        </w:numPr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E21B34">
        <w:rPr>
          <w:rFonts w:ascii="Arial" w:eastAsiaTheme="minorHAnsi" w:hAnsi="Arial" w:cs="Arial"/>
          <w:kern w:val="2"/>
          <w14:ligatures w14:val="standardContextual"/>
        </w:rPr>
        <w:t>% de iniciativas que asseguram participação de grupos vulneráveis</w:t>
      </w:r>
    </w:p>
    <w:p w14:paraId="610E560E" w14:textId="74496724" w:rsidR="00DD3CBB" w:rsidRPr="00E21B34" w:rsidRDefault="00DD3CBB" w:rsidP="00145EC2">
      <w:pPr>
        <w:pStyle w:val="ListParagraph"/>
        <w:numPr>
          <w:ilvl w:val="0"/>
          <w:numId w:val="11"/>
        </w:numPr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E21B34">
        <w:rPr>
          <w:rFonts w:ascii="Arial" w:eastAsiaTheme="minorHAnsi" w:hAnsi="Arial" w:cs="Arial"/>
          <w:kern w:val="2"/>
          <w14:ligatures w14:val="standardContextual"/>
        </w:rPr>
        <w:t xml:space="preserve">Nº de sistemas de IA implementados para monitoria ambiental e alerta precoce </w:t>
      </w:r>
    </w:p>
    <w:p w14:paraId="0A4F85F7" w14:textId="57DB9EA3" w:rsidR="00DD3CBB" w:rsidRPr="00E21B34" w:rsidRDefault="00DD3CBB" w:rsidP="00145EC2">
      <w:pPr>
        <w:pStyle w:val="ListParagraph"/>
        <w:numPr>
          <w:ilvl w:val="0"/>
          <w:numId w:val="11"/>
        </w:numPr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E21B34">
        <w:rPr>
          <w:rFonts w:ascii="Arial" w:eastAsiaTheme="minorHAnsi" w:hAnsi="Arial" w:cs="Arial"/>
          <w:kern w:val="2"/>
          <w14:ligatures w14:val="standardContextual"/>
        </w:rPr>
        <w:t>% de cobertura territorial dos sistemas de alerta precoce</w:t>
      </w:r>
    </w:p>
    <w:p w14:paraId="04E8887D" w14:textId="2F5F1094" w:rsidR="00DD3CBB" w:rsidRPr="00E21B34" w:rsidRDefault="00DD3CBB" w:rsidP="00145EC2">
      <w:pPr>
        <w:pStyle w:val="ListParagraph"/>
        <w:numPr>
          <w:ilvl w:val="0"/>
          <w:numId w:val="11"/>
        </w:numPr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E21B34">
        <w:rPr>
          <w:rFonts w:ascii="Arial" w:eastAsiaTheme="minorHAnsi" w:hAnsi="Arial" w:cs="Arial"/>
          <w:kern w:val="2"/>
          <w14:ligatures w14:val="standardContextual"/>
        </w:rPr>
        <w:t xml:space="preserve">% de contratos públicos de TIC que incluem critérios ambientais e de inclusão </w:t>
      </w:r>
    </w:p>
    <w:p w14:paraId="368C9E7D" w14:textId="59121CB0" w:rsidR="00DD3CBB" w:rsidRPr="00E21B34" w:rsidRDefault="00DD3CBB" w:rsidP="00145EC2">
      <w:pPr>
        <w:pStyle w:val="ListParagraph"/>
        <w:numPr>
          <w:ilvl w:val="0"/>
          <w:numId w:val="11"/>
        </w:numPr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E21B34">
        <w:rPr>
          <w:rFonts w:ascii="Arial" w:eastAsiaTheme="minorHAnsi" w:hAnsi="Arial" w:cs="Arial"/>
          <w:kern w:val="2"/>
          <w14:ligatures w14:val="standardContextual"/>
        </w:rPr>
        <w:t>Nº de entidades públicas que aplicam critérios de procurement sustentável</w:t>
      </w:r>
    </w:p>
    <w:p w14:paraId="66224CAC" w14:textId="38F20C07" w:rsidR="00DD3CBB" w:rsidRPr="00E21B34" w:rsidRDefault="00DD3CBB" w:rsidP="00145EC2">
      <w:pPr>
        <w:pStyle w:val="ListParagraph"/>
        <w:numPr>
          <w:ilvl w:val="0"/>
          <w:numId w:val="11"/>
        </w:numPr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E21B34">
        <w:rPr>
          <w:rFonts w:ascii="Arial" w:eastAsiaTheme="minorHAnsi" w:hAnsi="Arial" w:cs="Arial"/>
          <w:kern w:val="2"/>
          <w14:ligatures w14:val="standardContextual"/>
        </w:rPr>
        <w:t xml:space="preserve">% de infraestruturas de IA alimentadas por energia renovável ou de baixo impacto </w:t>
      </w:r>
    </w:p>
    <w:p w14:paraId="03729B05" w14:textId="6C2239D2" w:rsidR="00DD3CBB" w:rsidRPr="00E21B34" w:rsidRDefault="00DD3CBB" w:rsidP="00145EC2">
      <w:pPr>
        <w:pStyle w:val="ListParagraph"/>
        <w:numPr>
          <w:ilvl w:val="0"/>
          <w:numId w:val="11"/>
        </w:numPr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E21B34">
        <w:rPr>
          <w:rFonts w:ascii="Arial" w:eastAsiaTheme="minorHAnsi" w:hAnsi="Arial" w:cs="Arial"/>
          <w:kern w:val="2"/>
          <w14:ligatures w14:val="standardContextual"/>
        </w:rPr>
        <w:t>Nº de soluções de IA desenvolvidas/adaptadas com foco em eficiência energética</w:t>
      </w:r>
    </w:p>
    <w:p w14:paraId="35495A17" w14:textId="3E804DBE" w:rsidR="00DD3CBB" w:rsidRPr="00E21B34" w:rsidRDefault="00DD3CBB" w:rsidP="00145EC2">
      <w:pPr>
        <w:pStyle w:val="ListParagraph"/>
        <w:numPr>
          <w:ilvl w:val="0"/>
          <w:numId w:val="11"/>
        </w:numPr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E21B34">
        <w:rPr>
          <w:rFonts w:ascii="Arial" w:eastAsiaTheme="minorHAnsi" w:hAnsi="Arial" w:cs="Arial"/>
          <w:kern w:val="2"/>
          <w14:ligatures w14:val="standardContextual"/>
        </w:rPr>
        <w:t xml:space="preserve">Existência e operacionalização do mecanismo multissectorial (Sim/Não + nº de reuniões anuais) </w:t>
      </w:r>
    </w:p>
    <w:p w14:paraId="0F0F417E" w14:textId="60ABB6D0" w:rsidR="00DD3CBB" w:rsidRPr="00E21B34" w:rsidRDefault="00DD3CBB" w:rsidP="00145EC2">
      <w:pPr>
        <w:pStyle w:val="ListParagraph"/>
        <w:numPr>
          <w:ilvl w:val="0"/>
          <w:numId w:val="11"/>
        </w:numPr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E21B34">
        <w:rPr>
          <w:rFonts w:ascii="Arial" w:eastAsiaTheme="minorHAnsi" w:hAnsi="Arial" w:cs="Arial"/>
          <w:kern w:val="2"/>
          <w14:ligatures w14:val="standardContextual"/>
        </w:rPr>
        <w:t>Nº de directrizes ou instrumentos emitidos sobre IA, ambiente e energia</w:t>
      </w:r>
    </w:p>
    <w:p w14:paraId="6A361FB1" w14:textId="4EA6F916" w:rsidR="00DD3CBB" w:rsidRPr="00E21B34" w:rsidRDefault="00DD3CBB" w:rsidP="00145EC2">
      <w:pPr>
        <w:pStyle w:val="ListParagraph"/>
        <w:numPr>
          <w:ilvl w:val="0"/>
          <w:numId w:val="11"/>
        </w:numPr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E21B34">
        <w:rPr>
          <w:rFonts w:ascii="Arial" w:eastAsiaTheme="minorHAnsi" w:hAnsi="Arial" w:cs="Arial"/>
          <w:kern w:val="2"/>
          <w14:ligatures w14:val="standardContextual"/>
        </w:rPr>
        <w:t xml:space="preserve">% de sistemas de IA no sector público sujeitos a avaliação ambiental e social </w:t>
      </w:r>
    </w:p>
    <w:p w14:paraId="70DCA62C" w14:textId="5B36F0CD" w:rsidR="00DD3CBB" w:rsidRPr="00E21B34" w:rsidRDefault="00DD3CBB" w:rsidP="00145EC2">
      <w:pPr>
        <w:pStyle w:val="ListParagraph"/>
        <w:numPr>
          <w:ilvl w:val="0"/>
          <w:numId w:val="11"/>
        </w:numPr>
        <w:jc w:val="both"/>
        <w:rPr>
          <w:rFonts w:ascii="Arial" w:eastAsiaTheme="minorHAnsi" w:hAnsi="Arial" w:cs="Arial"/>
          <w:kern w:val="2"/>
          <w:lang w:val="fr-FR"/>
          <w14:ligatures w14:val="standardContextual"/>
        </w:rPr>
      </w:pPr>
      <w:r w:rsidRPr="00E21B34">
        <w:rPr>
          <w:rFonts w:ascii="Arial" w:eastAsiaTheme="minorHAnsi" w:hAnsi="Arial" w:cs="Arial"/>
          <w:kern w:val="2"/>
          <w14:ligatures w14:val="standardContextual"/>
        </w:rPr>
        <w:t>Nº de relatórios públicos de impacto publicados anualmente</w:t>
      </w:r>
    </w:p>
    <w:p w14:paraId="34B6D483" w14:textId="77777777" w:rsidR="00A9613B" w:rsidRDefault="00A9613B" w:rsidP="0083437E">
      <w:pPr>
        <w:pStyle w:val="Heading1"/>
        <w:rPr>
          <w:rFonts w:ascii="Arial" w:hAnsi="Arial" w:cs="Arial"/>
          <w:b/>
          <w:bCs/>
          <w:sz w:val="26"/>
          <w:szCs w:val="26"/>
          <w:lang w:val="pt-PT"/>
        </w:rPr>
      </w:pPr>
    </w:p>
    <w:p w14:paraId="41B2D6E7" w14:textId="77777777" w:rsidR="00337B04" w:rsidRDefault="00337B04" w:rsidP="00337B04">
      <w:pPr>
        <w:rPr>
          <w:lang w:val="pt-PT"/>
        </w:rPr>
      </w:pPr>
    </w:p>
    <w:p w14:paraId="329E944F" w14:textId="77777777" w:rsidR="00337B04" w:rsidRPr="00E21B34" w:rsidRDefault="00337B04" w:rsidP="00E21B34">
      <w:pPr>
        <w:rPr>
          <w:lang w:val="pt-PT"/>
        </w:rPr>
      </w:pPr>
    </w:p>
    <w:p w14:paraId="323B65A8" w14:textId="77777777" w:rsidR="00446423" w:rsidRDefault="00446423">
      <w:pPr>
        <w:rPr>
          <w:rFonts w:ascii="Arial" w:hAnsi="Arial" w:cs="Arial"/>
          <w:b/>
          <w:bCs/>
          <w:sz w:val="26"/>
          <w:szCs w:val="26"/>
          <w:lang w:val="pt-PT"/>
        </w:rPr>
      </w:pPr>
      <w:r>
        <w:rPr>
          <w:rFonts w:ascii="Arial" w:hAnsi="Arial" w:cs="Arial"/>
          <w:b/>
          <w:bCs/>
          <w:sz w:val="26"/>
          <w:szCs w:val="26"/>
          <w:lang w:val="pt-PT"/>
        </w:rPr>
        <w:br w:type="page"/>
      </w:r>
    </w:p>
    <w:p w14:paraId="1A2B5389" w14:textId="77777777" w:rsidR="00446423" w:rsidRPr="002476BB" w:rsidRDefault="00446423" w:rsidP="00446423">
      <w:pPr>
        <w:pStyle w:val="Heading1"/>
        <w:spacing w:line="360" w:lineRule="auto"/>
        <w:rPr>
          <w:rFonts w:ascii="Arial" w:hAnsi="Arial" w:cs="Arial"/>
          <w:b/>
          <w:bCs/>
          <w:sz w:val="26"/>
          <w:szCs w:val="26"/>
          <w:lang w:val="pt-PT"/>
        </w:rPr>
      </w:pPr>
      <w:bookmarkStart w:id="49" w:name="_Toc228397262"/>
      <w:r w:rsidRPr="002476BB">
        <w:rPr>
          <w:rFonts w:ascii="Arial" w:hAnsi="Arial" w:cs="Arial"/>
          <w:b/>
          <w:bCs/>
          <w:sz w:val="26"/>
          <w:szCs w:val="26"/>
          <w:lang w:val="pt-PT"/>
        </w:rPr>
        <w:lastRenderedPageBreak/>
        <w:t>Quadro Operacional para Implementação da ENIA: Actores, Recursos e Compromissos Estratégicos</w:t>
      </w:r>
      <w:bookmarkEnd w:id="49"/>
    </w:p>
    <w:p w14:paraId="0B306B2A" w14:textId="77777777" w:rsidR="00446423" w:rsidRPr="004A02D0" w:rsidRDefault="00446423" w:rsidP="004A02D0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</w:p>
    <w:p w14:paraId="5B8BED2B" w14:textId="77777777" w:rsidR="00446423" w:rsidRPr="004A02D0" w:rsidRDefault="00446423" w:rsidP="004A02D0">
      <w:pPr>
        <w:pStyle w:val="NoSpacing"/>
        <w:spacing w:line="360" w:lineRule="auto"/>
        <w:jc w:val="both"/>
        <w:rPr>
          <w:rFonts w:ascii="Arial" w:hAnsi="Arial" w:cs="Arial"/>
          <w:lang w:val="pt-PT"/>
        </w:rPr>
      </w:pPr>
      <w:r w:rsidRPr="004A02D0">
        <w:rPr>
          <w:rFonts w:ascii="Arial" w:hAnsi="Arial" w:cs="Arial"/>
          <w:lang w:val="pt-PT"/>
        </w:rPr>
        <w:t>A operacionalização da Estratégia Nacional de Inteligência Artificial (ENIA) depende, em grande medida, da clareza na definição de responsabilidades, da mobilização de recursos adequados e do alinhamento entre os diferentes actores envolvidos. Neste contexto, as tabelas apresentadas oferecem uma visão estruturada dos actores-chave, dos recursos necessários, dos compromissos institucionais, das necessidades de desenvolvimento de competências e dos investimentos prioritários para viabilizar a implementação da Estratégia. Para além de orientarem o planeamento, constituem uma base prática para a coordenação interinstitucional e para a identificação de áreas de colaboração com parceiros nacionais e internacionais. Este enquadramento permite ainda apoiar a definição de projectos estruturantes (“flagship projects”), que, pela sua natureza transversal, podem acelerar a adopção da Inteligência Artificial no país e gerar impacto simultâneo em vários pilares estratégicos.</w:t>
      </w:r>
    </w:p>
    <w:p w14:paraId="22166C54" w14:textId="77777777" w:rsidR="00446423" w:rsidRPr="002476BB" w:rsidRDefault="00446423" w:rsidP="00446423">
      <w:pPr>
        <w:rPr>
          <w:rFonts w:ascii="Arial" w:eastAsiaTheme="majorEastAsia" w:hAnsi="Arial" w:cs="Arial"/>
          <w:color w:val="0F4761" w:themeColor="accent1" w:themeShade="BF"/>
          <w:sz w:val="26"/>
          <w:szCs w:val="26"/>
          <w:lang w:val="pt-PT"/>
        </w:rPr>
      </w:pPr>
    </w:p>
    <w:p w14:paraId="5146A6F6" w14:textId="77777777" w:rsidR="00446423" w:rsidRPr="00CE54C5" w:rsidRDefault="00446423" w:rsidP="00145EC2">
      <w:pPr>
        <w:pStyle w:val="ListParagraph"/>
        <w:numPr>
          <w:ilvl w:val="0"/>
          <w:numId w:val="11"/>
        </w:numPr>
        <w:rPr>
          <w:rFonts w:ascii="Arial" w:eastAsiaTheme="majorEastAsia" w:hAnsi="Arial" w:cs="Arial"/>
          <w:b/>
          <w:bCs/>
          <w:color w:val="0F4761" w:themeColor="accent1" w:themeShade="BF"/>
          <w:sz w:val="26"/>
          <w:szCs w:val="26"/>
          <w:lang w:val="pt-PT"/>
        </w:rPr>
      </w:pPr>
      <w:commentRangeStart w:id="50"/>
      <w:r w:rsidRPr="00CE54C5">
        <w:rPr>
          <w:rFonts w:ascii="Arial" w:hAnsi="Arial" w:cs="Arial"/>
          <w:b/>
          <w:bCs/>
          <w:lang w:val="pt-PT"/>
        </w:rPr>
        <w:t>Actores</w:t>
      </w:r>
      <w:commentRangeEnd w:id="50"/>
      <w:r w:rsidR="004A02D0">
        <w:rPr>
          <w:rStyle w:val="CommentReference"/>
        </w:rPr>
        <w:commentReference w:id="50"/>
      </w:r>
    </w:p>
    <w:p w14:paraId="1E7FFA0B" w14:textId="77777777" w:rsidR="00446423" w:rsidRPr="00CE54C5" w:rsidRDefault="00446423" w:rsidP="00446423">
      <w:pPr>
        <w:rPr>
          <w:rFonts w:ascii="Arial" w:hAnsi="Arial" w:cs="Arial"/>
          <w:lang w:val="pt-PT"/>
        </w:rPr>
      </w:pPr>
    </w:p>
    <w:tbl>
      <w:tblPr>
        <w:tblStyle w:val="Grilledetableauclaire1"/>
        <w:tblW w:w="0" w:type="auto"/>
        <w:tblLook w:val="04A0" w:firstRow="1" w:lastRow="0" w:firstColumn="1" w:lastColumn="0" w:noHBand="0" w:noVBand="1"/>
      </w:tblPr>
      <w:tblGrid>
        <w:gridCol w:w="2762"/>
        <w:gridCol w:w="5767"/>
        <w:gridCol w:w="5465"/>
      </w:tblGrid>
      <w:tr w:rsidR="00446423" w:rsidRPr="00CE54C5" w14:paraId="667387FC" w14:textId="77777777" w:rsidTr="002476BB">
        <w:tc>
          <w:tcPr>
            <w:tcW w:w="0" w:type="auto"/>
            <w:shd w:val="clear" w:color="auto" w:fill="D9F2D0" w:themeFill="accent6" w:themeFillTint="33"/>
            <w:hideMark/>
          </w:tcPr>
          <w:p w14:paraId="2EA84732" w14:textId="77777777" w:rsidR="00446423" w:rsidRPr="00CE54C5" w:rsidRDefault="00446423" w:rsidP="002476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Categoria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08C022C8" w14:textId="77777777" w:rsidR="00446423" w:rsidRPr="00CE54C5" w:rsidRDefault="00446423" w:rsidP="002476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Descrição do Papel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4E030F6C" w14:textId="77777777" w:rsidR="00446423" w:rsidRPr="00CE54C5" w:rsidRDefault="00446423" w:rsidP="002476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Entidade</w:t>
            </w:r>
          </w:p>
        </w:tc>
      </w:tr>
      <w:tr w:rsidR="00446423" w:rsidRPr="00CE54C5" w14:paraId="2D4E02F5" w14:textId="77777777" w:rsidTr="002476BB">
        <w:tc>
          <w:tcPr>
            <w:tcW w:w="0" w:type="auto"/>
            <w:hideMark/>
          </w:tcPr>
          <w:p w14:paraId="7934C202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Instituições Públicas</w:t>
            </w:r>
          </w:p>
        </w:tc>
        <w:tc>
          <w:tcPr>
            <w:tcW w:w="0" w:type="auto"/>
            <w:hideMark/>
          </w:tcPr>
          <w:p w14:paraId="7803C367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Liderança, coordenação e regulação do pilar</w:t>
            </w:r>
          </w:p>
        </w:tc>
        <w:tc>
          <w:tcPr>
            <w:tcW w:w="0" w:type="auto"/>
            <w:hideMark/>
          </w:tcPr>
          <w:p w14:paraId="436C5036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MCTD</w:t>
            </w:r>
          </w:p>
        </w:tc>
      </w:tr>
      <w:tr w:rsidR="00446423" w:rsidRPr="00CE54C5" w14:paraId="654A6598" w14:textId="77777777" w:rsidTr="002476BB">
        <w:tc>
          <w:tcPr>
            <w:tcW w:w="0" w:type="auto"/>
            <w:hideMark/>
          </w:tcPr>
          <w:p w14:paraId="24D43497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Sector Privado</w:t>
            </w:r>
          </w:p>
        </w:tc>
        <w:tc>
          <w:tcPr>
            <w:tcW w:w="0" w:type="auto"/>
            <w:hideMark/>
          </w:tcPr>
          <w:p w14:paraId="7BF2588C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Implementação tecnológica, inovação e serviços</w:t>
            </w:r>
          </w:p>
        </w:tc>
        <w:tc>
          <w:tcPr>
            <w:tcW w:w="0" w:type="auto"/>
            <w:hideMark/>
          </w:tcPr>
          <w:p w14:paraId="1B3BEEF1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Empresas de comunicação, provedores e startups</w:t>
            </w:r>
          </w:p>
        </w:tc>
      </w:tr>
      <w:tr w:rsidR="00446423" w:rsidRPr="00CE54C5" w14:paraId="51463AD5" w14:textId="77777777" w:rsidTr="002476BB">
        <w:tc>
          <w:tcPr>
            <w:tcW w:w="0" w:type="auto"/>
            <w:hideMark/>
          </w:tcPr>
          <w:p w14:paraId="72287472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Academia e Pesquisa</w:t>
            </w:r>
          </w:p>
        </w:tc>
        <w:tc>
          <w:tcPr>
            <w:tcW w:w="0" w:type="auto"/>
            <w:hideMark/>
          </w:tcPr>
          <w:p w14:paraId="15083FC3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Produção de conhecimento, formação e investigação</w:t>
            </w:r>
          </w:p>
        </w:tc>
        <w:tc>
          <w:tcPr>
            <w:tcW w:w="0" w:type="auto"/>
            <w:hideMark/>
          </w:tcPr>
          <w:p w14:paraId="7882E98A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Universidades e instituições técnico-profissionais</w:t>
            </w:r>
          </w:p>
        </w:tc>
      </w:tr>
      <w:tr w:rsidR="00446423" w:rsidRPr="00CE54C5" w14:paraId="7492D83F" w14:textId="77777777" w:rsidTr="002476BB">
        <w:tc>
          <w:tcPr>
            <w:tcW w:w="0" w:type="auto"/>
            <w:hideMark/>
          </w:tcPr>
          <w:p w14:paraId="0E4BE635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Sociedade Civil</w:t>
            </w:r>
          </w:p>
        </w:tc>
        <w:tc>
          <w:tcPr>
            <w:tcW w:w="0" w:type="auto"/>
            <w:hideMark/>
          </w:tcPr>
          <w:p w14:paraId="10CB3727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Advocacia, sensibilização e monitoria social</w:t>
            </w:r>
          </w:p>
        </w:tc>
        <w:tc>
          <w:tcPr>
            <w:tcW w:w="0" w:type="auto"/>
            <w:hideMark/>
          </w:tcPr>
          <w:p w14:paraId="5F0F99F9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ONGs e associações tecnológicas</w:t>
            </w:r>
          </w:p>
        </w:tc>
      </w:tr>
      <w:tr w:rsidR="00446423" w:rsidRPr="00CE54C5" w14:paraId="14189F84" w14:textId="77777777" w:rsidTr="002476BB">
        <w:tc>
          <w:tcPr>
            <w:tcW w:w="0" w:type="auto"/>
            <w:hideMark/>
          </w:tcPr>
          <w:p w14:paraId="407ECD37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Parceiros Internacionais</w:t>
            </w:r>
          </w:p>
        </w:tc>
        <w:tc>
          <w:tcPr>
            <w:tcW w:w="0" w:type="auto"/>
            <w:hideMark/>
          </w:tcPr>
          <w:p w14:paraId="5B939936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Assistência técnica, financiamento e cooperação</w:t>
            </w:r>
          </w:p>
        </w:tc>
        <w:tc>
          <w:tcPr>
            <w:tcW w:w="0" w:type="auto"/>
            <w:hideMark/>
          </w:tcPr>
          <w:p w14:paraId="48698B7A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UNESCO, PNUD, Banco Mundial, BAD</w:t>
            </w:r>
          </w:p>
        </w:tc>
      </w:tr>
    </w:tbl>
    <w:p w14:paraId="0FAC366A" w14:textId="77777777" w:rsidR="00446423" w:rsidRPr="00CE54C5" w:rsidRDefault="00446423" w:rsidP="00446423">
      <w:pPr>
        <w:rPr>
          <w:rFonts w:ascii="Arial" w:hAnsi="Arial" w:cs="Arial"/>
          <w:lang w:val="pt-PT"/>
        </w:rPr>
      </w:pPr>
    </w:p>
    <w:p w14:paraId="5CB04178" w14:textId="77777777" w:rsidR="00446423" w:rsidRPr="00CE54C5" w:rsidRDefault="00446423" w:rsidP="00145EC2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lang w:val="pt-PT"/>
        </w:rPr>
      </w:pPr>
      <w:commentRangeStart w:id="51"/>
      <w:r w:rsidRPr="00CE54C5">
        <w:rPr>
          <w:rFonts w:ascii="Arial" w:hAnsi="Arial" w:cs="Arial"/>
          <w:b/>
          <w:bCs/>
          <w:lang w:val="pt-PT"/>
        </w:rPr>
        <w:t>Recursos</w:t>
      </w:r>
      <w:commentRangeEnd w:id="51"/>
      <w:r w:rsidR="004A02D0">
        <w:rPr>
          <w:rStyle w:val="CommentReference"/>
        </w:rPr>
        <w:commentReference w:id="51"/>
      </w:r>
    </w:p>
    <w:p w14:paraId="70CC84F0" w14:textId="77777777" w:rsidR="00446423" w:rsidRPr="00CE54C5" w:rsidRDefault="00446423" w:rsidP="00446423">
      <w:pPr>
        <w:pStyle w:val="ListParagraph"/>
        <w:rPr>
          <w:rFonts w:ascii="Arial" w:hAnsi="Arial" w:cs="Arial"/>
          <w:lang w:val="pt-PT"/>
        </w:rPr>
      </w:pPr>
    </w:p>
    <w:tbl>
      <w:tblPr>
        <w:tblStyle w:val="Grilledetableauclaire1"/>
        <w:tblW w:w="0" w:type="auto"/>
        <w:tblLook w:val="04A0" w:firstRow="1" w:lastRow="0" w:firstColumn="1" w:lastColumn="0" w:noHBand="0" w:noVBand="1"/>
      </w:tblPr>
      <w:tblGrid>
        <w:gridCol w:w="2404"/>
        <w:gridCol w:w="4739"/>
        <w:gridCol w:w="5006"/>
      </w:tblGrid>
      <w:tr w:rsidR="00446423" w:rsidRPr="00CE54C5" w14:paraId="3A217A39" w14:textId="77777777" w:rsidTr="002476BB">
        <w:tc>
          <w:tcPr>
            <w:tcW w:w="0" w:type="auto"/>
            <w:shd w:val="clear" w:color="auto" w:fill="D9F2D0" w:themeFill="accent6" w:themeFillTint="33"/>
            <w:hideMark/>
          </w:tcPr>
          <w:p w14:paraId="7114DE0D" w14:textId="77777777" w:rsidR="00446423" w:rsidRPr="00CE54C5" w:rsidRDefault="00446423" w:rsidP="002476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Tipo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48978418" w14:textId="77777777" w:rsidR="00446423" w:rsidRPr="00CE54C5" w:rsidRDefault="00446423" w:rsidP="002476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Descrição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77B371CB" w14:textId="77777777" w:rsidR="00446423" w:rsidRPr="00CE54C5" w:rsidRDefault="00446423" w:rsidP="002476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Componentes Essenciais</w:t>
            </w:r>
          </w:p>
        </w:tc>
      </w:tr>
      <w:tr w:rsidR="00446423" w:rsidRPr="00CE54C5" w14:paraId="5DE01F6E" w14:textId="77777777" w:rsidTr="002476BB">
        <w:tc>
          <w:tcPr>
            <w:tcW w:w="0" w:type="auto"/>
            <w:hideMark/>
          </w:tcPr>
          <w:p w14:paraId="315AB1C0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Tecnológicos</w:t>
            </w:r>
          </w:p>
        </w:tc>
        <w:tc>
          <w:tcPr>
            <w:tcW w:w="0" w:type="auto"/>
            <w:hideMark/>
          </w:tcPr>
          <w:p w14:paraId="7F61F2CE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Infra-estrutura digital necessária</w:t>
            </w:r>
          </w:p>
        </w:tc>
        <w:tc>
          <w:tcPr>
            <w:tcW w:w="0" w:type="auto"/>
            <w:hideMark/>
          </w:tcPr>
          <w:p w14:paraId="6BACC3CA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Centros de dados, nuvens, redes seguras</w:t>
            </w:r>
          </w:p>
        </w:tc>
      </w:tr>
      <w:tr w:rsidR="00446423" w:rsidRPr="00CE54C5" w14:paraId="5CB84762" w14:textId="77777777" w:rsidTr="002476BB">
        <w:tc>
          <w:tcPr>
            <w:tcW w:w="0" w:type="auto"/>
            <w:hideMark/>
          </w:tcPr>
          <w:p w14:paraId="7A22B352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Legais e Normativos</w:t>
            </w:r>
          </w:p>
        </w:tc>
        <w:tc>
          <w:tcPr>
            <w:tcW w:w="0" w:type="auto"/>
            <w:hideMark/>
          </w:tcPr>
          <w:p w14:paraId="2046545E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Leis e regulamentos que sustentam o pilar</w:t>
            </w:r>
          </w:p>
        </w:tc>
        <w:tc>
          <w:tcPr>
            <w:tcW w:w="0" w:type="auto"/>
            <w:hideMark/>
          </w:tcPr>
          <w:p w14:paraId="451F4C20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Protecção de dados, IA, ciber-segurança</w:t>
            </w:r>
          </w:p>
        </w:tc>
      </w:tr>
      <w:tr w:rsidR="00446423" w:rsidRPr="00CE54C5" w14:paraId="131B1801" w14:textId="77777777" w:rsidTr="002476BB">
        <w:tc>
          <w:tcPr>
            <w:tcW w:w="0" w:type="auto"/>
            <w:hideMark/>
          </w:tcPr>
          <w:p w14:paraId="249759B0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Humanos</w:t>
            </w:r>
          </w:p>
        </w:tc>
        <w:tc>
          <w:tcPr>
            <w:tcW w:w="0" w:type="auto"/>
            <w:hideMark/>
          </w:tcPr>
          <w:p w14:paraId="5D587BAB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Equipas técnicas e especializadas</w:t>
            </w:r>
          </w:p>
        </w:tc>
        <w:tc>
          <w:tcPr>
            <w:tcW w:w="0" w:type="auto"/>
            <w:hideMark/>
          </w:tcPr>
          <w:p w14:paraId="268D3AF2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Engenheiros, cientistas de dados, gestores</w:t>
            </w:r>
          </w:p>
        </w:tc>
      </w:tr>
      <w:tr w:rsidR="00446423" w:rsidRPr="00CE54C5" w14:paraId="6532424A" w14:textId="77777777" w:rsidTr="002476BB">
        <w:tc>
          <w:tcPr>
            <w:tcW w:w="0" w:type="auto"/>
            <w:hideMark/>
          </w:tcPr>
          <w:p w14:paraId="117499C9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Financeiros</w:t>
            </w:r>
          </w:p>
        </w:tc>
        <w:tc>
          <w:tcPr>
            <w:tcW w:w="0" w:type="auto"/>
            <w:hideMark/>
          </w:tcPr>
          <w:p w14:paraId="413C6912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Orçamento e fundos de investimento</w:t>
            </w:r>
          </w:p>
        </w:tc>
        <w:tc>
          <w:tcPr>
            <w:tcW w:w="0" w:type="auto"/>
            <w:hideMark/>
          </w:tcPr>
          <w:p w14:paraId="4597A218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OE, doadores, PPP</w:t>
            </w:r>
          </w:p>
        </w:tc>
      </w:tr>
      <w:tr w:rsidR="00446423" w:rsidRPr="00CE54C5" w14:paraId="307F16E5" w14:textId="77777777" w:rsidTr="002476BB">
        <w:tc>
          <w:tcPr>
            <w:tcW w:w="0" w:type="auto"/>
            <w:hideMark/>
          </w:tcPr>
          <w:p w14:paraId="54260D56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Sistemas Digitais</w:t>
            </w:r>
          </w:p>
        </w:tc>
        <w:tc>
          <w:tcPr>
            <w:tcW w:w="0" w:type="auto"/>
            <w:hideMark/>
          </w:tcPr>
          <w:p w14:paraId="52DA9121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Plataformas e ferramentas operacionais</w:t>
            </w:r>
          </w:p>
        </w:tc>
        <w:tc>
          <w:tcPr>
            <w:tcW w:w="0" w:type="auto"/>
            <w:hideMark/>
          </w:tcPr>
          <w:p w14:paraId="25FE869E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Portais, APIs, bases de dados interoperáveis</w:t>
            </w:r>
          </w:p>
        </w:tc>
      </w:tr>
    </w:tbl>
    <w:p w14:paraId="169E0B36" w14:textId="77777777" w:rsidR="00446423" w:rsidRPr="00CE54C5" w:rsidRDefault="00446423" w:rsidP="00446423">
      <w:pPr>
        <w:rPr>
          <w:rFonts w:ascii="Arial" w:hAnsi="Arial" w:cs="Arial"/>
          <w:lang w:val="pt-PT"/>
        </w:rPr>
      </w:pPr>
    </w:p>
    <w:p w14:paraId="4820DD0D" w14:textId="77777777" w:rsidR="00446423" w:rsidRPr="00CE54C5" w:rsidRDefault="00446423" w:rsidP="00145EC2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lang w:val="pt-PT"/>
        </w:rPr>
      </w:pPr>
      <w:commentRangeStart w:id="52"/>
      <w:r w:rsidRPr="00CE54C5">
        <w:rPr>
          <w:rFonts w:ascii="Arial" w:hAnsi="Arial" w:cs="Arial"/>
          <w:b/>
          <w:bCs/>
          <w:lang w:val="pt-PT"/>
        </w:rPr>
        <w:t>Compromissos</w:t>
      </w:r>
    </w:p>
    <w:p w14:paraId="2FCD0BAC" w14:textId="77777777" w:rsidR="00446423" w:rsidRPr="00CE54C5" w:rsidRDefault="00446423" w:rsidP="00446423">
      <w:pPr>
        <w:rPr>
          <w:rFonts w:ascii="Arial" w:hAnsi="Arial" w:cs="Arial"/>
          <w:lang w:val="pt-PT"/>
        </w:rPr>
      </w:pPr>
    </w:p>
    <w:tbl>
      <w:tblPr>
        <w:tblStyle w:val="Grilledetableauclaire1"/>
        <w:tblW w:w="0" w:type="auto"/>
        <w:tblLook w:val="04A0" w:firstRow="1" w:lastRow="0" w:firstColumn="1" w:lastColumn="0" w:noHBand="0" w:noVBand="1"/>
      </w:tblPr>
      <w:tblGrid>
        <w:gridCol w:w="5620"/>
        <w:gridCol w:w="4739"/>
        <w:gridCol w:w="3258"/>
      </w:tblGrid>
      <w:tr w:rsidR="00446423" w:rsidRPr="00CE54C5" w14:paraId="3980CC8E" w14:textId="77777777" w:rsidTr="002476BB">
        <w:tc>
          <w:tcPr>
            <w:tcW w:w="0" w:type="auto"/>
            <w:shd w:val="clear" w:color="auto" w:fill="D9F2D0" w:themeFill="accent6" w:themeFillTint="33"/>
            <w:hideMark/>
          </w:tcPr>
          <w:p w14:paraId="6845980E" w14:textId="77777777" w:rsidR="00446423" w:rsidRPr="00CE54C5" w:rsidRDefault="00446423" w:rsidP="002476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Compromisso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50E7315E" w14:textId="77777777" w:rsidR="00446423" w:rsidRPr="00CE54C5" w:rsidRDefault="00446423" w:rsidP="002476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Propósito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505DCCA6" w14:textId="77777777" w:rsidR="00446423" w:rsidRPr="00CE54C5" w:rsidRDefault="00446423" w:rsidP="002476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Responsáveis</w:t>
            </w:r>
          </w:p>
        </w:tc>
      </w:tr>
      <w:tr w:rsidR="00446423" w:rsidRPr="00CE54C5" w14:paraId="676056AC" w14:textId="77777777" w:rsidTr="002476BB">
        <w:tc>
          <w:tcPr>
            <w:tcW w:w="0" w:type="auto"/>
            <w:hideMark/>
          </w:tcPr>
          <w:p w14:paraId="1D342BAB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Actualizar normas e legislação</w:t>
            </w:r>
          </w:p>
        </w:tc>
        <w:tc>
          <w:tcPr>
            <w:tcW w:w="0" w:type="auto"/>
            <w:hideMark/>
          </w:tcPr>
          <w:p w14:paraId="757C0EEB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Garantir alinhamento com padrões globais</w:t>
            </w:r>
          </w:p>
        </w:tc>
        <w:tc>
          <w:tcPr>
            <w:tcW w:w="0" w:type="auto"/>
            <w:hideMark/>
          </w:tcPr>
          <w:p w14:paraId="3355385F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MCTD e entidades tuteladas</w:t>
            </w:r>
          </w:p>
        </w:tc>
      </w:tr>
      <w:tr w:rsidR="00446423" w:rsidRPr="00CE54C5" w14:paraId="0C2DA372" w14:textId="77777777" w:rsidTr="002476BB">
        <w:tc>
          <w:tcPr>
            <w:tcW w:w="0" w:type="auto"/>
            <w:hideMark/>
          </w:tcPr>
          <w:p w14:paraId="75E9ED3B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Reforçar coordenação inter-institucional</w:t>
            </w:r>
          </w:p>
        </w:tc>
        <w:tc>
          <w:tcPr>
            <w:tcW w:w="0" w:type="auto"/>
            <w:hideMark/>
          </w:tcPr>
          <w:p w14:paraId="2A3EEE17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Evitar duplicação e melhorar eficiência</w:t>
            </w:r>
          </w:p>
        </w:tc>
        <w:tc>
          <w:tcPr>
            <w:tcW w:w="0" w:type="auto"/>
            <w:hideMark/>
          </w:tcPr>
          <w:p w14:paraId="4B40B35C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MCTD e entidades tuteladas</w:t>
            </w:r>
          </w:p>
        </w:tc>
      </w:tr>
      <w:tr w:rsidR="00446423" w:rsidRPr="00CE54C5" w14:paraId="47D0B5D1" w14:textId="77777777" w:rsidTr="002476BB">
        <w:tc>
          <w:tcPr>
            <w:tcW w:w="0" w:type="auto"/>
            <w:hideMark/>
          </w:tcPr>
          <w:p w14:paraId="4DE409C8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Garantir ética, transparência e protecção de dados</w:t>
            </w:r>
          </w:p>
        </w:tc>
        <w:tc>
          <w:tcPr>
            <w:tcW w:w="0" w:type="auto"/>
            <w:hideMark/>
          </w:tcPr>
          <w:p w14:paraId="40580E6E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Construir confiança pública</w:t>
            </w:r>
          </w:p>
        </w:tc>
        <w:tc>
          <w:tcPr>
            <w:tcW w:w="0" w:type="auto"/>
            <w:hideMark/>
          </w:tcPr>
          <w:p w14:paraId="0D2E6476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Estado e parceiros</w:t>
            </w:r>
          </w:p>
        </w:tc>
      </w:tr>
      <w:tr w:rsidR="00446423" w:rsidRPr="00CE54C5" w14:paraId="43B0B0F5" w14:textId="77777777" w:rsidTr="002476BB">
        <w:tc>
          <w:tcPr>
            <w:tcW w:w="0" w:type="auto"/>
            <w:hideMark/>
          </w:tcPr>
          <w:p w14:paraId="2CDC008C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Implementar projectos-piloto</w:t>
            </w:r>
          </w:p>
        </w:tc>
        <w:tc>
          <w:tcPr>
            <w:tcW w:w="0" w:type="auto"/>
            <w:hideMark/>
          </w:tcPr>
          <w:p w14:paraId="0F0DCABC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Testar soluções antes da expansão</w:t>
            </w:r>
          </w:p>
        </w:tc>
        <w:tc>
          <w:tcPr>
            <w:tcW w:w="0" w:type="auto"/>
            <w:hideMark/>
          </w:tcPr>
          <w:p w14:paraId="1F2759E7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Ministérios sectoriais</w:t>
            </w:r>
          </w:p>
        </w:tc>
      </w:tr>
      <w:tr w:rsidR="00446423" w:rsidRPr="00CE54C5" w14:paraId="143B28ED" w14:textId="77777777" w:rsidTr="002476BB">
        <w:tc>
          <w:tcPr>
            <w:tcW w:w="0" w:type="auto"/>
            <w:hideMark/>
          </w:tcPr>
          <w:p w14:paraId="6C819020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Criar mecanismos de monitoria</w:t>
            </w:r>
          </w:p>
        </w:tc>
        <w:tc>
          <w:tcPr>
            <w:tcW w:w="0" w:type="auto"/>
            <w:hideMark/>
          </w:tcPr>
          <w:p w14:paraId="418315C2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Avaliar impacto e ajustar políticas</w:t>
            </w:r>
          </w:p>
        </w:tc>
        <w:tc>
          <w:tcPr>
            <w:tcW w:w="0" w:type="auto"/>
            <w:hideMark/>
          </w:tcPr>
          <w:p w14:paraId="5CE69050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MCTD e entidades tuteladas</w:t>
            </w:r>
          </w:p>
        </w:tc>
      </w:tr>
    </w:tbl>
    <w:p w14:paraId="3C9DDA19" w14:textId="77777777" w:rsidR="00446423" w:rsidRPr="00CE54C5" w:rsidRDefault="00446423" w:rsidP="00446423">
      <w:pPr>
        <w:rPr>
          <w:rFonts w:ascii="Arial" w:hAnsi="Arial" w:cs="Arial"/>
          <w:lang w:val="pt-PT"/>
        </w:rPr>
      </w:pPr>
    </w:p>
    <w:p w14:paraId="0EC4CE4C" w14:textId="77777777" w:rsidR="00446423" w:rsidRPr="00CE54C5" w:rsidRDefault="00446423" w:rsidP="00145EC2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lang w:val="pt-PT"/>
        </w:rPr>
      </w:pPr>
      <w:r w:rsidRPr="00CE54C5">
        <w:rPr>
          <w:rFonts w:ascii="Arial" w:hAnsi="Arial" w:cs="Arial"/>
          <w:b/>
          <w:bCs/>
          <w:lang w:val="pt-PT"/>
        </w:rPr>
        <w:t>Desenvolvimento de competências</w:t>
      </w:r>
    </w:p>
    <w:p w14:paraId="2F2AEB97" w14:textId="77777777" w:rsidR="00446423" w:rsidRPr="00CE54C5" w:rsidRDefault="00446423" w:rsidP="00446423">
      <w:pPr>
        <w:rPr>
          <w:rFonts w:ascii="Arial" w:hAnsi="Arial" w:cs="Arial"/>
          <w:lang w:val="pt-PT"/>
        </w:rPr>
      </w:pPr>
    </w:p>
    <w:tbl>
      <w:tblPr>
        <w:tblStyle w:val="Grilledetableauclaire1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3680"/>
      </w:tblGrid>
      <w:tr w:rsidR="00446423" w:rsidRPr="00CE54C5" w14:paraId="20F2E448" w14:textId="77777777" w:rsidTr="002476BB">
        <w:tc>
          <w:tcPr>
            <w:tcW w:w="2689" w:type="dxa"/>
            <w:shd w:val="clear" w:color="auto" w:fill="D9F2D0" w:themeFill="accent6" w:themeFillTint="33"/>
            <w:hideMark/>
          </w:tcPr>
          <w:p w14:paraId="1C9CB941" w14:textId="77777777" w:rsidR="00446423" w:rsidRPr="00CE54C5" w:rsidRDefault="00446423" w:rsidP="002476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Área de Capacitação</w:t>
            </w:r>
          </w:p>
        </w:tc>
        <w:tc>
          <w:tcPr>
            <w:tcW w:w="2693" w:type="dxa"/>
            <w:shd w:val="clear" w:color="auto" w:fill="D9F2D0" w:themeFill="accent6" w:themeFillTint="33"/>
            <w:hideMark/>
          </w:tcPr>
          <w:p w14:paraId="437BAB56" w14:textId="77777777" w:rsidR="00446423" w:rsidRPr="00CE54C5" w:rsidRDefault="00446423" w:rsidP="002476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Foco Principal</w:t>
            </w:r>
          </w:p>
        </w:tc>
        <w:tc>
          <w:tcPr>
            <w:tcW w:w="3680" w:type="dxa"/>
            <w:shd w:val="clear" w:color="auto" w:fill="D9F2D0" w:themeFill="accent6" w:themeFillTint="33"/>
            <w:hideMark/>
          </w:tcPr>
          <w:p w14:paraId="7A68C8F9" w14:textId="77777777" w:rsidR="00446423" w:rsidRPr="00CE54C5" w:rsidRDefault="00446423" w:rsidP="002476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Público-Alvo</w:t>
            </w:r>
          </w:p>
        </w:tc>
      </w:tr>
      <w:tr w:rsidR="00446423" w:rsidRPr="00CE54C5" w14:paraId="02C4CB83" w14:textId="77777777" w:rsidTr="002476BB">
        <w:tc>
          <w:tcPr>
            <w:tcW w:w="2689" w:type="dxa"/>
            <w:hideMark/>
          </w:tcPr>
          <w:p w14:paraId="212C6052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Formação técnica</w:t>
            </w:r>
          </w:p>
        </w:tc>
        <w:tc>
          <w:tcPr>
            <w:tcW w:w="2693" w:type="dxa"/>
            <w:hideMark/>
          </w:tcPr>
          <w:p w14:paraId="3E77EC2D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IA, centro de dados, ciber-segurança</w:t>
            </w:r>
          </w:p>
        </w:tc>
        <w:tc>
          <w:tcPr>
            <w:tcW w:w="3680" w:type="dxa"/>
            <w:hideMark/>
          </w:tcPr>
          <w:p w14:paraId="19AC51A4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Técnicos do Estado, sector privado</w:t>
            </w:r>
          </w:p>
        </w:tc>
      </w:tr>
      <w:tr w:rsidR="00446423" w:rsidRPr="00CE54C5" w14:paraId="7E36BAEB" w14:textId="77777777" w:rsidTr="002476BB">
        <w:tc>
          <w:tcPr>
            <w:tcW w:w="2689" w:type="dxa"/>
            <w:hideMark/>
          </w:tcPr>
          <w:p w14:paraId="52C00647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lastRenderedPageBreak/>
              <w:t>Formação para decisores</w:t>
            </w:r>
          </w:p>
        </w:tc>
        <w:tc>
          <w:tcPr>
            <w:tcW w:w="2693" w:type="dxa"/>
            <w:hideMark/>
          </w:tcPr>
          <w:p w14:paraId="2BBDB9A6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Governação digital, ética da IA</w:t>
            </w:r>
          </w:p>
        </w:tc>
        <w:tc>
          <w:tcPr>
            <w:tcW w:w="3680" w:type="dxa"/>
            <w:hideMark/>
          </w:tcPr>
          <w:p w14:paraId="2887D658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Dirigentes e gestores</w:t>
            </w:r>
          </w:p>
        </w:tc>
      </w:tr>
      <w:tr w:rsidR="00446423" w:rsidRPr="00CE54C5" w14:paraId="674DD802" w14:textId="77777777" w:rsidTr="002476BB">
        <w:tc>
          <w:tcPr>
            <w:tcW w:w="2689" w:type="dxa"/>
            <w:hideMark/>
          </w:tcPr>
          <w:p w14:paraId="14ADB81E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Capacitação institucional</w:t>
            </w:r>
          </w:p>
        </w:tc>
        <w:tc>
          <w:tcPr>
            <w:tcW w:w="2693" w:type="dxa"/>
            <w:hideMark/>
          </w:tcPr>
          <w:p w14:paraId="677D1C5B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Planeamento, auditoria algorítmica</w:t>
            </w:r>
          </w:p>
        </w:tc>
        <w:tc>
          <w:tcPr>
            <w:tcW w:w="3680" w:type="dxa"/>
            <w:hideMark/>
          </w:tcPr>
          <w:p w14:paraId="45B5B782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Entidades reguladoras e ministérios</w:t>
            </w:r>
          </w:p>
        </w:tc>
      </w:tr>
      <w:tr w:rsidR="00446423" w:rsidRPr="00CE54C5" w14:paraId="26CB30B1" w14:textId="77777777" w:rsidTr="002476BB">
        <w:tc>
          <w:tcPr>
            <w:tcW w:w="2689" w:type="dxa"/>
            <w:hideMark/>
          </w:tcPr>
          <w:p w14:paraId="3064A024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Programas educativos</w:t>
            </w:r>
          </w:p>
        </w:tc>
        <w:tc>
          <w:tcPr>
            <w:tcW w:w="2693" w:type="dxa"/>
            <w:hideMark/>
          </w:tcPr>
          <w:p w14:paraId="1F604FA2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Integração digital no currículo</w:t>
            </w:r>
          </w:p>
        </w:tc>
        <w:tc>
          <w:tcPr>
            <w:tcW w:w="3680" w:type="dxa"/>
            <w:hideMark/>
          </w:tcPr>
          <w:p w14:paraId="4CDBC96D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Escolas e Universidades</w:t>
            </w:r>
          </w:p>
        </w:tc>
      </w:tr>
      <w:tr w:rsidR="00446423" w:rsidRPr="00CE54C5" w14:paraId="08E91DB0" w14:textId="77777777" w:rsidTr="002476BB">
        <w:tc>
          <w:tcPr>
            <w:tcW w:w="2689" w:type="dxa"/>
            <w:hideMark/>
          </w:tcPr>
          <w:p w14:paraId="5C17C4D3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Inclusão digital</w:t>
            </w:r>
          </w:p>
        </w:tc>
        <w:tc>
          <w:tcPr>
            <w:tcW w:w="2693" w:type="dxa"/>
            <w:hideMark/>
          </w:tcPr>
          <w:p w14:paraId="16E6BA48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Competência para grupos vulneráveis</w:t>
            </w:r>
          </w:p>
        </w:tc>
        <w:tc>
          <w:tcPr>
            <w:tcW w:w="3680" w:type="dxa"/>
            <w:hideMark/>
          </w:tcPr>
          <w:p w14:paraId="2C8517A7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Jovens, mulheres, zonas rurais, pessoas com deficiência</w:t>
            </w:r>
          </w:p>
        </w:tc>
      </w:tr>
    </w:tbl>
    <w:p w14:paraId="7224AF5E" w14:textId="77777777" w:rsidR="00446423" w:rsidRPr="00CE54C5" w:rsidRDefault="00446423" w:rsidP="00446423">
      <w:pPr>
        <w:rPr>
          <w:rFonts w:ascii="Arial" w:hAnsi="Arial" w:cs="Arial"/>
          <w:lang w:val="pt-PT"/>
        </w:rPr>
      </w:pPr>
    </w:p>
    <w:p w14:paraId="04689F77" w14:textId="77777777" w:rsidR="00446423" w:rsidRPr="00CE54C5" w:rsidRDefault="00446423" w:rsidP="00145EC2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lang w:val="pt-PT"/>
        </w:rPr>
      </w:pPr>
      <w:r w:rsidRPr="00CE54C5">
        <w:rPr>
          <w:rFonts w:ascii="Arial" w:hAnsi="Arial" w:cs="Arial"/>
          <w:b/>
          <w:bCs/>
          <w:lang w:val="pt-PT"/>
        </w:rPr>
        <w:t>Investimentos (e parceiros)</w:t>
      </w:r>
    </w:p>
    <w:p w14:paraId="3CBA4483" w14:textId="77777777" w:rsidR="00446423" w:rsidRPr="00CE54C5" w:rsidRDefault="00446423" w:rsidP="00446423">
      <w:pPr>
        <w:spacing w:line="360" w:lineRule="auto"/>
        <w:rPr>
          <w:rFonts w:ascii="Arial" w:hAnsi="Arial" w:cs="Arial"/>
          <w:lang w:val="pt-PT"/>
        </w:rPr>
      </w:pPr>
    </w:p>
    <w:tbl>
      <w:tblPr>
        <w:tblStyle w:val="Grilledetableauclaire1"/>
        <w:tblW w:w="0" w:type="auto"/>
        <w:tblLook w:val="04A0" w:firstRow="1" w:lastRow="0" w:firstColumn="1" w:lastColumn="0" w:noHBand="0" w:noVBand="1"/>
      </w:tblPr>
      <w:tblGrid>
        <w:gridCol w:w="3804"/>
        <w:gridCol w:w="3284"/>
        <w:gridCol w:w="3113"/>
      </w:tblGrid>
      <w:tr w:rsidR="00446423" w:rsidRPr="00CE54C5" w14:paraId="75B12D0A" w14:textId="77777777" w:rsidTr="002476BB">
        <w:tc>
          <w:tcPr>
            <w:tcW w:w="0" w:type="auto"/>
            <w:shd w:val="clear" w:color="auto" w:fill="D9F2D0" w:themeFill="accent6" w:themeFillTint="33"/>
            <w:hideMark/>
          </w:tcPr>
          <w:p w14:paraId="50E33CD7" w14:textId="77777777" w:rsidR="00446423" w:rsidRPr="00CE54C5" w:rsidRDefault="00446423" w:rsidP="002476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Tipo</w:t>
            </w:r>
          </w:p>
        </w:tc>
        <w:tc>
          <w:tcPr>
            <w:tcW w:w="3284" w:type="dxa"/>
            <w:shd w:val="clear" w:color="auto" w:fill="D9F2D0" w:themeFill="accent6" w:themeFillTint="33"/>
            <w:hideMark/>
          </w:tcPr>
          <w:p w14:paraId="38A1E97C" w14:textId="77777777" w:rsidR="00446423" w:rsidRPr="00CE54C5" w:rsidRDefault="00446423" w:rsidP="002476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 xml:space="preserve"> Prioridade</w:t>
            </w:r>
          </w:p>
        </w:tc>
        <w:tc>
          <w:tcPr>
            <w:tcW w:w="3113" w:type="dxa"/>
            <w:shd w:val="clear" w:color="auto" w:fill="D9F2D0" w:themeFill="accent6" w:themeFillTint="33"/>
            <w:hideMark/>
          </w:tcPr>
          <w:p w14:paraId="36870AAC" w14:textId="77777777" w:rsidR="00446423" w:rsidRPr="00CE54C5" w:rsidRDefault="00446423" w:rsidP="002476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Parceiros Potenciais</w:t>
            </w:r>
          </w:p>
        </w:tc>
      </w:tr>
      <w:tr w:rsidR="00446423" w:rsidRPr="00CE54C5" w14:paraId="45B8C072" w14:textId="77777777" w:rsidTr="002476BB">
        <w:tc>
          <w:tcPr>
            <w:tcW w:w="0" w:type="auto"/>
            <w:hideMark/>
          </w:tcPr>
          <w:p w14:paraId="2919E08E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Fundos Públicos</w:t>
            </w:r>
          </w:p>
        </w:tc>
        <w:tc>
          <w:tcPr>
            <w:tcW w:w="3284" w:type="dxa"/>
            <w:hideMark/>
          </w:tcPr>
          <w:p w14:paraId="60C86E3E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Infra-estrutura e interoperabilidade</w:t>
            </w:r>
          </w:p>
        </w:tc>
        <w:tc>
          <w:tcPr>
            <w:tcW w:w="3113" w:type="dxa"/>
            <w:hideMark/>
          </w:tcPr>
          <w:p w14:paraId="043A2562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Governo</w:t>
            </w:r>
          </w:p>
        </w:tc>
      </w:tr>
      <w:tr w:rsidR="00446423" w:rsidRPr="00CE54C5" w14:paraId="0D71145A" w14:textId="77777777" w:rsidTr="002476BB">
        <w:tc>
          <w:tcPr>
            <w:tcW w:w="0" w:type="auto"/>
            <w:hideMark/>
          </w:tcPr>
          <w:p w14:paraId="5BBBB6D2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Investimento Privado</w:t>
            </w:r>
          </w:p>
        </w:tc>
        <w:tc>
          <w:tcPr>
            <w:tcW w:w="3284" w:type="dxa"/>
            <w:hideMark/>
          </w:tcPr>
          <w:p w14:paraId="4B617539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Startups, inovação e serviços nuvem</w:t>
            </w:r>
          </w:p>
        </w:tc>
        <w:tc>
          <w:tcPr>
            <w:tcW w:w="3113" w:type="dxa"/>
            <w:hideMark/>
          </w:tcPr>
          <w:p w14:paraId="74DAEADD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Empresas nacionais e internacionais</w:t>
            </w:r>
          </w:p>
        </w:tc>
      </w:tr>
      <w:tr w:rsidR="00446423" w:rsidRPr="00CE54C5" w14:paraId="7566262C" w14:textId="77777777" w:rsidTr="002476BB">
        <w:tc>
          <w:tcPr>
            <w:tcW w:w="0" w:type="auto"/>
            <w:hideMark/>
          </w:tcPr>
          <w:p w14:paraId="4626821C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Financiamento Internacional</w:t>
            </w:r>
          </w:p>
        </w:tc>
        <w:tc>
          <w:tcPr>
            <w:tcW w:w="3284" w:type="dxa"/>
            <w:hideMark/>
          </w:tcPr>
          <w:p w14:paraId="4E5A359A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Capacitação, projectos-piloto e pesquisa</w:t>
            </w:r>
          </w:p>
        </w:tc>
        <w:tc>
          <w:tcPr>
            <w:tcW w:w="3113" w:type="dxa"/>
            <w:hideMark/>
          </w:tcPr>
          <w:p w14:paraId="75C72F15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Banco Mundial, BAD, União Europeia</w:t>
            </w:r>
          </w:p>
        </w:tc>
      </w:tr>
      <w:tr w:rsidR="00446423" w:rsidRPr="00CE54C5" w14:paraId="1936D6E2" w14:textId="77777777" w:rsidTr="002476BB">
        <w:tc>
          <w:tcPr>
            <w:tcW w:w="0" w:type="auto"/>
            <w:hideMark/>
          </w:tcPr>
          <w:p w14:paraId="6AD35567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PPP (Parcerias Público-Privadas)</w:t>
            </w:r>
          </w:p>
        </w:tc>
        <w:tc>
          <w:tcPr>
            <w:tcW w:w="3284" w:type="dxa"/>
            <w:hideMark/>
          </w:tcPr>
          <w:p w14:paraId="48802E27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Plataformas, centros de dados, soluções de IA</w:t>
            </w:r>
          </w:p>
        </w:tc>
        <w:tc>
          <w:tcPr>
            <w:tcW w:w="3113" w:type="dxa"/>
            <w:hideMark/>
          </w:tcPr>
          <w:p w14:paraId="787770FF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Empresas de comunicação e provedores</w:t>
            </w:r>
          </w:p>
        </w:tc>
      </w:tr>
      <w:tr w:rsidR="00446423" w:rsidRPr="00CE54C5" w14:paraId="3E2CB409" w14:textId="77777777" w:rsidTr="002476BB">
        <w:trPr>
          <w:trHeight w:val="63"/>
        </w:trPr>
        <w:tc>
          <w:tcPr>
            <w:tcW w:w="0" w:type="auto"/>
            <w:hideMark/>
          </w:tcPr>
          <w:p w14:paraId="67DE5379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Fundos Temáticos</w:t>
            </w:r>
          </w:p>
        </w:tc>
        <w:tc>
          <w:tcPr>
            <w:tcW w:w="3284" w:type="dxa"/>
            <w:hideMark/>
          </w:tcPr>
          <w:p w14:paraId="57352BB6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IA ética, dados abertos, inclusão digital</w:t>
            </w:r>
          </w:p>
        </w:tc>
        <w:tc>
          <w:tcPr>
            <w:tcW w:w="3113" w:type="dxa"/>
            <w:hideMark/>
          </w:tcPr>
          <w:p w14:paraId="2DDACE65" w14:textId="77777777" w:rsidR="00446423" w:rsidRPr="00CE54C5" w:rsidRDefault="00446423" w:rsidP="002476BB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UNESCO e PNUD</w:t>
            </w:r>
          </w:p>
        </w:tc>
      </w:tr>
    </w:tbl>
    <w:commentRangeEnd w:id="52"/>
    <w:p w14:paraId="540391B6" w14:textId="77777777" w:rsidR="00446423" w:rsidRPr="00CE54C5" w:rsidRDefault="007D3F6E" w:rsidP="00446423">
      <w:pPr>
        <w:spacing w:line="360" w:lineRule="auto"/>
        <w:rPr>
          <w:rFonts w:ascii="Arial" w:hAnsi="Arial" w:cs="Arial"/>
          <w:lang w:val="pt-PT"/>
        </w:rPr>
      </w:pPr>
      <w:r>
        <w:rPr>
          <w:rStyle w:val="CommentReference"/>
        </w:rPr>
        <w:lastRenderedPageBreak/>
        <w:commentReference w:id="52"/>
      </w:r>
    </w:p>
    <w:p w14:paraId="4C75690F" w14:textId="66324985" w:rsidR="00446423" w:rsidRDefault="00446423">
      <w:pPr>
        <w:rPr>
          <w:rFonts w:ascii="Arial" w:eastAsiaTheme="majorEastAsia" w:hAnsi="Arial" w:cs="Arial"/>
          <w:b/>
          <w:bCs/>
          <w:color w:val="0F4761" w:themeColor="accent1" w:themeShade="BF"/>
          <w:sz w:val="26"/>
          <w:szCs w:val="26"/>
          <w:lang w:val="pt-PT"/>
        </w:rPr>
      </w:pPr>
      <w:r>
        <w:rPr>
          <w:rFonts w:ascii="Arial" w:hAnsi="Arial" w:cs="Arial"/>
          <w:b/>
          <w:bCs/>
          <w:sz w:val="26"/>
          <w:szCs w:val="26"/>
          <w:lang w:val="pt-PT"/>
        </w:rPr>
        <w:br w:type="page"/>
      </w:r>
    </w:p>
    <w:p w14:paraId="4435655F" w14:textId="4BB3D168" w:rsidR="0083437E" w:rsidRPr="00CE54C5" w:rsidRDefault="0083437E" w:rsidP="0083437E">
      <w:pPr>
        <w:pStyle w:val="Heading1"/>
        <w:rPr>
          <w:rFonts w:ascii="Arial" w:hAnsi="Arial" w:cs="Arial"/>
          <w:b/>
          <w:bCs/>
          <w:sz w:val="26"/>
          <w:szCs w:val="26"/>
          <w:lang w:val="pt-PT"/>
        </w:rPr>
      </w:pPr>
      <w:bookmarkStart w:id="53" w:name="_Toc228397263"/>
      <w:commentRangeStart w:id="54"/>
      <w:r w:rsidRPr="00CE54C5">
        <w:rPr>
          <w:rFonts w:ascii="Arial" w:hAnsi="Arial" w:cs="Arial"/>
          <w:b/>
          <w:bCs/>
          <w:sz w:val="26"/>
          <w:szCs w:val="26"/>
          <w:lang w:val="pt-PT"/>
        </w:rPr>
        <w:lastRenderedPageBreak/>
        <w:t>Plano de monitoria e avaliação</w:t>
      </w:r>
      <w:commentRangeEnd w:id="54"/>
      <w:r w:rsidR="00084832">
        <w:rPr>
          <w:rStyle w:val="CommentReference"/>
          <w:rFonts w:ascii="Times New Roman" w:eastAsia="Times New Roman" w:hAnsi="Times New Roman" w:cs="Times New Roman"/>
          <w:color w:val="auto"/>
        </w:rPr>
        <w:commentReference w:id="54"/>
      </w:r>
      <w:bookmarkEnd w:id="53"/>
    </w:p>
    <w:p w14:paraId="4F7EB8E4" w14:textId="77777777" w:rsidR="0083437E" w:rsidRPr="00CE54C5" w:rsidRDefault="0083437E" w:rsidP="0083437E">
      <w:pPr>
        <w:pStyle w:val="NoSpacing"/>
        <w:rPr>
          <w:rFonts w:ascii="Arial" w:hAnsi="Arial" w:cs="Arial"/>
          <w:lang w:val="pt-PT"/>
        </w:rPr>
      </w:pPr>
    </w:p>
    <w:tbl>
      <w:tblPr>
        <w:tblStyle w:val="Grilledetableauclaire1"/>
        <w:tblW w:w="0" w:type="auto"/>
        <w:tblLook w:val="04A0" w:firstRow="1" w:lastRow="0" w:firstColumn="1" w:lastColumn="0" w:noHBand="0" w:noVBand="1"/>
      </w:tblPr>
      <w:tblGrid>
        <w:gridCol w:w="2725"/>
        <w:gridCol w:w="2905"/>
        <w:gridCol w:w="4015"/>
        <w:gridCol w:w="2559"/>
        <w:gridCol w:w="1790"/>
      </w:tblGrid>
      <w:tr w:rsidR="0083437E" w:rsidRPr="00CE54C5" w14:paraId="705081F7" w14:textId="77777777" w:rsidTr="006C2EDE">
        <w:tc>
          <w:tcPr>
            <w:tcW w:w="0" w:type="auto"/>
            <w:shd w:val="clear" w:color="auto" w:fill="D9F2D0" w:themeFill="accent6" w:themeFillTint="33"/>
            <w:hideMark/>
          </w:tcPr>
          <w:p w14:paraId="4B87D254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Dimensão / Sub-tópico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349CAFA4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 xml:space="preserve"> Objectivo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7A0AF939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Indicadores de Sucesso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1207E6F6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Responsáveis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54342A88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Periodicidade</w:t>
            </w:r>
          </w:p>
        </w:tc>
      </w:tr>
      <w:tr w:rsidR="0083437E" w:rsidRPr="00CE54C5" w14:paraId="1FE994A6" w14:textId="77777777" w:rsidTr="006C2EDE">
        <w:tc>
          <w:tcPr>
            <w:tcW w:w="0" w:type="auto"/>
            <w:hideMark/>
          </w:tcPr>
          <w:p w14:paraId="5B96C369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Ambiciosa e Realista</w:t>
            </w:r>
          </w:p>
        </w:tc>
        <w:tc>
          <w:tcPr>
            <w:tcW w:w="0" w:type="auto"/>
            <w:hideMark/>
          </w:tcPr>
          <w:p w14:paraId="41D37587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Garantir metas concretas e alcançáveis para cada pilar</w:t>
            </w:r>
          </w:p>
        </w:tc>
        <w:tc>
          <w:tcPr>
            <w:tcW w:w="0" w:type="auto"/>
            <w:hideMark/>
          </w:tcPr>
          <w:p w14:paraId="68508279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% de a</w:t>
            </w:r>
            <w:r w:rsidR="009615C5" w:rsidRPr="00CE54C5">
              <w:rPr>
                <w:rFonts w:ascii="Arial" w:hAnsi="Arial" w:cs="Arial"/>
                <w:lang w:val="pt-PT"/>
              </w:rPr>
              <w:t>c</w:t>
            </w:r>
            <w:r w:rsidRPr="00CE54C5">
              <w:rPr>
                <w:rFonts w:ascii="Arial" w:hAnsi="Arial" w:cs="Arial"/>
                <w:lang w:val="pt-PT"/>
              </w:rPr>
              <w:t>tividades concluídas conforme cronograma; alcance de metas de curto e médio prazo</w:t>
            </w:r>
          </w:p>
        </w:tc>
        <w:tc>
          <w:tcPr>
            <w:tcW w:w="0" w:type="auto"/>
            <w:hideMark/>
          </w:tcPr>
          <w:p w14:paraId="73AA5244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MEC, MPD, INTIC e Ministérios sectoriais</w:t>
            </w:r>
          </w:p>
        </w:tc>
        <w:tc>
          <w:tcPr>
            <w:tcW w:w="0" w:type="auto"/>
            <w:hideMark/>
          </w:tcPr>
          <w:p w14:paraId="6822F3A3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Anual</w:t>
            </w:r>
          </w:p>
        </w:tc>
      </w:tr>
      <w:tr w:rsidR="0083437E" w:rsidRPr="00CE54C5" w14:paraId="51755534" w14:textId="77777777" w:rsidTr="006C2EDE">
        <w:tc>
          <w:tcPr>
            <w:tcW w:w="0" w:type="auto"/>
            <w:hideMark/>
          </w:tcPr>
          <w:p w14:paraId="5EF87560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Adaptação – Âmbito Formativo</w:t>
            </w:r>
          </w:p>
        </w:tc>
        <w:tc>
          <w:tcPr>
            <w:tcW w:w="0" w:type="auto"/>
            <w:hideMark/>
          </w:tcPr>
          <w:p w14:paraId="7CBBD23E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Ajustar programas de capacitação de acordo com resultados</w:t>
            </w:r>
          </w:p>
        </w:tc>
        <w:tc>
          <w:tcPr>
            <w:tcW w:w="0" w:type="auto"/>
            <w:hideMark/>
          </w:tcPr>
          <w:p w14:paraId="4C7D83B7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Nº de profissionais capacitados; adaptação curricular implementada</w:t>
            </w:r>
          </w:p>
        </w:tc>
        <w:tc>
          <w:tcPr>
            <w:tcW w:w="0" w:type="auto"/>
            <w:hideMark/>
          </w:tcPr>
          <w:p w14:paraId="0632F29A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MCTD, MEC e Universidades</w:t>
            </w:r>
          </w:p>
        </w:tc>
        <w:tc>
          <w:tcPr>
            <w:tcW w:w="0" w:type="auto"/>
            <w:hideMark/>
          </w:tcPr>
          <w:p w14:paraId="6B91BFBB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Semestral</w:t>
            </w:r>
          </w:p>
        </w:tc>
      </w:tr>
      <w:tr w:rsidR="0083437E" w:rsidRPr="00CE54C5" w14:paraId="6DC2164C" w14:textId="77777777" w:rsidTr="006C2EDE">
        <w:tc>
          <w:tcPr>
            <w:tcW w:w="0" w:type="auto"/>
            <w:hideMark/>
          </w:tcPr>
          <w:p w14:paraId="1D5297DD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Adaptação – Âmbito Financeiro</w:t>
            </w:r>
          </w:p>
        </w:tc>
        <w:tc>
          <w:tcPr>
            <w:tcW w:w="0" w:type="auto"/>
            <w:hideMark/>
          </w:tcPr>
          <w:p w14:paraId="0498C950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Ajustar orçamento e alocação de recursos conforme necessidades</w:t>
            </w:r>
          </w:p>
        </w:tc>
        <w:tc>
          <w:tcPr>
            <w:tcW w:w="0" w:type="auto"/>
            <w:hideMark/>
          </w:tcPr>
          <w:p w14:paraId="746FB53C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% de execução orçamental; reprogramações aprovadas</w:t>
            </w:r>
          </w:p>
        </w:tc>
        <w:tc>
          <w:tcPr>
            <w:tcW w:w="0" w:type="auto"/>
            <w:hideMark/>
          </w:tcPr>
          <w:p w14:paraId="7C88C152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MCTD, MPD e Ministério das Finanças</w:t>
            </w:r>
          </w:p>
        </w:tc>
        <w:tc>
          <w:tcPr>
            <w:tcW w:w="0" w:type="auto"/>
            <w:hideMark/>
          </w:tcPr>
          <w:p w14:paraId="256D50D1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Semestral</w:t>
            </w:r>
          </w:p>
        </w:tc>
      </w:tr>
      <w:tr w:rsidR="0083437E" w:rsidRPr="00CE54C5" w14:paraId="767553AD" w14:textId="77777777" w:rsidTr="006C2EDE">
        <w:tc>
          <w:tcPr>
            <w:tcW w:w="0" w:type="auto"/>
            <w:hideMark/>
          </w:tcPr>
          <w:p w14:paraId="49DE608A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Adaptação – Âmbito Político</w:t>
            </w:r>
          </w:p>
        </w:tc>
        <w:tc>
          <w:tcPr>
            <w:tcW w:w="0" w:type="auto"/>
            <w:hideMark/>
          </w:tcPr>
          <w:p w14:paraId="732A5C94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Ajustar iniciativas e prioridades conforme mudanças políticas e regulatórias</w:t>
            </w:r>
          </w:p>
        </w:tc>
        <w:tc>
          <w:tcPr>
            <w:tcW w:w="0" w:type="auto"/>
            <w:hideMark/>
          </w:tcPr>
          <w:p w14:paraId="3B2EA0C9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Nº de ajustes estratégicos realizados; alinhamento com novas políticas</w:t>
            </w:r>
          </w:p>
        </w:tc>
        <w:tc>
          <w:tcPr>
            <w:tcW w:w="0" w:type="auto"/>
            <w:hideMark/>
          </w:tcPr>
          <w:p w14:paraId="06DB2527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MCTD e Grupo Multi-Sectorial de IA</w:t>
            </w:r>
          </w:p>
        </w:tc>
        <w:tc>
          <w:tcPr>
            <w:tcW w:w="0" w:type="auto"/>
            <w:hideMark/>
          </w:tcPr>
          <w:p w14:paraId="202CEC63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Anual</w:t>
            </w:r>
          </w:p>
        </w:tc>
      </w:tr>
      <w:tr w:rsidR="0083437E" w:rsidRPr="00CE54C5" w14:paraId="7ECE3DA0" w14:textId="77777777" w:rsidTr="006C2EDE">
        <w:tc>
          <w:tcPr>
            <w:tcW w:w="0" w:type="auto"/>
            <w:hideMark/>
          </w:tcPr>
          <w:p w14:paraId="0E17F927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Viabilidade Económica</w:t>
            </w:r>
          </w:p>
        </w:tc>
        <w:tc>
          <w:tcPr>
            <w:tcW w:w="0" w:type="auto"/>
            <w:hideMark/>
          </w:tcPr>
          <w:p w14:paraId="48BE16D3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Garantir eficiência no uso de recursos</w:t>
            </w:r>
          </w:p>
        </w:tc>
        <w:tc>
          <w:tcPr>
            <w:tcW w:w="0" w:type="auto"/>
            <w:hideMark/>
          </w:tcPr>
          <w:p w14:paraId="3F7E6555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Retorno social e económico dos investimentos; custo por iniciativa implementada</w:t>
            </w:r>
          </w:p>
        </w:tc>
        <w:tc>
          <w:tcPr>
            <w:tcW w:w="0" w:type="auto"/>
            <w:hideMark/>
          </w:tcPr>
          <w:p w14:paraId="6F024F0F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MEC, Banco de Moçambique e Parceiros internacionais</w:t>
            </w:r>
          </w:p>
        </w:tc>
        <w:tc>
          <w:tcPr>
            <w:tcW w:w="0" w:type="auto"/>
            <w:hideMark/>
          </w:tcPr>
          <w:p w14:paraId="469FE2D7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Anual</w:t>
            </w:r>
          </w:p>
        </w:tc>
      </w:tr>
      <w:tr w:rsidR="0083437E" w:rsidRPr="00CE54C5" w14:paraId="42C9A5F0" w14:textId="77777777" w:rsidTr="006C2EDE">
        <w:tc>
          <w:tcPr>
            <w:tcW w:w="0" w:type="auto"/>
            <w:hideMark/>
          </w:tcPr>
          <w:p w14:paraId="491F1611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Impacto Social Mensurável</w:t>
            </w:r>
          </w:p>
        </w:tc>
        <w:tc>
          <w:tcPr>
            <w:tcW w:w="0" w:type="auto"/>
            <w:hideMark/>
          </w:tcPr>
          <w:p w14:paraId="489E563A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Medir os efeitos da Estratégia sobre cidadãos e comunidades</w:t>
            </w:r>
          </w:p>
        </w:tc>
        <w:tc>
          <w:tcPr>
            <w:tcW w:w="0" w:type="auto"/>
            <w:hideMark/>
          </w:tcPr>
          <w:p w14:paraId="7D5ED6EB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Acesso a serviços digitais; inclusão de grupos vulneráveis; número de startups criadas; melhoria em saúde, educação e agricultura</w:t>
            </w:r>
          </w:p>
        </w:tc>
        <w:tc>
          <w:tcPr>
            <w:tcW w:w="0" w:type="auto"/>
            <w:hideMark/>
          </w:tcPr>
          <w:p w14:paraId="3A67EC22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Todos os Ministérios</w:t>
            </w:r>
          </w:p>
        </w:tc>
        <w:tc>
          <w:tcPr>
            <w:tcW w:w="0" w:type="auto"/>
            <w:hideMark/>
          </w:tcPr>
          <w:p w14:paraId="3FDAAA72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Anual</w:t>
            </w:r>
          </w:p>
        </w:tc>
      </w:tr>
      <w:tr w:rsidR="0083437E" w:rsidRPr="00CE54C5" w14:paraId="5B11D045" w14:textId="77777777" w:rsidTr="006C2EDE">
        <w:tc>
          <w:tcPr>
            <w:tcW w:w="0" w:type="auto"/>
            <w:hideMark/>
          </w:tcPr>
          <w:p w14:paraId="4CEFCFD0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Abordagem Ágil e Adaptação ao Ambiente (Inter)Nacional</w:t>
            </w:r>
          </w:p>
        </w:tc>
        <w:tc>
          <w:tcPr>
            <w:tcW w:w="0" w:type="auto"/>
            <w:hideMark/>
          </w:tcPr>
          <w:p w14:paraId="2704406C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Ajustar iniciativas com base em tendências tecnológicas e padrões internacionais</w:t>
            </w:r>
          </w:p>
        </w:tc>
        <w:tc>
          <w:tcPr>
            <w:tcW w:w="0" w:type="auto"/>
            <w:hideMark/>
          </w:tcPr>
          <w:p w14:paraId="69282B40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Nº de revisões estratégicas; conformidade com normas internacionais; integração com iniciativas regionais</w:t>
            </w:r>
          </w:p>
        </w:tc>
        <w:tc>
          <w:tcPr>
            <w:tcW w:w="0" w:type="auto"/>
            <w:hideMark/>
          </w:tcPr>
          <w:p w14:paraId="4510230C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MCTD e Parceiros Internacionais</w:t>
            </w:r>
          </w:p>
        </w:tc>
        <w:tc>
          <w:tcPr>
            <w:tcW w:w="0" w:type="auto"/>
            <w:hideMark/>
          </w:tcPr>
          <w:p w14:paraId="171D5350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Trimestral</w:t>
            </w:r>
          </w:p>
        </w:tc>
      </w:tr>
    </w:tbl>
    <w:p w14:paraId="556FC759" w14:textId="77777777" w:rsidR="0083437E" w:rsidRPr="00CE54C5" w:rsidRDefault="0083437E" w:rsidP="0083437E">
      <w:pPr>
        <w:rPr>
          <w:rFonts w:ascii="Arial" w:hAnsi="Arial" w:cs="Arial"/>
          <w:b/>
          <w:bCs/>
          <w:lang w:val="pt-PT"/>
        </w:rPr>
      </w:pPr>
    </w:p>
    <w:p w14:paraId="244700EC" w14:textId="77777777" w:rsidR="00DD3CBB" w:rsidRDefault="00DD3CBB" w:rsidP="0083437E">
      <w:pPr>
        <w:pStyle w:val="Heading1"/>
        <w:rPr>
          <w:rFonts w:ascii="Arial" w:hAnsi="Arial" w:cs="Arial"/>
          <w:b/>
          <w:bCs/>
          <w:sz w:val="26"/>
          <w:szCs w:val="26"/>
          <w:lang w:val="pt-PT"/>
        </w:rPr>
      </w:pPr>
    </w:p>
    <w:p w14:paraId="7A7D1223" w14:textId="77777777" w:rsidR="00DD3CBB" w:rsidRDefault="00DD3CBB" w:rsidP="0083437E">
      <w:pPr>
        <w:pStyle w:val="Heading1"/>
        <w:rPr>
          <w:rFonts w:ascii="Arial" w:hAnsi="Arial" w:cs="Arial"/>
          <w:b/>
          <w:bCs/>
          <w:sz w:val="26"/>
          <w:szCs w:val="26"/>
          <w:lang w:val="pt-PT"/>
        </w:rPr>
      </w:pPr>
    </w:p>
    <w:p w14:paraId="3C3F8AD5" w14:textId="6A2076DE" w:rsidR="0083437E" w:rsidRPr="00CE54C5" w:rsidRDefault="0083437E" w:rsidP="0083437E">
      <w:pPr>
        <w:pStyle w:val="Heading1"/>
        <w:rPr>
          <w:rFonts w:ascii="Arial" w:hAnsi="Arial" w:cs="Arial"/>
          <w:b/>
          <w:bCs/>
          <w:sz w:val="26"/>
          <w:szCs w:val="26"/>
          <w:lang w:val="pt-PT"/>
        </w:rPr>
      </w:pPr>
      <w:bookmarkStart w:id="55" w:name="_Toc228397264"/>
      <w:commentRangeStart w:id="56"/>
      <w:r w:rsidRPr="00CE54C5">
        <w:rPr>
          <w:rFonts w:ascii="Arial" w:hAnsi="Arial" w:cs="Arial"/>
          <w:b/>
          <w:bCs/>
          <w:sz w:val="26"/>
          <w:szCs w:val="26"/>
          <w:lang w:val="pt-PT"/>
        </w:rPr>
        <w:t>Plano de acção (linha do tempo)</w:t>
      </w:r>
      <w:commentRangeEnd w:id="56"/>
      <w:r w:rsidR="00084832">
        <w:rPr>
          <w:rStyle w:val="CommentReference"/>
          <w:rFonts w:ascii="Times New Roman" w:eastAsia="Times New Roman" w:hAnsi="Times New Roman" w:cs="Times New Roman"/>
          <w:color w:val="auto"/>
        </w:rPr>
        <w:commentReference w:id="56"/>
      </w:r>
      <w:bookmarkEnd w:id="55"/>
    </w:p>
    <w:p w14:paraId="6CBDDDA0" w14:textId="77777777" w:rsidR="0083437E" w:rsidRPr="00CE54C5" w:rsidRDefault="0083437E" w:rsidP="0083437E">
      <w:pPr>
        <w:rPr>
          <w:rFonts w:ascii="Arial" w:hAnsi="Arial" w:cs="Arial"/>
          <w:b/>
          <w:bCs/>
          <w:sz w:val="26"/>
          <w:szCs w:val="26"/>
          <w:lang w:val="pt-PT"/>
        </w:rPr>
      </w:pPr>
    </w:p>
    <w:tbl>
      <w:tblPr>
        <w:tblStyle w:val="Grilledetableauclaire1"/>
        <w:tblW w:w="0" w:type="auto"/>
        <w:tblLook w:val="04A0" w:firstRow="1" w:lastRow="0" w:firstColumn="1" w:lastColumn="0" w:noHBand="0" w:noVBand="1"/>
      </w:tblPr>
      <w:tblGrid>
        <w:gridCol w:w="2283"/>
        <w:gridCol w:w="2000"/>
        <w:gridCol w:w="1982"/>
        <w:gridCol w:w="2053"/>
        <w:gridCol w:w="1956"/>
        <w:gridCol w:w="2041"/>
        <w:gridCol w:w="1679"/>
      </w:tblGrid>
      <w:tr w:rsidR="0083437E" w:rsidRPr="00CE54C5" w14:paraId="7EBF08D4" w14:textId="77777777" w:rsidTr="006C2EDE">
        <w:tc>
          <w:tcPr>
            <w:tcW w:w="2122" w:type="dxa"/>
            <w:shd w:val="clear" w:color="auto" w:fill="D9F2D0" w:themeFill="accent6" w:themeFillTint="33"/>
            <w:hideMark/>
          </w:tcPr>
          <w:p w14:paraId="4AEC3192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Pilar / Actividade</w:t>
            </w:r>
          </w:p>
        </w:tc>
        <w:tc>
          <w:tcPr>
            <w:tcW w:w="2000" w:type="dxa"/>
            <w:shd w:val="clear" w:color="auto" w:fill="D9F2D0" w:themeFill="accent6" w:themeFillTint="33"/>
            <w:hideMark/>
          </w:tcPr>
          <w:p w14:paraId="62367DFC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2026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5F8C257B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2027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1E86BFF8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2028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327F503B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2029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5935B7AE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2030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7CD47CA7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Responsável</w:t>
            </w:r>
          </w:p>
        </w:tc>
      </w:tr>
      <w:tr w:rsidR="0083437E" w:rsidRPr="00CE54C5" w14:paraId="650F3532" w14:textId="77777777" w:rsidTr="006C2EDE">
        <w:tc>
          <w:tcPr>
            <w:tcW w:w="2122" w:type="dxa"/>
            <w:hideMark/>
          </w:tcPr>
          <w:p w14:paraId="01C29818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Style w:val="Strong"/>
                <w:rFonts w:ascii="Arial" w:eastAsiaTheme="majorEastAsia" w:hAnsi="Arial" w:cs="Arial"/>
                <w:sz w:val="22"/>
                <w:szCs w:val="22"/>
                <w:lang w:val="pt-PT"/>
              </w:rPr>
              <w:t xml:space="preserve">Inovação e Infra-Estrutura </w:t>
            </w:r>
          </w:p>
        </w:tc>
        <w:tc>
          <w:tcPr>
            <w:tcW w:w="2000" w:type="dxa"/>
            <w:hideMark/>
          </w:tcPr>
          <w:p w14:paraId="21517390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Levantamento de infra-estrutura digital</w:t>
            </w:r>
          </w:p>
        </w:tc>
        <w:tc>
          <w:tcPr>
            <w:tcW w:w="0" w:type="auto"/>
            <w:hideMark/>
          </w:tcPr>
          <w:p w14:paraId="4CCB208C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Desenvolvimento e expansão de c</w:t>
            </w:r>
            <w:r w:rsidRPr="00CE54C5">
              <w:rPr>
                <w:rFonts w:ascii="Arial" w:hAnsi="Arial" w:cs="Arial"/>
                <w:lang w:val="pt-PT"/>
              </w:rPr>
              <w:t>entros de dados</w:t>
            </w:r>
          </w:p>
        </w:tc>
        <w:tc>
          <w:tcPr>
            <w:tcW w:w="0" w:type="auto"/>
            <w:hideMark/>
          </w:tcPr>
          <w:p w14:paraId="27AC8569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Plataformas de interoperabilidade e nuvem governamental</w:t>
            </w:r>
          </w:p>
        </w:tc>
        <w:tc>
          <w:tcPr>
            <w:tcW w:w="0" w:type="auto"/>
            <w:hideMark/>
          </w:tcPr>
          <w:p w14:paraId="2086CBDD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Testbeds de IA</w:t>
            </w:r>
          </w:p>
        </w:tc>
        <w:tc>
          <w:tcPr>
            <w:tcW w:w="0" w:type="auto"/>
            <w:hideMark/>
          </w:tcPr>
          <w:p w14:paraId="6E479208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Normas técnicas e PPP</w:t>
            </w:r>
          </w:p>
        </w:tc>
        <w:tc>
          <w:tcPr>
            <w:tcW w:w="0" w:type="auto"/>
            <w:hideMark/>
          </w:tcPr>
          <w:p w14:paraId="4ABA3850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MEC, INTIC e Sector Privado</w:t>
            </w:r>
          </w:p>
        </w:tc>
      </w:tr>
      <w:tr w:rsidR="0083437E" w:rsidRPr="00CE54C5" w14:paraId="11F492B9" w14:textId="77777777" w:rsidTr="006C2EDE">
        <w:tc>
          <w:tcPr>
            <w:tcW w:w="2122" w:type="dxa"/>
            <w:hideMark/>
          </w:tcPr>
          <w:p w14:paraId="13789ABB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000" w:type="dxa"/>
            <w:hideMark/>
          </w:tcPr>
          <w:p w14:paraId="14D4AA10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0" w:type="auto"/>
            <w:hideMark/>
          </w:tcPr>
          <w:p w14:paraId="3D8CEF25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0" w:type="auto"/>
            <w:hideMark/>
          </w:tcPr>
          <w:p w14:paraId="62BF3548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0" w:type="auto"/>
            <w:hideMark/>
          </w:tcPr>
          <w:p w14:paraId="5C6BF900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0" w:type="auto"/>
            <w:hideMark/>
          </w:tcPr>
          <w:p w14:paraId="353C59C8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0" w:type="auto"/>
            <w:hideMark/>
          </w:tcPr>
          <w:p w14:paraId="674D0CE5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83437E" w:rsidRPr="00CE54C5" w14:paraId="15927B91" w14:textId="77777777" w:rsidTr="006C2EDE">
        <w:tc>
          <w:tcPr>
            <w:tcW w:w="2122" w:type="dxa"/>
            <w:hideMark/>
          </w:tcPr>
          <w:p w14:paraId="6EAD7B67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Style w:val="Strong"/>
                <w:rFonts w:ascii="Arial" w:eastAsiaTheme="majorEastAsia" w:hAnsi="Arial" w:cs="Arial"/>
                <w:sz w:val="22"/>
                <w:szCs w:val="22"/>
                <w:lang w:val="pt-PT"/>
              </w:rPr>
              <w:t xml:space="preserve">Educação e Competências </w:t>
            </w:r>
          </w:p>
        </w:tc>
        <w:tc>
          <w:tcPr>
            <w:tcW w:w="2000" w:type="dxa"/>
            <w:hideMark/>
          </w:tcPr>
          <w:p w14:paraId="1064011A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Levantamento de competências digitais</w:t>
            </w:r>
          </w:p>
        </w:tc>
        <w:tc>
          <w:tcPr>
            <w:tcW w:w="0" w:type="auto"/>
            <w:hideMark/>
          </w:tcPr>
          <w:p w14:paraId="678AFE76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Formação em IA, ciência de dados e ciber-segurança</w:t>
            </w:r>
          </w:p>
        </w:tc>
        <w:tc>
          <w:tcPr>
            <w:tcW w:w="0" w:type="auto"/>
            <w:hideMark/>
          </w:tcPr>
          <w:p w14:paraId="5A50E1A9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Integração de competências digitais nos currículos</w:t>
            </w:r>
          </w:p>
        </w:tc>
        <w:tc>
          <w:tcPr>
            <w:tcW w:w="0" w:type="auto"/>
            <w:hideMark/>
          </w:tcPr>
          <w:p w14:paraId="6BEE06B4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Centros de excelência e laboratórios de inovação</w:t>
            </w:r>
          </w:p>
        </w:tc>
        <w:tc>
          <w:tcPr>
            <w:tcW w:w="0" w:type="auto"/>
            <w:hideMark/>
          </w:tcPr>
          <w:p w14:paraId="25842054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Programas de inclusão digital</w:t>
            </w:r>
          </w:p>
        </w:tc>
        <w:tc>
          <w:tcPr>
            <w:tcW w:w="0" w:type="auto"/>
            <w:hideMark/>
          </w:tcPr>
          <w:p w14:paraId="58D8F095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MCTD, MEC e Universidades</w:t>
            </w:r>
          </w:p>
        </w:tc>
      </w:tr>
      <w:tr w:rsidR="0083437E" w:rsidRPr="00CE54C5" w14:paraId="4F9086E7" w14:textId="77777777" w:rsidTr="006C2EDE">
        <w:tc>
          <w:tcPr>
            <w:tcW w:w="2122" w:type="dxa"/>
            <w:hideMark/>
          </w:tcPr>
          <w:p w14:paraId="2F9B31AF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000" w:type="dxa"/>
            <w:hideMark/>
          </w:tcPr>
          <w:p w14:paraId="6FCDCF67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0" w:type="auto"/>
            <w:hideMark/>
          </w:tcPr>
          <w:p w14:paraId="459A9189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0" w:type="auto"/>
            <w:hideMark/>
          </w:tcPr>
          <w:p w14:paraId="55CE1CFE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0" w:type="auto"/>
            <w:hideMark/>
          </w:tcPr>
          <w:p w14:paraId="5F3B2F83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0" w:type="auto"/>
            <w:hideMark/>
          </w:tcPr>
          <w:p w14:paraId="7C9A9C5D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0" w:type="auto"/>
            <w:hideMark/>
          </w:tcPr>
          <w:p w14:paraId="526D8B94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83437E" w:rsidRPr="00CE54C5" w14:paraId="128577E5" w14:textId="77777777" w:rsidTr="006C2EDE">
        <w:tc>
          <w:tcPr>
            <w:tcW w:w="2122" w:type="dxa"/>
            <w:hideMark/>
          </w:tcPr>
          <w:p w14:paraId="76943976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Style w:val="Strong"/>
                <w:rFonts w:ascii="Arial" w:eastAsiaTheme="majorEastAsia" w:hAnsi="Arial" w:cs="Arial"/>
                <w:sz w:val="22"/>
                <w:szCs w:val="22"/>
                <w:lang w:val="pt-PT"/>
              </w:rPr>
              <w:t xml:space="preserve">Saúde e Ciência </w:t>
            </w:r>
          </w:p>
        </w:tc>
        <w:tc>
          <w:tcPr>
            <w:tcW w:w="2000" w:type="dxa"/>
            <w:hideMark/>
          </w:tcPr>
          <w:p w14:paraId="2F6D5323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Levantamento de infra-estrutura em hospitais</w:t>
            </w:r>
          </w:p>
        </w:tc>
        <w:tc>
          <w:tcPr>
            <w:tcW w:w="0" w:type="auto"/>
            <w:hideMark/>
          </w:tcPr>
          <w:p w14:paraId="101B3584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Implementação de registos clínicos electrónicos</w:t>
            </w:r>
          </w:p>
        </w:tc>
        <w:tc>
          <w:tcPr>
            <w:tcW w:w="0" w:type="auto"/>
            <w:hideMark/>
          </w:tcPr>
          <w:p w14:paraId="7EE0CD95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Plataformas de telemedicina</w:t>
            </w:r>
          </w:p>
        </w:tc>
        <w:tc>
          <w:tcPr>
            <w:tcW w:w="0" w:type="auto"/>
            <w:hideMark/>
          </w:tcPr>
          <w:p w14:paraId="113BDC05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Centros de pesquisa em ciência de dados em saúde</w:t>
            </w:r>
          </w:p>
        </w:tc>
        <w:tc>
          <w:tcPr>
            <w:tcW w:w="0" w:type="auto"/>
            <w:hideMark/>
          </w:tcPr>
          <w:p w14:paraId="40746E47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Capacitação de profissionais de saúde</w:t>
            </w:r>
          </w:p>
        </w:tc>
        <w:tc>
          <w:tcPr>
            <w:tcW w:w="0" w:type="auto"/>
            <w:hideMark/>
          </w:tcPr>
          <w:p w14:paraId="4DB7780D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MISAU, INTIC e Universidades</w:t>
            </w:r>
          </w:p>
        </w:tc>
      </w:tr>
      <w:tr w:rsidR="0083437E" w:rsidRPr="00CE54C5" w14:paraId="14781AD4" w14:textId="77777777" w:rsidTr="006C2EDE">
        <w:tc>
          <w:tcPr>
            <w:tcW w:w="2122" w:type="dxa"/>
            <w:hideMark/>
          </w:tcPr>
          <w:p w14:paraId="2555589F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000" w:type="dxa"/>
            <w:hideMark/>
          </w:tcPr>
          <w:p w14:paraId="563589BA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0" w:type="auto"/>
            <w:hideMark/>
          </w:tcPr>
          <w:p w14:paraId="5EF186BA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0" w:type="auto"/>
            <w:hideMark/>
          </w:tcPr>
          <w:p w14:paraId="72CA6575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0" w:type="auto"/>
            <w:hideMark/>
          </w:tcPr>
          <w:p w14:paraId="59A33C2D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0" w:type="auto"/>
            <w:hideMark/>
          </w:tcPr>
          <w:p w14:paraId="66488228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0" w:type="auto"/>
            <w:hideMark/>
          </w:tcPr>
          <w:p w14:paraId="06B62362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83437E" w:rsidRPr="00CE54C5" w14:paraId="142904FC" w14:textId="77777777" w:rsidTr="006C2EDE">
        <w:tc>
          <w:tcPr>
            <w:tcW w:w="2122" w:type="dxa"/>
            <w:hideMark/>
          </w:tcPr>
          <w:p w14:paraId="5EAA01A5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Style w:val="Strong"/>
                <w:rFonts w:ascii="Arial" w:eastAsiaTheme="majorEastAsia" w:hAnsi="Arial" w:cs="Arial"/>
                <w:sz w:val="22"/>
                <w:szCs w:val="22"/>
                <w:lang w:val="pt-PT"/>
              </w:rPr>
              <w:t xml:space="preserve">Mudanças Climáticas e Agricultura </w:t>
            </w:r>
          </w:p>
        </w:tc>
        <w:tc>
          <w:tcPr>
            <w:tcW w:w="2000" w:type="dxa"/>
            <w:hideMark/>
          </w:tcPr>
          <w:p w14:paraId="3B0DED7C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Levantamento de dados climáticos e agrícolas</w:t>
            </w:r>
          </w:p>
        </w:tc>
        <w:tc>
          <w:tcPr>
            <w:tcW w:w="0" w:type="auto"/>
            <w:hideMark/>
          </w:tcPr>
          <w:p w14:paraId="205C8005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Sistemas de monitoria climático</w:t>
            </w:r>
          </w:p>
        </w:tc>
        <w:tc>
          <w:tcPr>
            <w:tcW w:w="0" w:type="auto"/>
            <w:hideMark/>
          </w:tcPr>
          <w:p w14:paraId="17A80EB8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Plataformas de apoio à decisão para agricultores</w:t>
            </w:r>
          </w:p>
        </w:tc>
        <w:tc>
          <w:tcPr>
            <w:tcW w:w="0" w:type="auto"/>
            <w:hideMark/>
          </w:tcPr>
          <w:p w14:paraId="25496696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Aplicações de IA para previsão de colheitas</w:t>
            </w:r>
          </w:p>
        </w:tc>
        <w:tc>
          <w:tcPr>
            <w:tcW w:w="0" w:type="auto"/>
            <w:hideMark/>
          </w:tcPr>
          <w:p w14:paraId="0BF155BF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Capacitação de agricultores e técnicos</w:t>
            </w:r>
          </w:p>
        </w:tc>
        <w:tc>
          <w:tcPr>
            <w:tcW w:w="0" w:type="auto"/>
            <w:hideMark/>
          </w:tcPr>
          <w:p w14:paraId="44733E47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MAPP, INAM</w:t>
            </w:r>
            <w:r w:rsidR="00EE2200" w:rsidRPr="00CE54C5">
              <w:rPr>
                <w:rFonts w:ascii="Arial" w:hAnsi="Arial" w:cs="Arial"/>
                <w:sz w:val="22"/>
                <w:szCs w:val="22"/>
                <w:lang w:val="pt-PT"/>
              </w:rPr>
              <w:t>, INGD</w:t>
            </w: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 xml:space="preserve"> e Startups</w:t>
            </w:r>
          </w:p>
        </w:tc>
      </w:tr>
      <w:tr w:rsidR="0083437E" w:rsidRPr="00CE54C5" w14:paraId="52335DF7" w14:textId="77777777" w:rsidTr="006C2EDE">
        <w:tc>
          <w:tcPr>
            <w:tcW w:w="2122" w:type="dxa"/>
            <w:hideMark/>
          </w:tcPr>
          <w:p w14:paraId="04B0ED33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000" w:type="dxa"/>
            <w:hideMark/>
          </w:tcPr>
          <w:p w14:paraId="1288731B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0" w:type="auto"/>
            <w:hideMark/>
          </w:tcPr>
          <w:p w14:paraId="17B4816B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0" w:type="auto"/>
            <w:hideMark/>
          </w:tcPr>
          <w:p w14:paraId="02D5989A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0" w:type="auto"/>
            <w:hideMark/>
          </w:tcPr>
          <w:p w14:paraId="574BFE4C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0" w:type="auto"/>
            <w:hideMark/>
          </w:tcPr>
          <w:p w14:paraId="196785DA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0" w:type="auto"/>
            <w:hideMark/>
          </w:tcPr>
          <w:p w14:paraId="3386B751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83437E" w:rsidRPr="00CE54C5" w14:paraId="3227BFC4" w14:textId="77777777" w:rsidTr="006C2EDE">
        <w:tc>
          <w:tcPr>
            <w:tcW w:w="2122" w:type="dxa"/>
            <w:hideMark/>
          </w:tcPr>
          <w:p w14:paraId="17A8A7C5" w14:textId="367C4F74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Style w:val="Strong"/>
                <w:rFonts w:ascii="Arial" w:eastAsiaTheme="majorEastAsia" w:hAnsi="Arial" w:cs="Arial"/>
                <w:sz w:val="22"/>
                <w:szCs w:val="22"/>
                <w:lang w:val="pt-PT"/>
              </w:rPr>
              <w:t>Governação</w:t>
            </w:r>
            <w:r w:rsidR="00DD3CBB">
              <w:rPr>
                <w:rStyle w:val="Strong"/>
                <w:rFonts w:ascii="Arial" w:eastAsiaTheme="majorEastAsia" w:hAnsi="Arial" w:cs="Arial"/>
                <w:sz w:val="22"/>
                <w:szCs w:val="22"/>
                <w:lang w:val="pt-PT"/>
              </w:rPr>
              <w:t>,</w:t>
            </w:r>
            <w:r w:rsidR="00DD3CBB">
              <w:rPr>
                <w:rStyle w:val="Strong"/>
                <w:rFonts w:ascii="Arial" w:eastAsiaTheme="majorEastAsia" w:hAnsi="Arial" w:cs="Arial"/>
                <w:sz w:val="22"/>
                <w:szCs w:val="22"/>
              </w:rPr>
              <w:t xml:space="preserve"> Justiça</w:t>
            </w:r>
            <w:r w:rsidRPr="00CE54C5">
              <w:rPr>
                <w:rStyle w:val="Strong"/>
                <w:rFonts w:ascii="Arial" w:eastAsiaTheme="majorEastAsia" w:hAnsi="Arial" w:cs="Arial"/>
                <w:sz w:val="22"/>
                <w:szCs w:val="22"/>
                <w:lang w:val="pt-PT"/>
              </w:rPr>
              <w:t xml:space="preserve"> e Serviços Públicos </w:t>
            </w:r>
          </w:p>
        </w:tc>
        <w:tc>
          <w:tcPr>
            <w:tcW w:w="2000" w:type="dxa"/>
            <w:hideMark/>
          </w:tcPr>
          <w:p w14:paraId="3C38FEA4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Levantamento de serviços digitais existentes</w:t>
            </w:r>
          </w:p>
        </w:tc>
        <w:tc>
          <w:tcPr>
            <w:tcW w:w="0" w:type="auto"/>
            <w:hideMark/>
          </w:tcPr>
          <w:p w14:paraId="718DBDC1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Plataformas digitais integradas</w:t>
            </w:r>
          </w:p>
        </w:tc>
        <w:tc>
          <w:tcPr>
            <w:tcW w:w="0" w:type="auto"/>
            <w:hideMark/>
          </w:tcPr>
          <w:p w14:paraId="65B58FB2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Sistemas de gestão de identidade digital</w:t>
            </w:r>
          </w:p>
        </w:tc>
        <w:tc>
          <w:tcPr>
            <w:tcW w:w="0" w:type="auto"/>
            <w:hideMark/>
          </w:tcPr>
          <w:p w14:paraId="01567FCD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Capacitação de servidores públicos</w:t>
            </w:r>
          </w:p>
        </w:tc>
        <w:tc>
          <w:tcPr>
            <w:tcW w:w="0" w:type="auto"/>
            <w:hideMark/>
          </w:tcPr>
          <w:p w14:paraId="6E7190AB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Normas de interoperabilidade e protecção de dados</w:t>
            </w:r>
          </w:p>
        </w:tc>
        <w:tc>
          <w:tcPr>
            <w:tcW w:w="0" w:type="auto"/>
            <w:hideMark/>
          </w:tcPr>
          <w:p w14:paraId="15C7EEFB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MCTD e MPD</w:t>
            </w:r>
          </w:p>
        </w:tc>
      </w:tr>
      <w:tr w:rsidR="0083437E" w:rsidRPr="00CE54C5" w14:paraId="4F0E972E" w14:textId="77777777" w:rsidTr="006C2EDE">
        <w:tc>
          <w:tcPr>
            <w:tcW w:w="2122" w:type="dxa"/>
            <w:hideMark/>
          </w:tcPr>
          <w:p w14:paraId="39F49EF7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000" w:type="dxa"/>
            <w:hideMark/>
          </w:tcPr>
          <w:p w14:paraId="78833E9F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0" w:type="auto"/>
            <w:hideMark/>
          </w:tcPr>
          <w:p w14:paraId="5E06523F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0" w:type="auto"/>
            <w:hideMark/>
          </w:tcPr>
          <w:p w14:paraId="338E17B9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0" w:type="auto"/>
            <w:hideMark/>
          </w:tcPr>
          <w:p w14:paraId="6D30F011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0" w:type="auto"/>
            <w:hideMark/>
          </w:tcPr>
          <w:p w14:paraId="0976B08B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0" w:type="auto"/>
            <w:hideMark/>
          </w:tcPr>
          <w:p w14:paraId="295F7B6C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83437E" w:rsidRPr="00CE54C5" w14:paraId="26B61BF2" w14:textId="77777777" w:rsidTr="006C2EDE">
        <w:tc>
          <w:tcPr>
            <w:tcW w:w="2122" w:type="dxa"/>
            <w:hideMark/>
          </w:tcPr>
          <w:p w14:paraId="7DCA9B58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Style w:val="Strong"/>
                <w:rFonts w:ascii="Arial" w:eastAsiaTheme="majorEastAsia" w:hAnsi="Arial" w:cs="Arial"/>
                <w:sz w:val="22"/>
                <w:szCs w:val="22"/>
                <w:lang w:val="pt-PT"/>
              </w:rPr>
              <w:lastRenderedPageBreak/>
              <w:t xml:space="preserve">Cultura e Turismo </w:t>
            </w:r>
          </w:p>
        </w:tc>
        <w:tc>
          <w:tcPr>
            <w:tcW w:w="2000" w:type="dxa"/>
            <w:hideMark/>
          </w:tcPr>
          <w:p w14:paraId="60B684CA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Digitalização do património cultural</w:t>
            </w:r>
          </w:p>
        </w:tc>
        <w:tc>
          <w:tcPr>
            <w:tcW w:w="0" w:type="auto"/>
            <w:hideMark/>
          </w:tcPr>
          <w:p w14:paraId="5511231B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Criação de plataformas digitais de turismo</w:t>
            </w:r>
          </w:p>
        </w:tc>
        <w:tc>
          <w:tcPr>
            <w:tcW w:w="0" w:type="auto"/>
            <w:hideMark/>
          </w:tcPr>
          <w:p w14:paraId="0D7CA7F7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Aplicações de IA para experiências personalizadas</w:t>
            </w:r>
          </w:p>
        </w:tc>
        <w:tc>
          <w:tcPr>
            <w:tcW w:w="0" w:type="auto"/>
            <w:hideMark/>
          </w:tcPr>
          <w:p w14:paraId="02446A74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Capacitação de profissionais</w:t>
            </w:r>
          </w:p>
        </w:tc>
        <w:tc>
          <w:tcPr>
            <w:tcW w:w="0" w:type="auto"/>
            <w:hideMark/>
          </w:tcPr>
          <w:p w14:paraId="15B48EB4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Eventos digitais e monitoria de impacto</w:t>
            </w:r>
          </w:p>
        </w:tc>
        <w:tc>
          <w:tcPr>
            <w:tcW w:w="0" w:type="auto"/>
            <w:hideMark/>
          </w:tcPr>
          <w:p w14:paraId="4AD34976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Ministério da Economia e Startups</w:t>
            </w:r>
          </w:p>
        </w:tc>
      </w:tr>
      <w:tr w:rsidR="0083437E" w:rsidRPr="00CE54C5" w14:paraId="25F9A8D8" w14:textId="77777777" w:rsidTr="006C2EDE">
        <w:tc>
          <w:tcPr>
            <w:tcW w:w="2122" w:type="dxa"/>
            <w:hideMark/>
          </w:tcPr>
          <w:p w14:paraId="335AD1DB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000" w:type="dxa"/>
            <w:hideMark/>
          </w:tcPr>
          <w:p w14:paraId="3E318837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0" w:type="auto"/>
            <w:hideMark/>
          </w:tcPr>
          <w:p w14:paraId="0D436EAA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0" w:type="auto"/>
            <w:hideMark/>
          </w:tcPr>
          <w:p w14:paraId="6EF92A93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0" w:type="auto"/>
            <w:hideMark/>
          </w:tcPr>
          <w:p w14:paraId="67E339CB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0" w:type="auto"/>
            <w:hideMark/>
          </w:tcPr>
          <w:p w14:paraId="132D0C45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0" w:type="auto"/>
            <w:hideMark/>
          </w:tcPr>
          <w:p w14:paraId="423C7FA5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83437E" w:rsidRPr="00CE54C5" w14:paraId="5ABEC4B7" w14:textId="77777777" w:rsidTr="006C2EDE">
        <w:tc>
          <w:tcPr>
            <w:tcW w:w="2122" w:type="dxa"/>
            <w:hideMark/>
          </w:tcPr>
          <w:p w14:paraId="75CF4061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Style w:val="Strong"/>
                <w:rFonts w:ascii="Arial" w:eastAsiaTheme="majorEastAsia" w:hAnsi="Arial" w:cs="Arial"/>
                <w:sz w:val="22"/>
                <w:szCs w:val="22"/>
                <w:lang w:val="pt-PT"/>
              </w:rPr>
              <w:t xml:space="preserve">Empreendedorismo e Economia </w:t>
            </w:r>
          </w:p>
        </w:tc>
        <w:tc>
          <w:tcPr>
            <w:tcW w:w="2000" w:type="dxa"/>
            <w:hideMark/>
          </w:tcPr>
          <w:p w14:paraId="2AE5C83E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Levantamento de startups e incubadoras</w:t>
            </w:r>
          </w:p>
        </w:tc>
        <w:tc>
          <w:tcPr>
            <w:tcW w:w="0" w:type="auto"/>
            <w:hideMark/>
          </w:tcPr>
          <w:p w14:paraId="4C3FC7DE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Criação de hubs de inovação</w:t>
            </w:r>
          </w:p>
        </w:tc>
        <w:tc>
          <w:tcPr>
            <w:tcW w:w="0" w:type="auto"/>
            <w:hideMark/>
          </w:tcPr>
          <w:p w14:paraId="45E36537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Programas de financiamento e apoio</w:t>
            </w:r>
          </w:p>
        </w:tc>
        <w:tc>
          <w:tcPr>
            <w:tcW w:w="0" w:type="auto"/>
            <w:hideMark/>
          </w:tcPr>
          <w:p w14:paraId="3FAED974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Capacitação de empreendedores</w:t>
            </w:r>
          </w:p>
        </w:tc>
        <w:tc>
          <w:tcPr>
            <w:tcW w:w="0" w:type="auto"/>
            <w:hideMark/>
          </w:tcPr>
          <w:p w14:paraId="31D91540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Monitoria e avaliação do impacto da economia digital</w:t>
            </w:r>
          </w:p>
        </w:tc>
        <w:tc>
          <w:tcPr>
            <w:tcW w:w="0" w:type="auto"/>
            <w:hideMark/>
          </w:tcPr>
          <w:p w14:paraId="7011177B" w14:textId="77777777" w:rsidR="0083437E" w:rsidRPr="00CE54C5" w:rsidRDefault="0083437E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CE54C5">
              <w:rPr>
                <w:rFonts w:ascii="Arial" w:hAnsi="Arial" w:cs="Arial"/>
                <w:sz w:val="22"/>
                <w:szCs w:val="22"/>
                <w:lang w:val="pt-PT"/>
              </w:rPr>
              <w:t>MEC, Banco de Moçambique e Universidades</w:t>
            </w:r>
          </w:p>
        </w:tc>
      </w:tr>
      <w:tr w:rsidR="00DD3CBB" w:rsidRPr="00CE54C5" w14:paraId="7AF7DE33" w14:textId="77777777" w:rsidTr="006C2EDE">
        <w:tc>
          <w:tcPr>
            <w:tcW w:w="2122" w:type="dxa"/>
          </w:tcPr>
          <w:p w14:paraId="706D18AE" w14:textId="571AFE9C" w:rsidR="00DD3CBB" w:rsidRPr="00CE54C5" w:rsidRDefault="00DD3CBB" w:rsidP="006C2EDE">
            <w:pPr>
              <w:rPr>
                <w:rStyle w:val="Strong"/>
                <w:rFonts w:ascii="Arial" w:eastAsiaTheme="majorEastAsia" w:hAnsi="Arial" w:cs="Arial"/>
                <w:sz w:val="22"/>
                <w:szCs w:val="22"/>
                <w:lang w:val="pt-PT"/>
              </w:rPr>
            </w:pPr>
            <w:r>
              <w:rPr>
                <w:rStyle w:val="Strong"/>
                <w:rFonts w:ascii="Arial" w:eastAsiaTheme="majorEastAsia" w:hAnsi="Arial" w:cs="Arial"/>
                <w:sz w:val="22"/>
                <w:szCs w:val="22"/>
                <w:lang w:val="pt-PT"/>
              </w:rPr>
              <w:t>E</w:t>
            </w:r>
            <w:r>
              <w:rPr>
                <w:rStyle w:val="Strong"/>
                <w:rFonts w:ascii="Arial" w:eastAsiaTheme="majorEastAsia" w:hAnsi="Arial" w:cs="Arial"/>
                <w:sz w:val="22"/>
                <w:szCs w:val="22"/>
              </w:rPr>
              <w:t>nergia e Impacto Ambiental</w:t>
            </w:r>
          </w:p>
        </w:tc>
        <w:tc>
          <w:tcPr>
            <w:tcW w:w="2000" w:type="dxa"/>
          </w:tcPr>
          <w:p w14:paraId="2458CF89" w14:textId="77777777" w:rsidR="00DD3CBB" w:rsidRPr="00CE54C5" w:rsidRDefault="00DD3CBB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0" w:type="auto"/>
          </w:tcPr>
          <w:p w14:paraId="7E1E8C37" w14:textId="77777777" w:rsidR="00DD3CBB" w:rsidRPr="00CE54C5" w:rsidRDefault="00DD3CBB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0" w:type="auto"/>
          </w:tcPr>
          <w:p w14:paraId="74F604D3" w14:textId="77777777" w:rsidR="00DD3CBB" w:rsidRPr="00CE54C5" w:rsidRDefault="00DD3CBB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0" w:type="auto"/>
          </w:tcPr>
          <w:p w14:paraId="1D2413C2" w14:textId="77777777" w:rsidR="00DD3CBB" w:rsidRPr="00CE54C5" w:rsidRDefault="00DD3CBB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0" w:type="auto"/>
          </w:tcPr>
          <w:p w14:paraId="0C16ABC2" w14:textId="77777777" w:rsidR="00DD3CBB" w:rsidRPr="00CE54C5" w:rsidRDefault="00DD3CBB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0" w:type="auto"/>
          </w:tcPr>
          <w:p w14:paraId="5CC7E061" w14:textId="77777777" w:rsidR="00DD3CBB" w:rsidRPr="00CE54C5" w:rsidRDefault="00DD3CBB" w:rsidP="006C2ED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14:paraId="638D8435" w14:textId="77777777" w:rsidR="0083437E" w:rsidRPr="00CE54C5" w:rsidRDefault="0083437E" w:rsidP="0083437E">
      <w:pPr>
        <w:rPr>
          <w:rFonts w:ascii="Arial" w:eastAsiaTheme="majorEastAsia" w:hAnsi="Arial" w:cs="Arial"/>
          <w:b/>
          <w:bCs/>
          <w:color w:val="0F4761" w:themeColor="accent1" w:themeShade="BF"/>
          <w:sz w:val="26"/>
          <w:szCs w:val="26"/>
          <w:lang w:val="pt-PT"/>
        </w:rPr>
      </w:pPr>
    </w:p>
    <w:p w14:paraId="4715DC64" w14:textId="77777777" w:rsidR="003D20B7" w:rsidRPr="00CE54C5" w:rsidRDefault="003D20B7" w:rsidP="0083437E">
      <w:pPr>
        <w:rPr>
          <w:rFonts w:ascii="Arial" w:eastAsiaTheme="majorEastAsia" w:hAnsi="Arial" w:cs="Arial"/>
          <w:b/>
          <w:bCs/>
          <w:color w:val="0F4761" w:themeColor="accent1" w:themeShade="BF"/>
          <w:sz w:val="26"/>
          <w:szCs w:val="26"/>
          <w:lang w:val="pt-PT"/>
        </w:rPr>
      </w:pPr>
    </w:p>
    <w:p w14:paraId="2CB4BAD3" w14:textId="77777777" w:rsidR="0083437E" w:rsidRPr="00CE54C5" w:rsidRDefault="0083437E" w:rsidP="0083437E">
      <w:pPr>
        <w:pStyle w:val="Heading1"/>
        <w:rPr>
          <w:rFonts w:ascii="Arial" w:hAnsi="Arial" w:cs="Arial"/>
          <w:b/>
          <w:bCs/>
          <w:sz w:val="26"/>
          <w:szCs w:val="26"/>
          <w:lang w:val="pt-PT"/>
        </w:rPr>
      </w:pPr>
      <w:bookmarkStart w:id="57" w:name="_Toc228397265"/>
      <w:commentRangeStart w:id="58"/>
      <w:r w:rsidRPr="00CE54C5">
        <w:rPr>
          <w:rFonts w:ascii="Arial" w:hAnsi="Arial" w:cs="Arial"/>
          <w:b/>
          <w:bCs/>
          <w:sz w:val="26"/>
          <w:szCs w:val="26"/>
          <w:lang w:val="pt-PT"/>
        </w:rPr>
        <w:t xml:space="preserve">Indicadores de desempenho </w:t>
      </w:r>
      <w:commentRangeEnd w:id="58"/>
      <w:r w:rsidR="00084832">
        <w:rPr>
          <w:rStyle w:val="CommentReference"/>
          <w:rFonts w:ascii="Times New Roman" w:eastAsia="Times New Roman" w:hAnsi="Times New Roman" w:cs="Times New Roman"/>
          <w:color w:val="auto"/>
        </w:rPr>
        <w:commentReference w:id="58"/>
      </w:r>
      <w:bookmarkEnd w:id="57"/>
    </w:p>
    <w:p w14:paraId="2C7009F8" w14:textId="77777777" w:rsidR="0083437E" w:rsidRPr="00CE54C5" w:rsidRDefault="0083437E" w:rsidP="0083437E">
      <w:pPr>
        <w:rPr>
          <w:rFonts w:ascii="Arial" w:hAnsi="Arial" w:cs="Arial"/>
          <w:lang w:val="pt-PT"/>
        </w:rPr>
      </w:pPr>
    </w:p>
    <w:tbl>
      <w:tblPr>
        <w:tblStyle w:val="Grilledetableauclaire1"/>
        <w:tblW w:w="0" w:type="auto"/>
        <w:tblLook w:val="04A0" w:firstRow="1" w:lastRow="0" w:firstColumn="1" w:lastColumn="0" w:noHBand="0" w:noVBand="1"/>
      </w:tblPr>
      <w:tblGrid>
        <w:gridCol w:w="2919"/>
        <w:gridCol w:w="3056"/>
        <w:gridCol w:w="3051"/>
        <w:gridCol w:w="2382"/>
        <w:gridCol w:w="2586"/>
      </w:tblGrid>
      <w:tr w:rsidR="0083437E" w:rsidRPr="00CE54C5" w14:paraId="092F2D79" w14:textId="77777777" w:rsidTr="006C2EDE">
        <w:tc>
          <w:tcPr>
            <w:tcW w:w="0" w:type="auto"/>
            <w:shd w:val="clear" w:color="auto" w:fill="D9F2D0" w:themeFill="accent6" w:themeFillTint="33"/>
            <w:hideMark/>
          </w:tcPr>
          <w:p w14:paraId="613B3659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Pilar Estratégico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37A0EA92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Objectivo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3353AEA5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Indicador de Desempenho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2C5FADFC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Meta (2026–2030)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6DA25F4E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Fonte / Método</w:t>
            </w:r>
          </w:p>
        </w:tc>
      </w:tr>
      <w:tr w:rsidR="0083437E" w:rsidRPr="00CE54C5" w14:paraId="4FD58A6E" w14:textId="77777777" w:rsidTr="006C2EDE">
        <w:tc>
          <w:tcPr>
            <w:tcW w:w="0" w:type="auto"/>
            <w:hideMark/>
          </w:tcPr>
          <w:p w14:paraId="71F0316D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Style w:val="Strong"/>
                <w:rFonts w:ascii="Arial" w:eastAsiaTheme="majorEastAsia" w:hAnsi="Arial" w:cs="Arial"/>
                <w:lang w:val="pt-PT"/>
              </w:rPr>
              <w:t xml:space="preserve">Inovação e Infra-Estrutura </w:t>
            </w:r>
          </w:p>
        </w:tc>
        <w:tc>
          <w:tcPr>
            <w:tcW w:w="0" w:type="auto"/>
            <w:hideMark/>
          </w:tcPr>
          <w:p w14:paraId="26A524D3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Fortalecer infra-estrutura digital e interoperabilidade</w:t>
            </w:r>
          </w:p>
        </w:tc>
        <w:tc>
          <w:tcPr>
            <w:tcW w:w="0" w:type="auto"/>
            <w:hideMark/>
          </w:tcPr>
          <w:p w14:paraId="288280CE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% de sistemas governamentais integrados digitalmente</w:t>
            </w:r>
          </w:p>
        </w:tc>
        <w:tc>
          <w:tcPr>
            <w:tcW w:w="0" w:type="auto"/>
            <w:hideMark/>
          </w:tcPr>
          <w:p w14:paraId="3194239F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80% até 2030</w:t>
            </w:r>
          </w:p>
        </w:tc>
        <w:tc>
          <w:tcPr>
            <w:tcW w:w="0" w:type="auto"/>
            <w:hideMark/>
          </w:tcPr>
          <w:p w14:paraId="1B275ADD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Relatórios do INTIC e do MEC</w:t>
            </w:r>
          </w:p>
        </w:tc>
      </w:tr>
      <w:tr w:rsidR="0083437E" w:rsidRPr="00CE54C5" w14:paraId="1541240A" w14:textId="77777777" w:rsidTr="006C2EDE">
        <w:tc>
          <w:tcPr>
            <w:tcW w:w="0" w:type="auto"/>
            <w:hideMark/>
          </w:tcPr>
          <w:p w14:paraId="4E2C7600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1AB7C840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Criar ecossistema de inovação</w:t>
            </w:r>
          </w:p>
        </w:tc>
        <w:tc>
          <w:tcPr>
            <w:tcW w:w="0" w:type="auto"/>
            <w:hideMark/>
          </w:tcPr>
          <w:p w14:paraId="178A0875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Nº de laboratórios de inovação e testbeds de IA</w:t>
            </w:r>
          </w:p>
        </w:tc>
        <w:tc>
          <w:tcPr>
            <w:tcW w:w="0" w:type="auto"/>
            <w:hideMark/>
          </w:tcPr>
          <w:p w14:paraId="257335BD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5 laboratórios nacionais e regionais</w:t>
            </w:r>
            <w:r w:rsidR="00AB1BFA" w:rsidRPr="00CE54C5">
              <w:rPr>
                <w:rFonts w:ascii="Arial" w:hAnsi="Arial" w:cs="Arial"/>
                <w:lang w:val="pt-PT"/>
              </w:rPr>
              <w:t xml:space="preserve"> até 2030</w:t>
            </w:r>
          </w:p>
        </w:tc>
        <w:tc>
          <w:tcPr>
            <w:tcW w:w="0" w:type="auto"/>
            <w:hideMark/>
          </w:tcPr>
          <w:p w14:paraId="4FE16734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Relatórios institucionais</w:t>
            </w:r>
          </w:p>
        </w:tc>
      </w:tr>
      <w:tr w:rsidR="0083437E" w:rsidRPr="00CE54C5" w14:paraId="1713EB5E" w14:textId="77777777" w:rsidTr="006C2EDE">
        <w:tc>
          <w:tcPr>
            <w:tcW w:w="0" w:type="auto"/>
            <w:hideMark/>
          </w:tcPr>
          <w:p w14:paraId="7F10478E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Style w:val="Strong"/>
                <w:rFonts w:ascii="Arial" w:eastAsiaTheme="majorEastAsia" w:hAnsi="Arial" w:cs="Arial"/>
                <w:lang w:val="pt-PT"/>
              </w:rPr>
              <w:t xml:space="preserve">Educação e Competências </w:t>
            </w:r>
          </w:p>
        </w:tc>
        <w:tc>
          <w:tcPr>
            <w:tcW w:w="0" w:type="auto"/>
            <w:hideMark/>
          </w:tcPr>
          <w:p w14:paraId="2E960E12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Capacitar cidadãos e profissionais em IA</w:t>
            </w:r>
          </w:p>
        </w:tc>
        <w:tc>
          <w:tcPr>
            <w:tcW w:w="0" w:type="auto"/>
            <w:hideMark/>
          </w:tcPr>
          <w:p w14:paraId="4DA68934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Nº de profissionais formados em IA e ciência de dados</w:t>
            </w:r>
          </w:p>
        </w:tc>
        <w:tc>
          <w:tcPr>
            <w:tcW w:w="0" w:type="auto"/>
            <w:hideMark/>
          </w:tcPr>
          <w:p w14:paraId="08EA605E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5.000 até 2030</w:t>
            </w:r>
          </w:p>
        </w:tc>
        <w:tc>
          <w:tcPr>
            <w:tcW w:w="0" w:type="auto"/>
            <w:hideMark/>
          </w:tcPr>
          <w:p w14:paraId="227FACC6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Certificados de formação</w:t>
            </w:r>
          </w:p>
        </w:tc>
      </w:tr>
      <w:tr w:rsidR="0083437E" w:rsidRPr="00CE54C5" w14:paraId="5AEC76B5" w14:textId="77777777" w:rsidTr="006C2EDE">
        <w:tc>
          <w:tcPr>
            <w:tcW w:w="0" w:type="auto"/>
            <w:hideMark/>
          </w:tcPr>
          <w:p w14:paraId="72393AE7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1895B43E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Integrar competências digitais na educação formal</w:t>
            </w:r>
          </w:p>
        </w:tc>
        <w:tc>
          <w:tcPr>
            <w:tcW w:w="0" w:type="auto"/>
            <w:hideMark/>
          </w:tcPr>
          <w:p w14:paraId="42307FF8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% de escolas com currículo digital actualizado</w:t>
            </w:r>
          </w:p>
        </w:tc>
        <w:tc>
          <w:tcPr>
            <w:tcW w:w="0" w:type="auto"/>
            <w:hideMark/>
          </w:tcPr>
          <w:p w14:paraId="59AA37F1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70% até 2030</w:t>
            </w:r>
          </w:p>
        </w:tc>
        <w:tc>
          <w:tcPr>
            <w:tcW w:w="0" w:type="auto"/>
            <w:hideMark/>
          </w:tcPr>
          <w:p w14:paraId="7230F323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Relatórios MEC</w:t>
            </w:r>
          </w:p>
        </w:tc>
      </w:tr>
      <w:tr w:rsidR="0083437E" w:rsidRPr="00CE54C5" w14:paraId="775DACE9" w14:textId="77777777" w:rsidTr="006C2EDE">
        <w:tc>
          <w:tcPr>
            <w:tcW w:w="0" w:type="auto"/>
            <w:hideMark/>
          </w:tcPr>
          <w:p w14:paraId="3C92D44C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Style w:val="Strong"/>
                <w:rFonts w:ascii="Arial" w:eastAsiaTheme="majorEastAsia" w:hAnsi="Arial" w:cs="Arial"/>
                <w:lang w:val="pt-PT"/>
              </w:rPr>
              <w:lastRenderedPageBreak/>
              <w:t xml:space="preserve">Saúde e Ciência </w:t>
            </w:r>
          </w:p>
        </w:tc>
        <w:tc>
          <w:tcPr>
            <w:tcW w:w="0" w:type="auto"/>
            <w:hideMark/>
          </w:tcPr>
          <w:p w14:paraId="67E73994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Digitalizar serviços de saúde</w:t>
            </w:r>
          </w:p>
        </w:tc>
        <w:tc>
          <w:tcPr>
            <w:tcW w:w="0" w:type="auto"/>
            <w:hideMark/>
          </w:tcPr>
          <w:p w14:paraId="2C98D808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% de hospitais com registos clínicos electrónicos</w:t>
            </w:r>
          </w:p>
        </w:tc>
        <w:tc>
          <w:tcPr>
            <w:tcW w:w="0" w:type="auto"/>
            <w:hideMark/>
          </w:tcPr>
          <w:p w14:paraId="7EA468A5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60% até 2030</w:t>
            </w:r>
          </w:p>
        </w:tc>
        <w:tc>
          <w:tcPr>
            <w:tcW w:w="0" w:type="auto"/>
            <w:hideMark/>
          </w:tcPr>
          <w:p w14:paraId="044F758F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Relatórios MISAU</w:t>
            </w:r>
          </w:p>
        </w:tc>
      </w:tr>
      <w:tr w:rsidR="0083437E" w:rsidRPr="00CE54C5" w14:paraId="032C3942" w14:textId="77777777" w:rsidTr="006C2EDE">
        <w:tc>
          <w:tcPr>
            <w:tcW w:w="0" w:type="auto"/>
            <w:hideMark/>
          </w:tcPr>
          <w:p w14:paraId="5FBF6F2A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4E18764C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Aplicar IA em políticas de saúde</w:t>
            </w:r>
          </w:p>
        </w:tc>
        <w:tc>
          <w:tcPr>
            <w:tcW w:w="0" w:type="auto"/>
            <w:hideMark/>
          </w:tcPr>
          <w:p w14:paraId="1B7F2BDC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Nº de aplicações de IA implementadas em saúde pública</w:t>
            </w:r>
          </w:p>
        </w:tc>
        <w:tc>
          <w:tcPr>
            <w:tcW w:w="0" w:type="auto"/>
            <w:hideMark/>
          </w:tcPr>
          <w:p w14:paraId="78C26020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10 aplicações até 2030</w:t>
            </w:r>
          </w:p>
        </w:tc>
        <w:tc>
          <w:tcPr>
            <w:tcW w:w="0" w:type="auto"/>
            <w:hideMark/>
          </w:tcPr>
          <w:p w14:paraId="53EE9739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Relatórios de projectos</w:t>
            </w:r>
          </w:p>
        </w:tc>
      </w:tr>
      <w:tr w:rsidR="0083437E" w:rsidRPr="00CE54C5" w14:paraId="027E8816" w14:textId="77777777" w:rsidTr="006C2EDE">
        <w:tc>
          <w:tcPr>
            <w:tcW w:w="0" w:type="auto"/>
            <w:hideMark/>
          </w:tcPr>
          <w:p w14:paraId="529D3A65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Style w:val="Strong"/>
                <w:rFonts w:ascii="Arial" w:eastAsiaTheme="majorEastAsia" w:hAnsi="Arial" w:cs="Arial"/>
                <w:lang w:val="pt-PT"/>
              </w:rPr>
              <w:t xml:space="preserve">Mudanças Climáticas e Agricultura </w:t>
            </w:r>
          </w:p>
        </w:tc>
        <w:tc>
          <w:tcPr>
            <w:tcW w:w="0" w:type="auto"/>
            <w:hideMark/>
          </w:tcPr>
          <w:p w14:paraId="74D60EFB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Aumentar resiliência agrícola</w:t>
            </w:r>
          </w:p>
        </w:tc>
        <w:tc>
          <w:tcPr>
            <w:tcW w:w="0" w:type="auto"/>
            <w:hideMark/>
          </w:tcPr>
          <w:p w14:paraId="53099F4E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Nº de agricultores com acesso a plataformas digitais</w:t>
            </w:r>
          </w:p>
        </w:tc>
        <w:tc>
          <w:tcPr>
            <w:tcW w:w="0" w:type="auto"/>
            <w:hideMark/>
          </w:tcPr>
          <w:p w14:paraId="3331515F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50.000 até 2030</w:t>
            </w:r>
          </w:p>
        </w:tc>
        <w:tc>
          <w:tcPr>
            <w:tcW w:w="0" w:type="auto"/>
            <w:hideMark/>
          </w:tcPr>
          <w:p w14:paraId="060B81C8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Relatórios do MAPP</w:t>
            </w:r>
          </w:p>
        </w:tc>
      </w:tr>
      <w:tr w:rsidR="0083437E" w:rsidRPr="00CE54C5" w14:paraId="49A5B8A7" w14:textId="77777777" w:rsidTr="006C2EDE">
        <w:tc>
          <w:tcPr>
            <w:tcW w:w="0" w:type="auto"/>
            <w:hideMark/>
          </w:tcPr>
          <w:p w14:paraId="4B3770D5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28F0881B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Previsão e mitigação de riscos climáticos</w:t>
            </w:r>
          </w:p>
        </w:tc>
        <w:tc>
          <w:tcPr>
            <w:tcW w:w="0" w:type="auto"/>
            <w:hideMark/>
          </w:tcPr>
          <w:p w14:paraId="2EA22D6E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% de decisões baseadas em dados climáticos</w:t>
            </w:r>
          </w:p>
        </w:tc>
        <w:tc>
          <w:tcPr>
            <w:tcW w:w="0" w:type="auto"/>
            <w:hideMark/>
          </w:tcPr>
          <w:p w14:paraId="1EB5A297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70% até 2030</w:t>
            </w:r>
          </w:p>
        </w:tc>
        <w:tc>
          <w:tcPr>
            <w:tcW w:w="0" w:type="auto"/>
            <w:hideMark/>
          </w:tcPr>
          <w:p w14:paraId="392B353A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Relatórios do INAM e do MAPP</w:t>
            </w:r>
          </w:p>
        </w:tc>
      </w:tr>
      <w:tr w:rsidR="0083437E" w:rsidRPr="00CE54C5" w14:paraId="1EEF1A0C" w14:textId="77777777" w:rsidTr="006C2EDE">
        <w:tc>
          <w:tcPr>
            <w:tcW w:w="0" w:type="auto"/>
            <w:hideMark/>
          </w:tcPr>
          <w:p w14:paraId="75A9BC8D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Style w:val="Strong"/>
                <w:rFonts w:ascii="Arial" w:eastAsiaTheme="majorEastAsia" w:hAnsi="Arial" w:cs="Arial"/>
                <w:lang w:val="pt-PT"/>
              </w:rPr>
              <w:t xml:space="preserve">Governação e Serviços Públicos </w:t>
            </w:r>
          </w:p>
        </w:tc>
        <w:tc>
          <w:tcPr>
            <w:tcW w:w="0" w:type="auto"/>
            <w:hideMark/>
          </w:tcPr>
          <w:p w14:paraId="0BB35DEB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Modernizar serviços públicos</w:t>
            </w:r>
          </w:p>
        </w:tc>
        <w:tc>
          <w:tcPr>
            <w:tcW w:w="0" w:type="auto"/>
            <w:hideMark/>
          </w:tcPr>
          <w:p w14:paraId="7B26BB09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Nº de serviços públicos digitais implementados</w:t>
            </w:r>
          </w:p>
        </w:tc>
        <w:tc>
          <w:tcPr>
            <w:tcW w:w="0" w:type="auto"/>
            <w:hideMark/>
          </w:tcPr>
          <w:p w14:paraId="17E25117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50 serviços até 2030</w:t>
            </w:r>
          </w:p>
        </w:tc>
        <w:tc>
          <w:tcPr>
            <w:tcW w:w="0" w:type="auto"/>
            <w:hideMark/>
          </w:tcPr>
          <w:p w14:paraId="604DACE8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MEC e Observatórios e Relatórios</w:t>
            </w:r>
          </w:p>
        </w:tc>
      </w:tr>
      <w:tr w:rsidR="0083437E" w:rsidRPr="00CE54C5" w14:paraId="416C051E" w14:textId="77777777" w:rsidTr="006C2EDE">
        <w:tc>
          <w:tcPr>
            <w:tcW w:w="0" w:type="auto"/>
            <w:hideMark/>
          </w:tcPr>
          <w:p w14:paraId="55C70910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4FB38853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Garantir identidade digital segura</w:t>
            </w:r>
          </w:p>
        </w:tc>
        <w:tc>
          <w:tcPr>
            <w:tcW w:w="0" w:type="auto"/>
            <w:hideMark/>
          </w:tcPr>
          <w:p w14:paraId="3581A601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% de cidadãos com identidade digital</w:t>
            </w:r>
          </w:p>
        </w:tc>
        <w:tc>
          <w:tcPr>
            <w:tcW w:w="0" w:type="auto"/>
            <w:hideMark/>
          </w:tcPr>
          <w:p w14:paraId="49CA43A3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60% até 2030</w:t>
            </w:r>
          </w:p>
        </w:tc>
        <w:tc>
          <w:tcPr>
            <w:tcW w:w="0" w:type="auto"/>
            <w:hideMark/>
          </w:tcPr>
          <w:p w14:paraId="6F91A4CB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Relatórios do MINT</w:t>
            </w:r>
          </w:p>
        </w:tc>
      </w:tr>
      <w:tr w:rsidR="0083437E" w:rsidRPr="00CE54C5" w14:paraId="192B41A3" w14:textId="77777777" w:rsidTr="006C2EDE">
        <w:tc>
          <w:tcPr>
            <w:tcW w:w="0" w:type="auto"/>
            <w:hideMark/>
          </w:tcPr>
          <w:p w14:paraId="680D3606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Style w:val="Strong"/>
                <w:rFonts w:ascii="Arial" w:eastAsiaTheme="majorEastAsia" w:hAnsi="Arial" w:cs="Arial"/>
                <w:lang w:val="pt-PT"/>
              </w:rPr>
              <w:t xml:space="preserve">Cultura e Turismo </w:t>
            </w:r>
          </w:p>
        </w:tc>
        <w:tc>
          <w:tcPr>
            <w:tcW w:w="0" w:type="auto"/>
            <w:hideMark/>
          </w:tcPr>
          <w:p w14:paraId="5DDE741F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Preservar e promover património digitalmente</w:t>
            </w:r>
          </w:p>
        </w:tc>
        <w:tc>
          <w:tcPr>
            <w:tcW w:w="0" w:type="auto"/>
            <w:hideMark/>
          </w:tcPr>
          <w:p w14:paraId="3A19B156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Nº de acervos digitalizados</w:t>
            </w:r>
          </w:p>
        </w:tc>
        <w:tc>
          <w:tcPr>
            <w:tcW w:w="0" w:type="auto"/>
            <w:hideMark/>
          </w:tcPr>
          <w:p w14:paraId="06B5158D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80% do patrim</w:t>
            </w:r>
            <w:r w:rsidR="00AB1BFA" w:rsidRPr="00CE54C5">
              <w:rPr>
                <w:rFonts w:ascii="Arial" w:hAnsi="Arial" w:cs="Arial"/>
                <w:lang w:val="pt-PT"/>
              </w:rPr>
              <w:t>ó</w:t>
            </w:r>
            <w:r w:rsidRPr="00CE54C5">
              <w:rPr>
                <w:rFonts w:ascii="Arial" w:hAnsi="Arial" w:cs="Arial"/>
                <w:lang w:val="pt-PT"/>
              </w:rPr>
              <w:t>nio até 2030</w:t>
            </w:r>
          </w:p>
        </w:tc>
        <w:tc>
          <w:tcPr>
            <w:tcW w:w="0" w:type="auto"/>
            <w:hideMark/>
          </w:tcPr>
          <w:p w14:paraId="6C086583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Relatórios Ministério da Cultura</w:t>
            </w:r>
          </w:p>
        </w:tc>
      </w:tr>
      <w:tr w:rsidR="0083437E" w:rsidRPr="00CE54C5" w14:paraId="1306B097" w14:textId="77777777" w:rsidTr="006C2EDE">
        <w:tc>
          <w:tcPr>
            <w:tcW w:w="0" w:type="auto"/>
            <w:hideMark/>
          </w:tcPr>
          <w:p w14:paraId="2B81C52F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2C76740B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Incentivar turismo digital</w:t>
            </w:r>
          </w:p>
        </w:tc>
        <w:tc>
          <w:tcPr>
            <w:tcW w:w="0" w:type="auto"/>
            <w:hideMark/>
          </w:tcPr>
          <w:p w14:paraId="574E86E9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Nº de plataformas digitais e aplicativos implementados</w:t>
            </w:r>
          </w:p>
        </w:tc>
        <w:tc>
          <w:tcPr>
            <w:tcW w:w="0" w:type="auto"/>
            <w:hideMark/>
          </w:tcPr>
          <w:p w14:paraId="7A9A8C55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10 plataformas até 2030</w:t>
            </w:r>
          </w:p>
        </w:tc>
        <w:tc>
          <w:tcPr>
            <w:tcW w:w="0" w:type="auto"/>
            <w:hideMark/>
          </w:tcPr>
          <w:p w14:paraId="1606841B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Relatórios Ministério da Economia e Startups</w:t>
            </w:r>
          </w:p>
        </w:tc>
      </w:tr>
      <w:tr w:rsidR="0083437E" w:rsidRPr="00CE54C5" w14:paraId="3998D140" w14:textId="77777777" w:rsidTr="006C2EDE">
        <w:tc>
          <w:tcPr>
            <w:tcW w:w="0" w:type="auto"/>
            <w:hideMark/>
          </w:tcPr>
          <w:p w14:paraId="02B14DDA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Style w:val="Strong"/>
                <w:rFonts w:ascii="Arial" w:eastAsiaTheme="majorEastAsia" w:hAnsi="Arial" w:cs="Arial"/>
                <w:lang w:val="pt-PT"/>
              </w:rPr>
              <w:t xml:space="preserve">Empreendedorismo e Economia </w:t>
            </w:r>
          </w:p>
        </w:tc>
        <w:tc>
          <w:tcPr>
            <w:tcW w:w="0" w:type="auto"/>
            <w:hideMark/>
          </w:tcPr>
          <w:p w14:paraId="67045220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Fortalecer o ecossistema de startups e inovação</w:t>
            </w:r>
          </w:p>
        </w:tc>
        <w:tc>
          <w:tcPr>
            <w:tcW w:w="0" w:type="auto"/>
            <w:hideMark/>
          </w:tcPr>
          <w:p w14:paraId="2BCF7CBB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Nº de startups e empresas digitais a</w:t>
            </w:r>
            <w:r w:rsidR="009615C5" w:rsidRPr="00CE54C5">
              <w:rPr>
                <w:rFonts w:ascii="Arial" w:hAnsi="Arial" w:cs="Arial"/>
                <w:lang w:val="pt-PT"/>
              </w:rPr>
              <w:t>c</w:t>
            </w:r>
            <w:r w:rsidRPr="00CE54C5">
              <w:rPr>
                <w:rFonts w:ascii="Arial" w:hAnsi="Arial" w:cs="Arial"/>
                <w:lang w:val="pt-PT"/>
              </w:rPr>
              <w:t>tivas</w:t>
            </w:r>
          </w:p>
        </w:tc>
        <w:tc>
          <w:tcPr>
            <w:tcW w:w="0" w:type="auto"/>
            <w:hideMark/>
          </w:tcPr>
          <w:p w14:paraId="51F0DA04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500 startups até 2030</w:t>
            </w:r>
          </w:p>
        </w:tc>
        <w:tc>
          <w:tcPr>
            <w:tcW w:w="0" w:type="auto"/>
            <w:hideMark/>
          </w:tcPr>
          <w:p w14:paraId="1FE89B41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Observatórios e Registos de empresas</w:t>
            </w:r>
          </w:p>
        </w:tc>
      </w:tr>
      <w:tr w:rsidR="0083437E" w:rsidRPr="00CE54C5" w14:paraId="21535DDD" w14:textId="77777777" w:rsidTr="006C2EDE">
        <w:tc>
          <w:tcPr>
            <w:tcW w:w="0" w:type="auto"/>
            <w:hideMark/>
          </w:tcPr>
          <w:p w14:paraId="36A0466A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0" w:type="auto"/>
            <w:hideMark/>
          </w:tcPr>
          <w:p w14:paraId="3DBA12E5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Estimular economia digital</w:t>
            </w:r>
          </w:p>
        </w:tc>
        <w:tc>
          <w:tcPr>
            <w:tcW w:w="0" w:type="auto"/>
            <w:hideMark/>
          </w:tcPr>
          <w:p w14:paraId="2673B27C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% do PIB gerado pelo sector digital</w:t>
            </w:r>
          </w:p>
        </w:tc>
        <w:tc>
          <w:tcPr>
            <w:tcW w:w="0" w:type="auto"/>
            <w:hideMark/>
          </w:tcPr>
          <w:p w14:paraId="3F9309FA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5% até 2030</w:t>
            </w:r>
          </w:p>
        </w:tc>
        <w:tc>
          <w:tcPr>
            <w:tcW w:w="0" w:type="auto"/>
            <w:hideMark/>
          </w:tcPr>
          <w:p w14:paraId="06F287E0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Banco de Moçambique e Relatórios sectoriais</w:t>
            </w:r>
          </w:p>
        </w:tc>
      </w:tr>
    </w:tbl>
    <w:p w14:paraId="1644B7B0" w14:textId="77777777" w:rsidR="0083437E" w:rsidRPr="00CE54C5" w:rsidRDefault="0083437E" w:rsidP="0083437E">
      <w:pPr>
        <w:pStyle w:val="Heading1"/>
        <w:rPr>
          <w:rFonts w:ascii="Arial" w:hAnsi="Arial" w:cs="Arial"/>
          <w:b/>
          <w:bCs/>
          <w:sz w:val="26"/>
          <w:szCs w:val="26"/>
          <w:lang w:val="pt-PT"/>
        </w:rPr>
      </w:pPr>
      <w:r w:rsidRPr="00CE54C5">
        <w:rPr>
          <w:rFonts w:ascii="Arial" w:hAnsi="Arial" w:cs="Arial"/>
          <w:b/>
          <w:bCs/>
          <w:sz w:val="26"/>
          <w:szCs w:val="26"/>
          <w:lang w:val="pt-PT"/>
        </w:rPr>
        <w:t xml:space="preserve"> </w:t>
      </w:r>
      <w:r w:rsidRPr="00CE54C5">
        <w:rPr>
          <w:rFonts w:ascii="Arial" w:hAnsi="Arial" w:cs="Arial"/>
          <w:b/>
          <w:bCs/>
          <w:sz w:val="26"/>
          <w:szCs w:val="26"/>
          <w:lang w:val="pt-PT"/>
        </w:rPr>
        <w:br w:type="page"/>
      </w:r>
    </w:p>
    <w:p w14:paraId="65478A97" w14:textId="77777777" w:rsidR="0083437E" w:rsidRPr="00CE54C5" w:rsidRDefault="0083437E" w:rsidP="0083437E">
      <w:pPr>
        <w:pStyle w:val="Heading1"/>
        <w:rPr>
          <w:rFonts w:ascii="Arial" w:hAnsi="Arial" w:cs="Arial"/>
          <w:b/>
          <w:bCs/>
          <w:sz w:val="26"/>
          <w:szCs w:val="26"/>
          <w:lang w:val="pt-PT"/>
        </w:rPr>
      </w:pPr>
      <w:bookmarkStart w:id="59" w:name="_Toc228397266"/>
      <w:r w:rsidRPr="00CE54C5">
        <w:rPr>
          <w:rFonts w:ascii="Arial" w:hAnsi="Arial" w:cs="Arial"/>
          <w:b/>
          <w:bCs/>
          <w:sz w:val="26"/>
          <w:szCs w:val="26"/>
          <w:lang w:val="pt-PT"/>
        </w:rPr>
        <w:lastRenderedPageBreak/>
        <w:t>Riscos e Acções de Mitigação</w:t>
      </w:r>
      <w:bookmarkEnd w:id="59"/>
    </w:p>
    <w:p w14:paraId="049CB0C7" w14:textId="77777777" w:rsidR="0083437E" w:rsidRPr="00CE54C5" w:rsidRDefault="0083437E" w:rsidP="0083437E">
      <w:pPr>
        <w:pStyle w:val="NoSpacing"/>
        <w:jc w:val="both"/>
        <w:rPr>
          <w:rFonts w:ascii="Arial" w:hAnsi="Arial" w:cs="Arial"/>
          <w:b/>
          <w:bCs/>
          <w:lang w:val="pt-PT"/>
        </w:rPr>
      </w:pPr>
    </w:p>
    <w:tbl>
      <w:tblPr>
        <w:tblStyle w:val="Grilledetableauclaire1"/>
        <w:tblW w:w="0" w:type="auto"/>
        <w:tblLook w:val="04A0" w:firstRow="1" w:lastRow="0" w:firstColumn="1" w:lastColumn="0" w:noHBand="0" w:noVBand="1"/>
      </w:tblPr>
      <w:tblGrid>
        <w:gridCol w:w="2440"/>
        <w:gridCol w:w="3300"/>
        <w:gridCol w:w="1803"/>
        <w:gridCol w:w="4158"/>
        <w:gridCol w:w="2293"/>
      </w:tblGrid>
      <w:tr w:rsidR="0083437E" w:rsidRPr="00CE54C5" w14:paraId="78A21F2B" w14:textId="77777777" w:rsidTr="006C2EDE">
        <w:tc>
          <w:tcPr>
            <w:tcW w:w="0" w:type="auto"/>
            <w:shd w:val="clear" w:color="auto" w:fill="D9F2D0" w:themeFill="accent6" w:themeFillTint="33"/>
            <w:hideMark/>
          </w:tcPr>
          <w:p w14:paraId="0A3687AE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Tipo de Risco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68FFD954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Impacto Potencial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3A41516B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Probabilidade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76DD50E8" w14:textId="77777777" w:rsidR="0083437E" w:rsidRPr="00CE54C5" w:rsidRDefault="00EE2200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Acção</w:t>
            </w:r>
            <w:r w:rsidR="0083437E" w:rsidRPr="00CE54C5">
              <w:rPr>
                <w:rFonts w:ascii="Arial" w:hAnsi="Arial" w:cs="Arial"/>
                <w:b/>
                <w:bCs/>
                <w:lang w:val="pt-PT"/>
              </w:rPr>
              <w:t xml:space="preserve"> de Mitigação</w:t>
            </w:r>
          </w:p>
        </w:tc>
        <w:tc>
          <w:tcPr>
            <w:tcW w:w="0" w:type="auto"/>
            <w:shd w:val="clear" w:color="auto" w:fill="D9F2D0" w:themeFill="accent6" w:themeFillTint="33"/>
            <w:hideMark/>
          </w:tcPr>
          <w:p w14:paraId="2375C8B9" w14:textId="77777777" w:rsidR="0083437E" w:rsidRPr="00CE54C5" w:rsidRDefault="0083437E" w:rsidP="006C2EDE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CE54C5">
              <w:rPr>
                <w:rFonts w:ascii="Arial" w:hAnsi="Arial" w:cs="Arial"/>
                <w:b/>
                <w:bCs/>
                <w:lang w:val="pt-PT"/>
              </w:rPr>
              <w:t>Responsável</w:t>
            </w:r>
          </w:p>
        </w:tc>
      </w:tr>
      <w:tr w:rsidR="0083437E" w:rsidRPr="00CE54C5" w14:paraId="374751E7" w14:textId="77777777" w:rsidTr="006C2EDE">
        <w:tc>
          <w:tcPr>
            <w:tcW w:w="0" w:type="auto"/>
            <w:hideMark/>
          </w:tcPr>
          <w:p w14:paraId="7E92BD23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Style w:val="Strong"/>
                <w:rFonts w:ascii="Arial" w:eastAsiaTheme="majorEastAsia" w:hAnsi="Arial" w:cs="Arial"/>
                <w:lang w:val="pt-PT"/>
              </w:rPr>
              <w:t>Tecnológico</w:t>
            </w:r>
          </w:p>
        </w:tc>
        <w:tc>
          <w:tcPr>
            <w:tcW w:w="0" w:type="auto"/>
            <w:hideMark/>
          </w:tcPr>
          <w:p w14:paraId="5E6EE61E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Falha em infra-estrutura digital, interoperabilidade comprometida</w:t>
            </w:r>
          </w:p>
        </w:tc>
        <w:tc>
          <w:tcPr>
            <w:tcW w:w="0" w:type="auto"/>
            <w:hideMark/>
          </w:tcPr>
          <w:p w14:paraId="5F7EF738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Média</w:t>
            </w:r>
          </w:p>
        </w:tc>
        <w:tc>
          <w:tcPr>
            <w:tcW w:w="0" w:type="auto"/>
            <w:hideMark/>
          </w:tcPr>
          <w:p w14:paraId="24DF15E2" w14:textId="77777777" w:rsidR="0083437E" w:rsidRPr="00CE54C5" w:rsidRDefault="00EE2200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Actualização</w:t>
            </w:r>
            <w:r w:rsidR="0083437E" w:rsidRPr="00CE54C5">
              <w:rPr>
                <w:rFonts w:ascii="Arial" w:hAnsi="Arial" w:cs="Arial"/>
                <w:lang w:val="pt-PT"/>
              </w:rPr>
              <w:t xml:space="preserve"> e manutenção contínua de hardware/software; </w:t>
            </w:r>
            <w:r w:rsidRPr="00CE54C5">
              <w:rPr>
                <w:rFonts w:ascii="Arial" w:hAnsi="Arial" w:cs="Arial"/>
                <w:lang w:val="pt-PT"/>
              </w:rPr>
              <w:t>adopção</w:t>
            </w:r>
            <w:r w:rsidR="0083437E" w:rsidRPr="00CE54C5">
              <w:rPr>
                <w:rFonts w:ascii="Arial" w:hAnsi="Arial" w:cs="Arial"/>
                <w:lang w:val="pt-PT"/>
              </w:rPr>
              <w:t xml:space="preserve"> de padrões internacionais</w:t>
            </w:r>
          </w:p>
        </w:tc>
        <w:tc>
          <w:tcPr>
            <w:tcW w:w="0" w:type="auto"/>
            <w:hideMark/>
          </w:tcPr>
          <w:p w14:paraId="1D574037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MEC e INTIC</w:t>
            </w:r>
          </w:p>
        </w:tc>
      </w:tr>
      <w:tr w:rsidR="0083437E" w:rsidRPr="00CE54C5" w14:paraId="078FBBC5" w14:textId="77777777" w:rsidTr="006C2EDE">
        <w:tc>
          <w:tcPr>
            <w:tcW w:w="0" w:type="auto"/>
            <w:hideMark/>
          </w:tcPr>
          <w:p w14:paraId="461DCF2D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Style w:val="Strong"/>
                <w:rFonts w:ascii="Arial" w:eastAsiaTheme="majorEastAsia" w:hAnsi="Arial" w:cs="Arial"/>
                <w:lang w:val="pt-PT"/>
              </w:rPr>
              <w:t>Regulatório e Legal</w:t>
            </w:r>
          </w:p>
        </w:tc>
        <w:tc>
          <w:tcPr>
            <w:tcW w:w="0" w:type="auto"/>
            <w:hideMark/>
          </w:tcPr>
          <w:p w14:paraId="00A1DD66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 xml:space="preserve">Falta de conformidade com leis de </w:t>
            </w:r>
            <w:r w:rsidR="00EE2200" w:rsidRPr="00CE54C5">
              <w:rPr>
                <w:rFonts w:ascii="Arial" w:hAnsi="Arial" w:cs="Arial"/>
                <w:lang w:val="pt-PT"/>
              </w:rPr>
              <w:t>protecção</w:t>
            </w:r>
            <w:r w:rsidRPr="00CE54C5">
              <w:rPr>
                <w:rFonts w:ascii="Arial" w:hAnsi="Arial" w:cs="Arial"/>
                <w:lang w:val="pt-PT"/>
              </w:rPr>
              <w:t xml:space="preserve"> de dados ou IA ética</w:t>
            </w:r>
          </w:p>
        </w:tc>
        <w:tc>
          <w:tcPr>
            <w:tcW w:w="0" w:type="auto"/>
            <w:hideMark/>
          </w:tcPr>
          <w:p w14:paraId="5CB742AF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Alta</w:t>
            </w:r>
          </w:p>
        </w:tc>
        <w:tc>
          <w:tcPr>
            <w:tcW w:w="0" w:type="auto"/>
            <w:hideMark/>
          </w:tcPr>
          <w:p w14:paraId="7D8608FD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Revisão periódica de legislação; capacitação em conformidade</w:t>
            </w:r>
          </w:p>
        </w:tc>
        <w:tc>
          <w:tcPr>
            <w:tcW w:w="0" w:type="auto"/>
            <w:hideMark/>
          </w:tcPr>
          <w:p w14:paraId="1A13E047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MEC, INCM e Procuradoria</w:t>
            </w:r>
          </w:p>
        </w:tc>
      </w:tr>
      <w:tr w:rsidR="0083437E" w:rsidRPr="00CE54C5" w14:paraId="397A0741" w14:textId="77777777" w:rsidTr="006C2EDE">
        <w:tc>
          <w:tcPr>
            <w:tcW w:w="0" w:type="auto"/>
            <w:hideMark/>
          </w:tcPr>
          <w:p w14:paraId="30231BFB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Style w:val="Strong"/>
                <w:rFonts w:ascii="Arial" w:eastAsiaTheme="majorEastAsia" w:hAnsi="Arial" w:cs="Arial"/>
                <w:lang w:val="pt-PT"/>
              </w:rPr>
              <w:t>Financeiro</w:t>
            </w:r>
          </w:p>
        </w:tc>
        <w:tc>
          <w:tcPr>
            <w:tcW w:w="0" w:type="auto"/>
            <w:hideMark/>
          </w:tcPr>
          <w:p w14:paraId="4DF5347D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Insuficiência de recursos para implementação de pilares estratégicos</w:t>
            </w:r>
          </w:p>
        </w:tc>
        <w:tc>
          <w:tcPr>
            <w:tcW w:w="0" w:type="auto"/>
            <w:hideMark/>
          </w:tcPr>
          <w:p w14:paraId="52EB841D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Média</w:t>
            </w:r>
          </w:p>
        </w:tc>
        <w:tc>
          <w:tcPr>
            <w:tcW w:w="0" w:type="auto"/>
            <w:hideMark/>
          </w:tcPr>
          <w:p w14:paraId="30382B2C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Planejamento orçamental rigoroso; mobilização de fundos privados e internacionais</w:t>
            </w:r>
          </w:p>
        </w:tc>
        <w:tc>
          <w:tcPr>
            <w:tcW w:w="0" w:type="auto"/>
            <w:hideMark/>
          </w:tcPr>
          <w:p w14:paraId="75DCFA44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MCTE, MPD e Ministério das Finanças</w:t>
            </w:r>
          </w:p>
        </w:tc>
      </w:tr>
      <w:tr w:rsidR="0083437E" w:rsidRPr="00CE54C5" w14:paraId="78BB9CC3" w14:textId="77777777" w:rsidTr="006C2EDE">
        <w:tc>
          <w:tcPr>
            <w:tcW w:w="0" w:type="auto"/>
            <w:hideMark/>
          </w:tcPr>
          <w:p w14:paraId="19750888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Style w:val="Strong"/>
                <w:rFonts w:ascii="Arial" w:eastAsiaTheme="majorEastAsia" w:hAnsi="Arial" w:cs="Arial"/>
                <w:lang w:val="pt-PT"/>
              </w:rPr>
              <w:t>Humano e Capacitação</w:t>
            </w:r>
          </w:p>
        </w:tc>
        <w:tc>
          <w:tcPr>
            <w:tcW w:w="0" w:type="auto"/>
            <w:hideMark/>
          </w:tcPr>
          <w:p w14:paraId="39D4FA8F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Escassez de profissionais qualificados em IA e digitalização</w:t>
            </w:r>
          </w:p>
        </w:tc>
        <w:tc>
          <w:tcPr>
            <w:tcW w:w="0" w:type="auto"/>
            <w:hideMark/>
          </w:tcPr>
          <w:p w14:paraId="3A9D1FC8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Alta</w:t>
            </w:r>
          </w:p>
        </w:tc>
        <w:tc>
          <w:tcPr>
            <w:tcW w:w="0" w:type="auto"/>
            <w:hideMark/>
          </w:tcPr>
          <w:p w14:paraId="38D921B6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Programas de formação, bolsas de estudo e parcerias com universidades</w:t>
            </w:r>
          </w:p>
        </w:tc>
        <w:tc>
          <w:tcPr>
            <w:tcW w:w="0" w:type="auto"/>
            <w:hideMark/>
          </w:tcPr>
          <w:p w14:paraId="7CEF05BA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MCTD, MEC e Universidades</w:t>
            </w:r>
          </w:p>
        </w:tc>
      </w:tr>
      <w:tr w:rsidR="0083437E" w:rsidRPr="00CE54C5" w14:paraId="192F6D7F" w14:textId="77777777" w:rsidTr="006C2EDE">
        <w:tc>
          <w:tcPr>
            <w:tcW w:w="0" w:type="auto"/>
            <w:hideMark/>
          </w:tcPr>
          <w:p w14:paraId="5079F022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Style w:val="Strong"/>
                <w:rFonts w:ascii="Arial" w:eastAsiaTheme="majorEastAsia" w:hAnsi="Arial" w:cs="Arial"/>
                <w:lang w:val="pt-PT"/>
              </w:rPr>
              <w:t>Político e Institucional</w:t>
            </w:r>
          </w:p>
        </w:tc>
        <w:tc>
          <w:tcPr>
            <w:tcW w:w="0" w:type="auto"/>
            <w:hideMark/>
          </w:tcPr>
          <w:p w14:paraId="70FE159A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 xml:space="preserve">Mudanças na prioridade política </w:t>
            </w:r>
            <w:r w:rsidR="00EE2200" w:rsidRPr="00CE54C5">
              <w:rPr>
                <w:rFonts w:ascii="Arial" w:hAnsi="Arial" w:cs="Arial"/>
                <w:lang w:val="pt-PT"/>
              </w:rPr>
              <w:t>afectando</w:t>
            </w:r>
            <w:r w:rsidRPr="00CE54C5">
              <w:rPr>
                <w:rFonts w:ascii="Arial" w:hAnsi="Arial" w:cs="Arial"/>
                <w:lang w:val="pt-PT"/>
              </w:rPr>
              <w:t xml:space="preserve"> continuidade da Estratégia</w:t>
            </w:r>
          </w:p>
        </w:tc>
        <w:tc>
          <w:tcPr>
            <w:tcW w:w="0" w:type="auto"/>
            <w:hideMark/>
          </w:tcPr>
          <w:p w14:paraId="5E8F9933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Média</w:t>
            </w:r>
          </w:p>
        </w:tc>
        <w:tc>
          <w:tcPr>
            <w:tcW w:w="0" w:type="auto"/>
            <w:hideMark/>
          </w:tcPr>
          <w:p w14:paraId="45F514DD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Envolvimento de decisores desde o início; alinhamento com políticas nacionais de longo prazo</w:t>
            </w:r>
          </w:p>
        </w:tc>
        <w:tc>
          <w:tcPr>
            <w:tcW w:w="0" w:type="auto"/>
            <w:hideMark/>
          </w:tcPr>
          <w:p w14:paraId="662E4C3B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Conselho Nacional de IA / PCM</w:t>
            </w:r>
          </w:p>
        </w:tc>
      </w:tr>
      <w:tr w:rsidR="0083437E" w:rsidRPr="00CE54C5" w14:paraId="3A733680" w14:textId="77777777" w:rsidTr="006C2EDE">
        <w:tc>
          <w:tcPr>
            <w:tcW w:w="0" w:type="auto"/>
            <w:hideMark/>
          </w:tcPr>
          <w:p w14:paraId="4B88507E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Style w:val="Strong"/>
                <w:rFonts w:ascii="Arial" w:eastAsiaTheme="majorEastAsia" w:hAnsi="Arial" w:cs="Arial"/>
                <w:lang w:val="pt-PT"/>
              </w:rPr>
              <w:t>Social / Inclusão</w:t>
            </w:r>
          </w:p>
        </w:tc>
        <w:tc>
          <w:tcPr>
            <w:tcW w:w="0" w:type="auto"/>
            <w:hideMark/>
          </w:tcPr>
          <w:p w14:paraId="4784C3D2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Exclusão digital de grupos vulneráveis (rural, mulheres, jovens)</w:t>
            </w:r>
          </w:p>
        </w:tc>
        <w:tc>
          <w:tcPr>
            <w:tcW w:w="0" w:type="auto"/>
            <w:hideMark/>
          </w:tcPr>
          <w:p w14:paraId="4B592528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Média</w:t>
            </w:r>
          </w:p>
        </w:tc>
        <w:tc>
          <w:tcPr>
            <w:tcW w:w="0" w:type="auto"/>
            <w:hideMark/>
          </w:tcPr>
          <w:p w14:paraId="35F34F84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Programas de inclusão digital; campanhas de sensibilização; acesso a tecnologias em comunidades</w:t>
            </w:r>
          </w:p>
        </w:tc>
        <w:tc>
          <w:tcPr>
            <w:tcW w:w="0" w:type="auto"/>
            <w:hideMark/>
          </w:tcPr>
          <w:p w14:paraId="523E4894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MEC, MCTD e ONGs</w:t>
            </w:r>
          </w:p>
        </w:tc>
      </w:tr>
      <w:tr w:rsidR="0083437E" w:rsidRPr="00CE54C5" w14:paraId="644F66AF" w14:textId="77777777" w:rsidTr="006C2EDE">
        <w:tc>
          <w:tcPr>
            <w:tcW w:w="0" w:type="auto"/>
            <w:hideMark/>
          </w:tcPr>
          <w:p w14:paraId="70FE9314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Style w:val="Strong"/>
                <w:rFonts w:ascii="Arial" w:eastAsiaTheme="majorEastAsia" w:hAnsi="Arial" w:cs="Arial"/>
                <w:lang w:val="pt-PT"/>
              </w:rPr>
              <w:t>Segurança Cibernética</w:t>
            </w:r>
          </w:p>
        </w:tc>
        <w:tc>
          <w:tcPr>
            <w:tcW w:w="0" w:type="auto"/>
            <w:hideMark/>
          </w:tcPr>
          <w:p w14:paraId="715D6A83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Ataques cibernéticos ou vazamento de dados governamentais</w:t>
            </w:r>
          </w:p>
        </w:tc>
        <w:tc>
          <w:tcPr>
            <w:tcW w:w="0" w:type="auto"/>
            <w:hideMark/>
          </w:tcPr>
          <w:p w14:paraId="27CC145C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Alta</w:t>
            </w:r>
          </w:p>
        </w:tc>
        <w:tc>
          <w:tcPr>
            <w:tcW w:w="0" w:type="auto"/>
            <w:hideMark/>
          </w:tcPr>
          <w:p w14:paraId="5B35CF22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 xml:space="preserve">Implementação de políticas de ciber-segurança; auditorias regulares; formação de </w:t>
            </w:r>
            <w:r w:rsidR="00EE2200" w:rsidRPr="00CE54C5">
              <w:rPr>
                <w:rFonts w:ascii="Arial" w:hAnsi="Arial" w:cs="Arial"/>
                <w:lang w:val="pt-PT"/>
              </w:rPr>
              <w:t>equipas</w:t>
            </w:r>
            <w:r w:rsidRPr="00CE54C5">
              <w:rPr>
                <w:rFonts w:ascii="Arial" w:hAnsi="Arial" w:cs="Arial"/>
                <w:lang w:val="pt-PT"/>
              </w:rPr>
              <w:t xml:space="preserve"> de resposta</w:t>
            </w:r>
          </w:p>
        </w:tc>
        <w:tc>
          <w:tcPr>
            <w:tcW w:w="0" w:type="auto"/>
            <w:hideMark/>
          </w:tcPr>
          <w:p w14:paraId="3A5830A8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MEC, INCM e Sector Privado</w:t>
            </w:r>
          </w:p>
        </w:tc>
      </w:tr>
      <w:tr w:rsidR="0083437E" w:rsidRPr="00CE54C5" w14:paraId="2483B2AA" w14:textId="77777777" w:rsidTr="006C2EDE">
        <w:tc>
          <w:tcPr>
            <w:tcW w:w="0" w:type="auto"/>
            <w:hideMark/>
          </w:tcPr>
          <w:p w14:paraId="5523369E" w14:textId="77777777" w:rsidR="0083437E" w:rsidRPr="00CE54C5" w:rsidRDefault="0083437E" w:rsidP="006C2EDE">
            <w:pPr>
              <w:rPr>
                <w:rFonts w:ascii="Arial" w:hAnsi="Arial" w:cs="Arial"/>
                <w:lang w:val="pt-PT"/>
              </w:rPr>
            </w:pPr>
            <w:r w:rsidRPr="00CE54C5">
              <w:rPr>
                <w:rStyle w:val="Strong"/>
                <w:rFonts w:ascii="Arial" w:eastAsiaTheme="majorEastAsia" w:hAnsi="Arial" w:cs="Arial"/>
                <w:lang w:val="pt-PT"/>
              </w:rPr>
              <w:t>Ambiental e Sustentabilidade</w:t>
            </w:r>
          </w:p>
        </w:tc>
        <w:tc>
          <w:tcPr>
            <w:tcW w:w="0" w:type="auto"/>
            <w:hideMark/>
          </w:tcPr>
          <w:p w14:paraId="42F32C95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Impactos negativos do uso de tecnologia (energia, lixo electrónico)</w:t>
            </w:r>
          </w:p>
        </w:tc>
        <w:tc>
          <w:tcPr>
            <w:tcW w:w="0" w:type="auto"/>
            <w:hideMark/>
          </w:tcPr>
          <w:p w14:paraId="06021A29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Baixa</w:t>
            </w:r>
          </w:p>
        </w:tc>
        <w:tc>
          <w:tcPr>
            <w:tcW w:w="0" w:type="auto"/>
            <w:hideMark/>
          </w:tcPr>
          <w:p w14:paraId="19B25C0E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Promoção de tecnologias verdes e energia renovável; gestão de resíduos electrónicos</w:t>
            </w:r>
          </w:p>
        </w:tc>
        <w:tc>
          <w:tcPr>
            <w:tcW w:w="0" w:type="auto"/>
            <w:hideMark/>
          </w:tcPr>
          <w:p w14:paraId="6A8251A9" w14:textId="77777777" w:rsidR="0083437E" w:rsidRPr="00CE54C5" w:rsidRDefault="0083437E" w:rsidP="006C2EDE">
            <w:pPr>
              <w:jc w:val="both"/>
              <w:rPr>
                <w:rFonts w:ascii="Arial" w:hAnsi="Arial" w:cs="Arial"/>
                <w:lang w:val="pt-PT"/>
              </w:rPr>
            </w:pPr>
            <w:r w:rsidRPr="00CE54C5">
              <w:rPr>
                <w:rFonts w:ascii="Arial" w:hAnsi="Arial" w:cs="Arial"/>
                <w:lang w:val="pt-PT"/>
              </w:rPr>
              <w:t>MEC, MAAP e Sector Privado</w:t>
            </w:r>
          </w:p>
        </w:tc>
      </w:tr>
    </w:tbl>
    <w:p w14:paraId="6B69D74E" w14:textId="77777777" w:rsidR="0083437E" w:rsidRPr="00CE54C5" w:rsidRDefault="0083437E" w:rsidP="0083437E">
      <w:pPr>
        <w:pStyle w:val="NoSpacing"/>
        <w:jc w:val="both"/>
        <w:rPr>
          <w:rFonts w:ascii="Arial" w:hAnsi="Arial" w:cs="Arial"/>
          <w:b/>
          <w:bCs/>
          <w:lang w:val="pt-PT"/>
        </w:rPr>
        <w:sectPr w:rsidR="0083437E" w:rsidRPr="00CE54C5" w:rsidSect="0083437E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675CA57" w14:textId="77777777" w:rsidR="0083437E" w:rsidRPr="00CE54C5" w:rsidRDefault="0083437E" w:rsidP="0083437E">
      <w:pPr>
        <w:pStyle w:val="Heading1"/>
        <w:rPr>
          <w:rFonts w:ascii="Arial" w:hAnsi="Arial" w:cs="Arial"/>
          <w:b/>
          <w:bCs/>
          <w:sz w:val="26"/>
          <w:szCs w:val="26"/>
          <w:lang w:val="pt-PT"/>
        </w:rPr>
      </w:pPr>
      <w:bookmarkStart w:id="60" w:name="_Toc228397267"/>
      <w:bookmarkStart w:id="61" w:name="_Toc210398988"/>
      <w:r w:rsidRPr="00CE54C5">
        <w:rPr>
          <w:rFonts w:ascii="Arial" w:hAnsi="Arial" w:cs="Arial"/>
          <w:b/>
          <w:bCs/>
          <w:sz w:val="26"/>
          <w:szCs w:val="26"/>
          <w:lang w:val="pt-PT"/>
        </w:rPr>
        <w:lastRenderedPageBreak/>
        <w:t>Governação da Estratégia</w:t>
      </w:r>
      <w:bookmarkEnd w:id="60"/>
    </w:p>
    <w:p w14:paraId="7FE040F2" w14:textId="77777777" w:rsidR="0083437E" w:rsidRPr="00CE54C5" w:rsidRDefault="0083437E" w:rsidP="0083437E">
      <w:pPr>
        <w:pStyle w:val="NormalWeb"/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A implementação da Estratégia Nacional de Inteligência Artificial em Moçambique será coordenada por um </w:t>
      </w:r>
      <w:r w:rsidRPr="00CE54C5">
        <w:rPr>
          <w:rStyle w:val="Strong"/>
          <w:rFonts w:ascii="Arial" w:eastAsiaTheme="majorEastAsia" w:hAnsi="Arial" w:cs="Arial"/>
          <w:b w:val="0"/>
          <w:bCs w:val="0"/>
          <w:lang w:val="pt-PT"/>
        </w:rPr>
        <w:t>Conselho Nacional de IA</w:t>
      </w:r>
      <w:r w:rsidRPr="00CE54C5">
        <w:rPr>
          <w:rFonts w:ascii="Arial" w:hAnsi="Arial" w:cs="Arial"/>
          <w:lang w:val="pt-PT"/>
        </w:rPr>
        <w:t xml:space="preserve">, composto por representantes dos principais ministérios, órgãos reguladores, universidades, sector privado e sociedade civil. Este órgão terá como responsabilidades supervisionar a execução dos sete pilares estratégicos, aprovar políticas complementares, assegurar a alocação eficiente de recursos e monitorar os indicadores de desempenho. Cada pilar vai contar com </w:t>
      </w:r>
      <w:r w:rsidR="00EE2200" w:rsidRPr="00CE54C5">
        <w:rPr>
          <w:rStyle w:val="Strong"/>
          <w:rFonts w:ascii="Arial" w:eastAsiaTheme="majorEastAsia" w:hAnsi="Arial" w:cs="Arial"/>
          <w:b w:val="0"/>
          <w:bCs w:val="0"/>
          <w:lang w:val="pt-PT"/>
        </w:rPr>
        <w:t>comités</w:t>
      </w:r>
      <w:r w:rsidRPr="00CE54C5">
        <w:rPr>
          <w:rStyle w:val="Strong"/>
          <w:rFonts w:ascii="Arial" w:eastAsiaTheme="majorEastAsia" w:hAnsi="Arial" w:cs="Arial"/>
          <w:b w:val="0"/>
          <w:bCs w:val="0"/>
          <w:lang w:val="pt-PT"/>
        </w:rPr>
        <w:t xml:space="preserve"> técnicos especializados</w:t>
      </w:r>
      <w:r w:rsidRPr="00CE54C5">
        <w:rPr>
          <w:rFonts w:ascii="Arial" w:hAnsi="Arial" w:cs="Arial"/>
          <w:lang w:val="pt-PT"/>
        </w:rPr>
        <w:t>, responsáveis por detalhar actividades, acompanhar resultados e propor ajustes periódicos, garantindo que a estratégia se mantenha alinhada com as prioridades nacionais e com a evolução tecnológica global.</w:t>
      </w:r>
    </w:p>
    <w:p w14:paraId="59287FD8" w14:textId="77777777" w:rsidR="0083437E" w:rsidRPr="00CE54C5" w:rsidRDefault="0083437E" w:rsidP="00145EC2">
      <w:pPr>
        <w:pStyle w:val="NormalWeb"/>
        <w:numPr>
          <w:ilvl w:val="0"/>
          <w:numId w:val="8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A governação pretende-se que seja </w:t>
      </w:r>
      <w:r w:rsidRPr="00CE54C5">
        <w:rPr>
          <w:rStyle w:val="Strong"/>
          <w:rFonts w:ascii="Arial" w:eastAsiaTheme="majorEastAsia" w:hAnsi="Arial" w:cs="Arial"/>
          <w:b w:val="0"/>
          <w:bCs w:val="0"/>
          <w:lang w:val="pt-PT"/>
        </w:rPr>
        <w:t>transparente, participativa e baseada em evidências</w:t>
      </w:r>
      <w:r w:rsidRPr="00CE54C5">
        <w:rPr>
          <w:rFonts w:ascii="Arial" w:hAnsi="Arial" w:cs="Arial"/>
          <w:lang w:val="pt-PT"/>
        </w:rPr>
        <w:t>, integrando mecanismos de prestação de contas e auditoria periódica, com relatórios anuais publicados para os cidadãos e parceiros internacionais. A articulação entre governo, academia, sector privado e sociedade civil será essencial para fortalecer a implementação, reduzir riscos e promover uma cultura de inovação aberta.</w:t>
      </w:r>
    </w:p>
    <w:p w14:paraId="01BD6C19" w14:textId="77777777" w:rsidR="0083437E" w:rsidRPr="00CE54C5" w:rsidRDefault="0083437E" w:rsidP="0083437E">
      <w:pPr>
        <w:pStyle w:val="Heading1"/>
        <w:rPr>
          <w:rFonts w:ascii="Arial" w:hAnsi="Arial" w:cs="Arial"/>
          <w:b/>
          <w:bCs/>
          <w:sz w:val="26"/>
          <w:szCs w:val="26"/>
          <w:lang w:val="pt-PT"/>
        </w:rPr>
      </w:pPr>
      <w:bookmarkStart w:id="62" w:name="_Toc228397268"/>
      <w:r w:rsidRPr="00CE54C5">
        <w:rPr>
          <w:rFonts w:ascii="Arial" w:hAnsi="Arial" w:cs="Arial"/>
          <w:b/>
          <w:bCs/>
          <w:sz w:val="26"/>
          <w:szCs w:val="26"/>
          <w:lang w:val="pt-PT"/>
        </w:rPr>
        <w:t>Cooperação Regional e Internacional</w:t>
      </w:r>
      <w:bookmarkEnd w:id="62"/>
    </w:p>
    <w:p w14:paraId="5AE89A67" w14:textId="77777777" w:rsidR="0083437E" w:rsidRPr="00CE54C5" w:rsidRDefault="0083437E" w:rsidP="0083437E">
      <w:pPr>
        <w:pStyle w:val="NormalWeb"/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A Estratégia Nacional de IA reconhece a importância da </w:t>
      </w:r>
      <w:r w:rsidRPr="00CE54C5">
        <w:rPr>
          <w:rStyle w:val="Strong"/>
          <w:rFonts w:ascii="Arial" w:eastAsiaTheme="majorEastAsia" w:hAnsi="Arial" w:cs="Arial"/>
          <w:b w:val="0"/>
          <w:bCs w:val="0"/>
          <w:lang w:val="pt-PT"/>
        </w:rPr>
        <w:t>cooperação regional e internacional</w:t>
      </w:r>
      <w:r w:rsidRPr="00CE54C5">
        <w:rPr>
          <w:rFonts w:ascii="Arial" w:hAnsi="Arial" w:cs="Arial"/>
          <w:lang w:val="pt-PT"/>
        </w:rPr>
        <w:t xml:space="preserve"> como elemento central para a inovação, regulamentação e sustentabilidade do ecossistema digital em Moçambique. O país buscará alinhamento com iniciativas africanas e globais de IA, incluindo normas éticas, padrões técnicos e políticas de interoperabilidade, garantindo a compatibilidade com plataformas e quadros internacionais.</w:t>
      </w:r>
    </w:p>
    <w:p w14:paraId="2878386A" w14:textId="77777777" w:rsidR="0083437E" w:rsidRPr="00CE54C5" w:rsidRDefault="0083437E" w:rsidP="00145EC2">
      <w:pPr>
        <w:pStyle w:val="NormalWeb"/>
        <w:numPr>
          <w:ilvl w:val="0"/>
          <w:numId w:val="8"/>
        </w:numPr>
        <w:spacing w:line="360" w:lineRule="auto"/>
        <w:jc w:val="both"/>
        <w:rPr>
          <w:rFonts w:ascii="Arial" w:hAnsi="Arial" w:cs="Arial"/>
          <w:lang w:val="pt-PT"/>
        </w:rPr>
      </w:pPr>
      <w:r w:rsidRPr="00CE54C5">
        <w:rPr>
          <w:rFonts w:ascii="Arial" w:hAnsi="Arial" w:cs="Arial"/>
          <w:lang w:val="pt-PT"/>
        </w:rPr>
        <w:t xml:space="preserve">A cooperação vai incluir parcerias com </w:t>
      </w:r>
      <w:r w:rsidRPr="00CE54C5">
        <w:rPr>
          <w:rStyle w:val="Strong"/>
          <w:rFonts w:ascii="Arial" w:eastAsiaTheme="majorEastAsia" w:hAnsi="Arial" w:cs="Arial"/>
          <w:b w:val="0"/>
          <w:bCs w:val="0"/>
          <w:lang w:val="pt-PT"/>
        </w:rPr>
        <w:t>organizações multilaterais, centros de pesquisa internacionais, universidades e sector privado</w:t>
      </w:r>
      <w:r w:rsidRPr="00CE54C5">
        <w:rPr>
          <w:rFonts w:ascii="Arial" w:hAnsi="Arial" w:cs="Arial"/>
          <w:b/>
          <w:bCs/>
          <w:lang w:val="pt-PT"/>
        </w:rPr>
        <w:t>,</w:t>
      </w:r>
      <w:r w:rsidRPr="00CE54C5">
        <w:rPr>
          <w:rFonts w:ascii="Arial" w:hAnsi="Arial" w:cs="Arial"/>
          <w:lang w:val="pt-PT"/>
        </w:rPr>
        <w:t xml:space="preserve"> visando transferência de conhecimento, capacitação de recursos humanos e acesso a financiamento e tecnologias emergentes. Além disso, Moçambique pretende contribuir para redes africanas de governação digital e inteligência artificial, por via da partilha experiências e melhores práticas.</w:t>
      </w:r>
    </w:p>
    <w:p w14:paraId="27190091" w14:textId="77777777" w:rsidR="0083437E" w:rsidRPr="00CE54C5" w:rsidRDefault="0083437E" w:rsidP="0083437E">
      <w:pPr>
        <w:pStyle w:val="Heading1"/>
        <w:rPr>
          <w:rFonts w:ascii="Arial" w:hAnsi="Arial" w:cs="Arial"/>
          <w:b/>
          <w:bCs/>
          <w:sz w:val="24"/>
          <w:szCs w:val="24"/>
          <w:lang w:val="pt-PT"/>
        </w:rPr>
      </w:pPr>
      <w:bookmarkStart w:id="63" w:name="_Toc228397269"/>
      <w:r w:rsidRPr="00CE54C5">
        <w:rPr>
          <w:rFonts w:ascii="Arial" w:hAnsi="Arial" w:cs="Arial"/>
          <w:b/>
          <w:bCs/>
          <w:sz w:val="24"/>
          <w:szCs w:val="24"/>
          <w:lang w:val="pt-PT"/>
        </w:rPr>
        <w:lastRenderedPageBreak/>
        <w:t>ANEXO 1</w:t>
      </w:r>
      <w:bookmarkEnd w:id="63"/>
    </w:p>
    <w:p w14:paraId="05378E26" w14:textId="77777777" w:rsidR="0083437E" w:rsidRPr="00CE54C5" w:rsidRDefault="0083437E" w:rsidP="0083437E">
      <w:pPr>
        <w:pStyle w:val="Heading1"/>
        <w:rPr>
          <w:rFonts w:ascii="Arial" w:hAnsi="Arial" w:cs="Arial"/>
          <w:b/>
          <w:bCs/>
          <w:sz w:val="24"/>
          <w:szCs w:val="24"/>
          <w:lang w:val="pt-PT"/>
        </w:rPr>
      </w:pPr>
      <w:bookmarkStart w:id="64" w:name="_Toc228397270"/>
      <w:r w:rsidRPr="00CE54C5">
        <w:rPr>
          <w:rFonts w:ascii="Arial" w:hAnsi="Arial" w:cs="Arial"/>
          <w:b/>
          <w:bCs/>
          <w:sz w:val="24"/>
          <w:szCs w:val="24"/>
          <w:lang w:val="pt-PT"/>
        </w:rPr>
        <w:t>Grupo de Consulta Multi-Sectorial</w:t>
      </w:r>
      <w:bookmarkEnd w:id="61"/>
      <w:bookmarkEnd w:id="64"/>
    </w:p>
    <w:p w14:paraId="3F55089E" w14:textId="77777777" w:rsidR="0083437E" w:rsidRPr="00CE54C5" w:rsidRDefault="0083437E" w:rsidP="0083437E">
      <w:pPr>
        <w:pStyle w:val="NoSpacing"/>
        <w:rPr>
          <w:rFonts w:ascii="Arial" w:hAnsi="Arial" w:cs="Arial"/>
          <w:lang w:val="pt-PT"/>
        </w:rPr>
      </w:pPr>
    </w:p>
    <w:p w14:paraId="3C3873CF" w14:textId="77777777" w:rsidR="0083437E" w:rsidRPr="00CE54C5" w:rsidRDefault="0083437E" w:rsidP="0083437E">
      <w:pPr>
        <w:pStyle w:val="NoSpacing"/>
        <w:jc w:val="both"/>
        <w:rPr>
          <w:rFonts w:ascii="Arial" w:hAnsi="Arial" w:cs="Arial"/>
          <w:lang w:val="pt-PT"/>
        </w:rPr>
      </w:pPr>
    </w:p>
    <w:p w14:paraId="5CBFA0F1" w14:textId="77777777" w:rsidR="00664BC7" w:rsidRPr="00CE54C5" w:rsidRDefault="00664BC7">
      <w:pPr>
        <w:rPr>
          <w:rFonts w:ascii="Arial" w:hAnsi="Arial" w:cs="Arial"/>
          <w:lang w:val="pt-PT"/>
        </w:rPr>
      </w:pPr>
    </w:p>
    <w:sectPr w:rsidR="00664BC7" w:rsidRPr="00CE54C5" w:rsidSect="0083437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Joao Vembane" w:date="2026-04-30T15:37:00Z" w:initials="JV">
    <w:p w14:paraId="3147F0A3" w14:textId="77777777" w:rsidR="00A628CA" w:rsidRDefault="00A628CA" w:rsidP="00A628CA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 xml:space="preserve">INTIC: Rever o formato tanto gráfico como da apresentação do conteúdo do documento seguindo as directrizes do Governo para um correcto alinhamento. </w:t>
      </w:r>
    </w:p>
  </w:comment>
  <w:comment w:id="1" w:author="Joao Vembane" w:date="2026-04-30T15:01:00Z" w:initials="JV">
    <w:p w14:paraId="6C2E8872" w14:textId="208F7BD5" w:rsidR="00E21B34" w:rsidRDefault="00E21B34" w:rsidP="00E21B34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INTIC: for confirmar a duração efectiva do Plano. A maioria dos Planos recentemente aprovados São de 10 anos. Se for o caso, será necessário planificar devidamente. Dando prioridade a um Plano de 5 anos para as mudanças mais urgentes e com consideração a capacidade para implementar.</w:t>
      </w:r>
    </w:p>
  </w:comment>
  <w:comment w:id="5" w:author="Joao Vembane" w:date="2026-04-30T15:03:00Z" w:initials="JV">
    <w:p w14:paraId="118866E7" w14:textId="77777777" w:rsidR="00E21B34" w:rsidRDefault="00E21B34" w:rsidP="00E21B34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INTIC: a tomar em consideração na versão final.</w:t>
      </w:r>
    </w:p>
  </w:comment>
  <w:comment w:id="8" w:author="Joao Vembane" w:date="2026-04-30T15:04:00Z" w:initials="JV">
    <w:p w14:paraId="69AEF52F" w14:textId="77777777" w:rsidR="00E21B34" w:rsidRDefault="00E21B34" w:rsidP="00E21B34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INTIC: Por definir as personalidades que irão prefaciar o documento, em função das normas/práticas do Governo de Moçambique.</w:t>
      </w:r>
    </w:p>
  </w:comment>
  <w:comment w:id="10" w:author="Joao Vembane" w:date="2026-04-30T15:06:00Z" w:initials="JV">
    <w:p w14:paraId="46951FCA" w14:textId="77777777" w:rsidR="00E21B34" w:rsidRDefault="00E21B34" w:rsidP="00E21B34">
      <w:r>
        <w:rPr>
          <w:rStyle w:val="CommentReference"/>
        </w:rPr>
        <w:annotationRef/>
      </w:r>
      <w:r>
        <w:rPr>
          <w:sz w:val="20"/>
          <w:szCs w:val="20"/>
        </w:rPr>
        <w:t>A ser revisito polo grupo de trabalho numa versão mais avançada em Junho. Tomando em conta o texto final acordado. Into implica também a revisão de todo o documento para assegurar a consistência no use das siglas/abreviaturas.</w:t>
      </w:r>
    </w:p>
  </w:comment>
  <w:comment w:id="13" w:author="Joao Vembane" w:date="2026-04-30T15:10:00Z" w:initials="JV">
    <w:p w14:paraId="4A32A60D" w14:textId="77777777" w:rsidR="00782017" w:rsidRDefault="00782017" w:rsidP="00782017">
      <w:r>
        <w:rPr>
          <w:rStyle w:val="CommentReference"/>
        </w:rPr>
        <w:annotationRef/>
      </w:r>
      <w:r>
        <w:rPr>
          <w:sz w:val="20"/>
          <w:szCs w:val="20"/>
        </w:rPr>
        <w:t>A ser revisito polo grupo de trabalho numa versão mais avançada em Junho. Tomando em conta o texto final acordado. Into implica também a revisão de todo o documento para assegurar a consistência no uso termos técnicos.</w:t>
      </w:r>
    </w:p>
  </w:comment>
  <w:comment w:id="16" w:author="Joao Vembane" w:date="2026-04-30T15:33:00Z" w:initials="JV">
    <w:p w14:paraId="2D6E7951" w14:textId="77777777" w:rsidR="00A628CA" w:rsidRDefault="00A628CA" w:rsidP="00A628CA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INTIC: A ser revisitado e revisto conforme aplicável na versão final.</w:t>
      </w:r>
    </w:p>
  </w:comment>
  <w:comment w:id="19" w:author="Joao Vembane" w:date="2026-04-30T15:13:00Z" w:initials="JV">
    <w:p w14:paraId="19F0FA98" w14:textId="4724EB85" w:rsidR="00782017" w:rsidRDefault="00782017" w:rsidP="00782017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Considerando os subsídios das Consultas, provavelmente será necessário actualizar esta secção. O Grupo de trabalho terá que analisar essa necessidade de implementar eventuais correções aplicáveis.</w:t>
      </w:r>
    </w:p>
  </w:comment>
  <w:comment w:id="28" w:author="Joao Vembane" w:date="2026-04-30T15:16:00Z" w:initials="JV">
    <w:p w14:paraId="6600282F" w14:textId="77777777" w:rsidR="00782017" w:rsidRDefault="00782017" w:rsidP="00782017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INTIC e Grupo de Trabalho, por rever se esta análise faz sentido, e eventuais actualizações necessárias para uma melhor representação, sobretudo das forças e oportunidades que irão tornar o Plano implementável.</w:t>
      </w:r>
    </w:p>
  </w:comment>
  <w:comment w:id="36" w:author="Joao Vembane" w:date="2026-04-23T17:08:00Z" w:initials="JV">
    <w:p w14:paraId="025A6C3D" w14:textId="677B0B51" w:rsidR="00A31DAB" w:rsidRDefault="00A31DAB" w:rsidP="00A31DAB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Comentários do PCA:</w:t>
      </w:r>
    </w:p>
    <w:p w14:paraId="61F71E33" w14:textId="77777777" w:rsidR="00A31DAB" w:rsidRDefault="00A31DAB" w:rsidP="00A31DAB"/>
    <w:p w14:paraId="604E73A7" w14:textId="77777777" w:rsidR="00A31DAB" w:rsidRDefault="00A31DAB" w:rsidP="00A31DAB">
      <w:r>
        <w:rPr>
          <w:color w:val="000000"/>
          <w:sz w:val="20"/>
          <w:szCs w:val="20"/>
        </w:rPr>
        <w:t>Adicionar Pillar de Energia e Impacto Ambiental.</w:t>
      </w:r>
    </w:p>
    <w:p w14:paraId="3CB7B871" w14:textId="77777777" w:rsidR="00A31DAB" w:rsidRDefault="00A31DAB" w:rsidP="00A31DAB"/>
    <w:p w14:paraId="6F2B9AAB" w14:textId="77777777" w:rsidR="00A31DAB" w:rsidRDefault="00A31DAB" w:rsidP="00A31DAB">
      <w:r>
        <w:rPr>
          <w:color w:val="000000"/>
          <w:sz w:val="20"/>
          <w:szCs w:val="20"/>
        </w:rPr>
        <w:t>Temos que ficar claros se o “Quadro Legal e Regulamentar”, principalmente as dimensões de Spervisão da IA, e os de controls/gestão de Algorítimos e aplicações assente em plataformas  de IA, é parte do Pilar 5 ou outro.</w:t>
      </w:r>
    </w:p>
    <w:p w14:paraId="76D9873B" w14:textId="77777777" w:rsidR="00A31DAB" w:rsidRDefault="00A31DAB" w:rsidP="00A31DAB"/>
    <w:p w14:paraId="1225DF0B" w14:textId="77777777" w:rsidR="00A31DAB" w:rsidRDefault="00A31DAB" w:rsidP="00A31DAB">
      <w:r>
        <w:rPr>
          <w:color w:val="000000"/>
          <w:sz w:val="20"/>
          <w:szCs w:val="20"/>
        </w:rPr>
        <w:t>O mesmo em relação a Soberania Digital.</w:t>
      </w:r>
    </w:p>
    <w:p w14:paraId="51EA5F2B" w14:textId="77777777" w:rsidR="00A31DAB" w:rsidRDefault="00A31DAB" w:rsidP="00A31DAB"/>
    <w:p w14:paraId="161FC2A8" w14:textId="77777777" w:rsidR="00A31DAB" w:rsidRDefault="00A31DAB" w:rsidP="00A31DAB">
      <w:r>
        <w:rPr>
          <w:color w:val="000000"/>
          <w:sz w:val="20"/>
          <w:szCs w:val="20"/>
        </w:rPr>
        <w:t>Consider “Making AI affordable, inclusive and affordable.</w:t>
      </w:r>
    </w:p>
  </w:comment>
  <w:comment w:id="38" w:author="Joao Vembane" w:date="2026-04-30T15:43:00Z" w:initials="JV">
    <w:p w14:paraId="7DF364A8" w14:textId="77777777" w:rsidR="004F0E8A" w:rsidRDefault="004F0E8A" w:rsidP="004F0E8A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 xml:space="preserve">Este texto foi integrado em Seguimento das recomendações de participantes das Consultas que reclamavam de não verem as suas propostas em documentos do género. É necessário determinar a melhor forma de representar no documento final da ENIA.       </w:t>
      </w:r>
    </w:p>
  </w:comment>
  <w:comment w:id="39" w:author="Joao Vembane" w:date="2026-04-30T15:56:00Z" w:initials="JV">
    <w:p w14:paraId="100AA0B8" w14:textId="77777777" w:rsidR="004A02D0" w:rsidRDefault="004A02D0" w:rsidP="004A02D0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 xml:space="preserve">Para todos os pillares rever o sentido das actividades, e se contribuem de facto para o alcance dos objectivos pretendidos. Definir os resultados esperados em alinhamento com os Planos sectoriais. Verificar a distribuição equilibrada das actividades pelos anos, tendo em Conta a urgência, eficiência, efectividade, e os actores de facto relevantes (accountability).   </w:t>
      </w:r>
    </w:p>
  </w:comment>
  <w:comment w:id="40" w:author="Joao Vembane" w:date="2026-04-30T15:49:00Z" w:initials="JV">
    <w:p w14:paraId="4C3EC3BC" w14:textId="63532DEF" w:rsidR="004F0E8A" w:rsidRDefault="004F0E8A" w:rsidP="004F0E8A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O Workshop sobre o toolkit de IA e o Eco-Sistema Ambiental recomendou vivamente a necessidade de se terem indicadores para reforçar a implementabilidade da ENIA. A recomendação foi adoptada por todos os pilares. É necessário:</w:t>
      </w:r>
    </w:p>
    <w:p w14:paraId="1EE7D712" w14:textId="77777777" w:rsidR="004F0E8A" w:rsidRDefault="004F0E8A" w:rsidP="004F0E8A">
      <w:r>
        <w:rPr>
          <w:color w:val="000000"/>
          <w:sz w:val="20"/>
          <w:szCs w:val="20"/>
        </w:rPr>
        <w:t>1. Determinar a melhor forma de apresentar os indicadores;</w:t>
      </w:r>
    </w:p>
    <w:p w14:paraId="3F3283DD" w14:textId="77777777" w:rsidR="004F0E8A" w:rsidRDefault="004F0E8A" w:rsidP="004F0E8A">
      <w:r>
        <w:rPr>
          <w:color w:val="000000"/>
          <w:sz w:val="20"/>
          <w:szCs w:val="20"/>
        </w:rPr>
        <w:t>2. Verificar a consonância com indicadores das políticas sectoriais relevantes, e discutir as possíveis dissonâncias;</w:t>
      </w:r>
    </w:p>
    <w:p w14:paraId="0FF98337" w14:textId="77777777" w:rsidR="004F0E8A" w:rsidRDefault="004F0E8A" w:rsidP="004F0E8A">
      <w:r>
        <w:rPr>
          <w:color w:val="000000"/>
          <w:sz w:val="20"/>
          <w:szCs w:val="20"/>
        </w:rPr>
        <w:t>3. Verificar se os indidicadores propostos de facto abarcam completamente os objectivos de cada sector; e</w:t>
      </w:r>
    </w:p>
    <w:p w14:paraId="6698E86A" w14:textId="77777777" w:rsidR="004F0E8A" w:rsidRDefault="004F0E8A" w:rsidP="004F0E8A">
      <w:r>
        <w:rPr>
          <w:color w:val="000000"/>
          <w:sz w:val="20"/>
          <w:szCs w:val="20"/>
        </w:rPr>
        <w:t xml:space="preserve">4. Verificar a forma e regularidade de recolha, e se ao todo é possível recolher a informação e a sua utilidade.           </w:t>
      </w:r>
    </w:p>
  </w:comment>
  <w:comment w:id="50" w:author="Joao Vembane" w:date="2026-04-30T16:01:00Z" w:initials="JV">
    <w:p w14:paraId="2F7C4AF5" w14:textId="77777777" w:rsidR="004A02D0" w:rsidRDefault="004A02D0" w:rsidP="004A02D0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 xml:space="preserve">No workshop de Maputo, foi bastante destacado o papel da cooperação regional/internacional para a implementação da ENIA. O grupo de trabalho, liderado pelo INTIC, tem de reflectir sobre quais actores sobretudo na região SADC/UA seriam relevantes para o sucesso da ENIA.  </w:t>
      </w:r>
    </w:p>
  </w:comment>
  <w:comment w:id="51" w:author="Joao Vembane" w:date="2026-04-30T16:03:00Z" w:initials="JV">
    <w:p w14:paraId="409A3B72" w14:textId="77777777" w:rsidR="004A02D0" w:rsidRDefault="004A02D0" w:rsidP="004A02D0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A ter em conta o Eco-Sistema para o sucesso da ENIA. Grupo de Trabalho: que outros recursos seriam relevantes disponíveis/onde?</w:t>
      </w:r>
    </w:p>
  </w:comment>
  <w:comment w:id="52" w:author="Joao Vembane" w:date="2026-04-30T16:09:00Z" w:initials="JV">
    <w:p w14:paraId="45A33B92" w14:textId="77777777" w:rsidR="007D3F6E" w:rsidRDefault="007D3F6E" w:rsidP="007D3F6E">
      <w:r>
        <w:rPr>
          <w:rStyle w:val="CommentReference"/>
        </w:rPr>
        <w:annotationRef/>
      </w:r>
      <w:r>
        <w:rPr>
          <w:sz w:val="20"/>
          <w:szCs w:val="20"/>
        </w:rPr>
        <w:t>INTIC/MCTD/Grupo MMENIA: Uma estratégia só se torna transformadora quando se traduz em acções concretas e visíveis. Para garantir que a visão da ENIA se materialize em resultados tangíveis, Moçambique deverá considerar o lançamento de um conjunto de iniciativas emblemáticas nos primeiros anos de implementação. Estas iniciativas devem ir além de projectos-piloto, assumindo-se como missões nacionais de alto impacto, capazes de demonstrar o valor da Inteligência Artificial em sectores prioritários, mobilizar actores públicos e privados e estabelecer as bases para um ecossistema de IA sustentável e de longo prazo. Sempre que possível, estas iniciativas deverão estar articuladas com programas e iniciativas já em curso, de modo a aproveitar recursos existentes, estruturas institucionais e parcerias já estabelecidas, acelerando a implementação e maximizando o impacto. Mais do que intervenções isoladas, devem funcionar como catalisadores da transformação digital, gerando confiança, aprendizagem e escala.</w:t>
      </w:r>
    </w:p>
  </w:comment>
  <w:comment w:id="54" w:author="Joao Vembane" w:date="2026-04-24T00:11:00Z" w:initials="JV">
    <w:p w14:paraId="3B86C00F" w14:textId="77777777" w:rsidR="007D3F6E" w:rsidRDefault="00084832" w:rsidP="007D3F6E">
      <w:r>
        <w:rPr>
          <w:rStyle w:val="CommentReference"/>
        </w:rPr>
        <w:annotationRef/>
      </w:r>
      <w:r w:rsidR="007D3F6E">
        <w:rPr>
          <w:color w:val="000000"/>
          <w:sz w:val="20"/>
          <w:szCs w:val="20"/>
        </w:rPr>
        <w:t>Grupo de Trabalho: Depois de ter revisto os indicadores por cada pilar, rever este quadro para asseguarar que haja consistência. Também tomar em conta possíveis instrumentos de recolha e publicação de dados, em direferentes níveis. Involver especialiastas de MEARL nessa fase.</w:t>
      </w:r>
    </w:p>
  </w:comment>
  <w:comment w:id="56" w:author="Joao Vembane" w:date="2026-04-24T00:11:00Z" w:initials="JV">
    <w:p w14:paraId="06E26FAD" w14:textId="77777777" w:rsidR="007D3F6E" w:rsidRDefault="00084832" w:rsidP="007D3F6E">
      <w:r>
        <w:rPr>
          <w:rStyle w:val="CommentReference"/>
        </w:rPr>
        <w:annotationRef/>
      </w:r>
      <w:r w:rsidR="007D3F6E">
        <w:rPr>
          <w:sz w:val="20"/>
          <w:szCs w:val="20"/>
        </w:rPr>
        <w:t>A ser revisit na mesma lógica do Plano de Monitoria.</w:t>
      </w:r>
    </w:p>
  </w:comment>
  <w:comment w:id="58" w:author="Joao Vembane" w:date="2026-04-24T00:13:00Z" w:initials="JV">
    <w:p w14:paraId="0BE6CAC3" w14:textId="77777777" w:rsidR="007D3F6E" w:rsidRDefault="00084832" w:rsidP="007D3F6E">
      <w:r>
        <w:rPr>
          <w:rStyle w:val="CommentReference"/>
        </w:rPr>
        <w:annotationRef/>
      </w:r>
      <w:r w:rsidR="007D3F6E">
        <w:rPr>
          <w:sz w:val="20"/>
          <w:szCs w:val="20"/>
        </w:rPr>
        <w:t>Rever a relevância e potential duplicação.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147F0A3" w15:done="0"/>
  <w15:commentEx w15:paraId="6C2E8872" w15:done="0"/>
  <w15:commentEx w15:paraId="118866E7" w15:done="0"/>
  <w15:commentEx w15:paraId="69AEF52F" w15:done="0"/>
  <w15:commentEx w15:paraId="46951FCA" w15:done="0"/>
  <w15:commentEx w15:paraId="4A32A60D" w15:done="0"/>
  <w15:commentEx w15:paraId="2D6E7951" w15:done="0"/>
  <w15:commentEx w15:paraId="19F0FA98" w15:done="0"/>
  <w15:commentEx w15:paraId="6600282F" w15:done="0"/>
  <w15:commentEx w15:paraId="161FC2A8" w15:done="0"/>
  <w15:commentEx w15:paraId="7DF364A8" w15:done="0"/>
  <w15:commentEx w15:paraId="100AA0B8" w15:done="0"/>
  <w15:commentEx w15:paraId="6698E86A" w15:done="0"/>
  <w15:commentEx w15:paraId="2F7C4AF5" w15:done="0"/>
  <w15:commentEx w15:paraId="409A3B72" w15:done="0"/>
  <w15:commentEx w15:paraId="45A33B92" w15:done="0"/>
  <w15:commentEx w15:paraId="3B86C00F" w15:done="0"/>
  <w15:commentEx w15:paraId="06E26FAD" w15:done="0"/>
  <w15:commentEx w15:paraId="0BE6CAC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A22A609" w16cex:dateUtc="2026-04-30T13:37:00Z"/>
  <w16cex:commentExtensible w16cex:durableId="48AE7885" w16cex:dateUtc="2026-04-30T13:01:00Z"/>
  <w16cex:commentExtensible w16cex:durableId="613BF83E" w16cex:dateUtc="2026-04-30T13:03:00Z"/>
  <w16cex:commentExtensible w16cex:durableId="423B8FFB" w16cex:dateUtc="2026-04-30T13:04:00Z"/>
  <w16cex:commentExtensible w16cex:durableId="63052D6C" w16cex:dateUtc="2026-04-30T13:06:00Z"/>
  <w16cex:commentExtensible w16cex:durableId="55E1DD40" w16cex:dateUtc="2026-04-30T13:10:00Z"/>
  <w16cex:commentExtensible w16cex:durableId="3D11118B" w16cex:dateUtc="2026-04-30T13:33:00Z"/>
  <w16cex:commentExtensible w16cex:durableId="3DB70C8F" w16cex:dateUtc="2026-04-30T13:13:00Z"/>
  <w16cex:commentExtensible w16cex:durableId="27EFA8F3" w16cex:dateUtc="2026-04-30T13:16:00Z"/>
  <w16cex:commentExtensible w16cex:durableId="793B5B28" w16cex:dateUtc="2026-04-23T15:08:00Z"/>
  <w16cex:commentExtensible w16cex:durableId="43C4E9B2" w16cex:dateUtc="2026-04-30T13:43:00Z"/>
  <w16cex:commentExtensible w16cex:durableId="7BB55DD0" w16cex:dateUtc="2026-04-30T13:56:00Z"/>
  <w16cex:commentExtensible w16cex:durableId="09AE37C6" w16cex:dateUtc="2026-04-30T13:49:00Z"/>
  <w16cex:commentExtensible w16cex:durableId="4458987F" w16cex:dateUtc="2026-04-30T14:01:00Z"/>
  <w16cex:commentExtensible w16cex:durableId="628B4DA3" w16cex:dateUtc="2026-04-30T14:03:00Z"/>
  <w16cex:commentExtensible w16cex:durableId="5865A9D8" w16cex:dateUtc="2026-04-30T14:09:00Z"/>
  <w16cex:commentExtensible w16cex:durableId="53819682" w16cex:dateUtc="2026-04-23T22:11:00Z"/>
  <w16cex:commentExtensible w16cex:durableId="10749F36" w16cex:dateUtc="2026-04-23T22:11:00Z"/>
  <w16cex:commentExtensible w16cex:durableId="5703EBE5" w16cex:dateUtc="2026-04-23T22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147F0A3" w16cid:durableId="7A22A609"/>
  <w16cid:commentId w16cid:paraId="6C2E8872" w16cid:durableId="48AE7885"/>
  <w16cid:commentId w16cid:paraId="118866E7" w16cid:durableId="613BF83E"/>
  <w16cid:commentId w16cid:paraId="69AEF52F" w16cid:durableId="423B8FFB"/>
  <w16cid:commentId w16cid:paraId="46951FCA" w16cid:durableId="63052D6C"/>
  <w16cid:commentId w16cid:paraId="4A32A60D" w16cid:durableId="55E1DD40"/>
  <w16cid:commentId w16cid:paraId="2D6E7951" w16cid:durableId="3D11118B"/>
  <w16cid:commentId w16cid:paraId="19F0FA98" w16cid:durableId="3DB70C8F"/>
  <w16cid:commentId w16cid:paraId="6600282F" w16cid:durableId="27EFA8F3"/>
  <w16cid:commentId w16cid:paraId="161FC2A8" w16cid:durableId="793B5B28"/>
  <w16cid:commentId w16cid:paraId="7DF364A8" w16cid:durableId="43C4E9B2"/>
  <w16cid:commentId w16cid:paraId="100AA0B8" w16cid:durableId="7BB55DD0"/>
  <w16cid:commentId w16cid:paraId="6698E86A" w16cid:durableId="09AE37C6"/>
  <w16cid:commentId w16cid:paraId="2F7C4AF5" w16cid:durableId="4458987F"/>
  <w16cid:commentId w16cid:paraId="409A3B72" w16cid:durableId="628B4DA3"/>
  <w16cid:commentId w16cid:paraId="45A33B92" w16cid:durableId="5865A9D8"/>
  <w16cid:commentId w16cid:paraId="3B86C00F" w16cid:durableId="53819682"/>
  <w16cid:commentId w16cid:paraId="06E26FAD" w16cid:durableId="10749F36"/>
  <w16cid:commentId w16cid:paraId="0BE6CAC3" w16cid:durableId="5703EBE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C1564" w14:textId="77777777" w:rsidR="00145EC2" w:rsidRDefault="00145EC2" w:rsidP="0083437E">
      <w:r>
        <w:separator/>
      </w:r>
    </w:p>
  </w:endnote>
  <w:endnote w:type="continuationSeparator" w:id="0">
    <w:p w14:paraId="6AFDA9EA" w14:textId="77777777" w:rsidR="00145EC2" w:rsidRDefault="00145EC2" w:rsidP="0083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aslonPro-Regular">
    <w:altName w:val="MS Gothic"/>
    <w:charset w:val="80"/>
    <w:family w:val="roman"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8945135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7DEAFC" w14:textId="77777777" w:rsidR="003571D8" w:rsidRDefault="003571D8" w:rsidP="006C2ED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06ACB365" w14:textId="77777777" w:rsidR="003571D8" w:rsidRDefault="003571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8041347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5CF927" w14:textId="3F30D1D4" w:rsidR="003571D8" w:rsidRDefault="003571D8" w:rsidP="006C2ED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80321"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23CF2A75" w14:textId="77777777" w:rsidR="003571D8" w:rsidRDefault="003571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BA84D" w14:textId="77777777" w:rsidR="00AF2EB0" w:rsidRDefault="00AF2E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FDFDB" w14:textId="77777777" w:rsidR="00145EC2" w:rsidRDefault="00145EC2" w:rsidP="0083437E">
      <w:r>
        <w:separator/>
      </w:r>
    </w:p>
  </w:footnote>
  <w:footnote w:type="continuationSeparator" w:id="0">
    <w:p w14:paraId="0264043F" w14:textId="77777777" w:rsidR="00145EC2" w:rsidRDefault="00145EC2" w:rsidP="0083437E">
      <w:r>
        <w:continuationSeparator/>
      </w:r>
    </w:p>
  </w:footnote>
  <w:footnote w:id="1">
    <w:p w14:paraId="37C52F81" w14:textId="77777777" w:rsidR="003571D8" w:rsidRPr="00404FDC" w:rsidRDefault="003571D8" w:rsidP="00404FDC">
      <w:pPr>
        <w:pStyle w:val="FootnoteText"/>
        <w:jc w:val="both"/>
        <w:rPr>
          <w:rFonts w:ascii="Arial" w:hAnsi="Arial" w:cs="Arial"/>
          <w:lang w:val="en-US"/>
        </w:rPr>
      </w:pPr>
      <w:r w:rsidRPr="00404FDC">
        <w:rPr>
          <w:rStyle w:val="FootnoteReference"/>
          <w:rFonts w:ascii="Arial" w:hAnsi="Arial" w:cs="Arial"/>
        </w:rPr>
        <w:footnoteRef/>
      </w:r>
      <w:r w:rsidRPr="00404FDC">
        <w:rPr>
          <w:rFonts w:ascii="Arial" w:hAnsi="Arial" w:cs="Arial"/>
          <w:lang w:val="en-US"/>
        </w:rPr>
        <w:t xml:space="preserve"> As definições aqui contidas foram retiradas em Khan, R. (2025), The AI Glossary Demystifying 101 Essential Artificial Intelligence Terms for Everyone, London, Routledge.</w:t>
      </w:r>
    </w:p>
  </w:footnote>
  <w:footnote w:id="2">
    <w:p w14:paraId="22BC4899" w14:textId="77777777" w:rsidR="00404FDC" w:rsidRPr="00DC5E12" w:rsidRDefault="00404FDC" w:rsidP="00404FDC">
      <w:pPr>
        <w:pStyle w:val="FootnoteText"/>
        <w:jc w:val="both"/>
        <w:rPr>
          <w:rFonts w:ascii="Arial" w:hAnsi="Arial" w:cs="Arial"/>
          <w:lang w:val="en-US"/>
        </w:rPr>
      </w:pPr>
      <w:r w:rsidRPr="00404FDC">
        <w:rPr>
          <w:rStyle w:val="FootnoteReference"/>
          <w:rFonts w:ascii="Arial" w:hAnsi="Arial" w:cs="Arial"/>
        </w:rPr>
        <w:footnoteRef/>
      </w:r>
      <w:r w:rsidRPr="00404FDC">
        <w:rPr>
          <w:rFonts w:ascii="Arial" w:hAnsi="Arial" w:cs="Arial"/>
          <w:lang w:val="en-US"/>
        </w:rPr>
        <w:t xml:space="preserve"> UNESCO. (2021). </w:t>
      </w:r>
      <w:r w:rsidRPr="00404FDC">
        <w:rPr>
          <w:rStyle w:val="Emphasis"/>
          <w:rFonts w:ascii="Arial" w:hAnsi="Arial" w:cs="Arial"/>
          <w:lang w:val="en-US"/>
        </w:rPr>
        <w:t>Recommendation on the Ethics of Artificial Intelligence</w:t>
      </w:r>
      <w:r w:rsidRPr="00404FDC">
        <w:rPr>
          <w:rFonts w:ascii="Arial" w:hAnsi="Arial" w:cs="Arial"/>
          <w:lang w:val="en-US"/>
        </w:rPr>
        <w:t xml:space="preserve">. </w:t>
      </w:r>
      <w:r w:rsidRPr="00DC5E12">
        <w:rPr>
          <w:rFonts w:ascii="Arial" w:hAnsi="Arial" w:cs="Arial"/>
          <w:lang w:val="en-US"/>
        </w:rPr>
        <w:t>United Nations Educational, Scientific and Cultural Organization.</w:t>
      </w:r>
    </w:p>
  </w:footnote>
  <w:footnote w:id="3">
    <w:p w14:paraId="2C39DC2B" w14:textId="77777777" w:rsidR="00404FDC" w:rsidRPr="00404FDC" w:rsidRDefault="00404FDC" w:rsidP="00404FDC">
      <w:pPr>
        <w:pStyle w:val="FootnoteText"/>
        <w:jc w:val="both"/>
        <w:rPr>
          <w:rFonts w:ascii="Arial" w:hAnsi="Arial" w:cs="Arial"/>
          <w:lang w:val="en-US"/>
        </w:rPr>
      </w:pPr>
      <w:r w:rsidRPr="00404FDC">
        <w:rPr>
          <w:rStyle w:val="FootnoteReference"/>
          <w:rFonts w:ascii="Arial" w:hAnsi="Arial" w:cs="Arial"/>
        </w:rPr>
        <w:footnoteRef/>
      </w:r>
      <w:r w:rsidRPr="00404FDC">
        <w:rPr>
          <w:rFonts w:ascii="Arial" w:hAnsi="Arial" w:cs="Arial"/>
          <w:lang w:val="fr-FR"/>
        </w:rPr>
        <w:t xml:space="preserve"> OECD. (2023). </w:t>
      </w:r>
      <w:r w:rsidRPr="00404FDC">
        <w:rPr>
          <w:rFonts w:ascii="Arial" w:hAnsi="Arial" w:cs="Arial"/>
          <w:i/>
          <w:iCs/>
          <w:lang w:val="fr-FR"/>
        </w:rPr>
        <w:t>OECD Principles on Artificial Intelligence</w:t>
      </w:r>
      <w:r w:rsidRPr="00404FDC">
        <w:rPr>
          <w:rFonts w:ascii="Arial" w:hAnsi="Arial" w:cs="Arial"/>
          <w:lang w:val="fr-FR"/>
        </w:rPr>
        <w:t xml:space="preserve">. </w:t>
      </w:r>
      <w:r w:rsidRPr="00404FDC">
        <w:rPr>
          <w:rFonts w:ascii="Arial" w:hAnsi="Arial" w:cs="Arial"/>
          <w:lang w:val="en-US"/>
        </w:rPr>
        <w:t>Organisation for Economic Co-operation and Development.</w:t>
      </w:r>
    </w:p>
  </w:footnote>
  <w:footnote w:id="4">
    <w:p w14:paraId="42C01525" w14:textId="77777777" w:rsidR="003571D8" w:rsidRPr="00404FDC" w:rsidRDefault="003571D8" w:rsidP="00404FDC">
      <w:pPr>
        <w:pStyle w:val="FootnoteText"/>
        <w:jc w:val="both"/>
        <w:rPr>
          <w:rFonts w:ascii="Arial" w:hAnsi="Arial" w:cs="Arial"/>
        </w:rPr>
      </w:pPr>
      <w:r w:rsidRPr="00404FDC">
        <w:rPr>
          <w:rStyle w:val="FootnoteReference"/>
          <w:rFonts w:ascii="Arial" w:hAnsi="Arial" w:cs="Arial"/>
        </w:rPr>
        <w:footnoteRef/>
      </w:r>
      <w:r w:rsidRPr="00404FDC">
        <w:rPr>
          <w:rFonts w:ascii="Arial" w:hAnsi="Arial" w:cs="Arial"/>
        </w:rPr>
        <w:t xml:space="preserve"> Kabum, INCM amplia conectividade com 60 estações de telefonia móvel em zonas rurais, </w:t>
      </w:r>
      <w:hyperlink r:id="rId1" w:history="1">
        <w:r w:rsidRPr="00404FDC">
          <w:rPr>
            <w:rStyle w:val="Hyperlink"/>
            <w:rFonts w:ascii="Arial" w:hAnsi="Arial" w:cs="Arial"/>
          </w:rPr>
          <w:t>https://kabum.digital/incm-conectividade-em-zonas-rurais/?utm_source=substack&amp;utm_medium=email</w:t>
        </w:r>
      </w:hyperlink>
      <w:r w:rsidRPr="00404FDC">
        <w:rPr>
          <w:rFonts w:ascii="Arial" w:hAnsi="Arial" w:cs="Arial"/>
        </w:rPr>
        <w:t>, acesso em 28 de Outubro de 2025.</w:t>
      </w:r>
    </w:p>
  </w:footnote>
  <w:footnote w:id="5">
    <w:p w14:paraId="5DF7F6C5" w14:textId="77777777" w:rsidR="003571D8" w:rsidRPr="00404FDC" w:rsidRDefault="003571D8" w:rsidP="00404FDC">
      <w:pPr>
        <w:pStyle w:val="FootnoteText"/>
        <w:jc w:val="both"/>
        <w:rPr>
          <w:rFonts w:ascii="Arial" w:hAnsi="Arial" w:cs="Arial"/>
        </w:rPr>
      </w:pPr>
      <w:r w:rsidRPr="00404FDC">
        <w:rPr>
          <w:rStyle w:val="FootnoteReference"/>
          <w:rFonts w:ascii="Arial" w:hAnsi="Arial" w:cs="Arial"/>
        </w:rPr>
        <w:footnoteRef/>
      </w:r>
      <w:r w:rsidRPr="00404FDC">
        <w:rPr>
          <w:rFonts w:ascii="Arial" w:hAnsi="Arial" w:cs="Arial"/>
        </w:rPr>
        <w:t xml:space="preserve"> Disponível em </w:t>
      </w:r>
      <w:hyperlink r:id="rId2" w:history="1">
        <w:r w:rsidRPr="00404FDC">
          <w:rPr>
            <w:rStyle w:val="Hyperlink"/>
            <w:rFonts w:ascii="Arial" w:hAnsi="Arial" w:cs="Arial"/>
          </w:rPr>
          <w:t>https://unesdoc.unesco.org/ark:/48223/pf0000392743</w:t>
        </w:r>
      </w:hyperlink>
      <w:r w:rsidRPr="00404FDC">
        <w:rPr>
          <w:rFonts w:ascii="Arial" w:hAnsi="Arial" w:cs="Arial"/>
        </w:rPr>
        <w:t>, acesso em 18 de Setembro de 2025.</w:t>
      </w:r>
    </w:p>
  </w:footnote>
  <w:footnote w:id="6">
    <w:p w14:paraId="0CC2C49A" w14:textId="77777777" w:rsidR="003571D8" w:rsidRPr="00404FDC" w:rsidRDefault="003571D8" w:rsidP="00404FDC">
      <w:pPr>
        <w:pStyle w:val="FootnoteText"/>
        <w:jc w:val="both"/>
        <w:rPr>
          <w:rFonts w:ascii="Arial" w:hAnsi="Arial" w:cs="Arial"/>
        </w:rPr>
      </w:pPr>
      <w:r w:rsidRPr="00404FDC">
        <w:rPr>
          <w:rStyle w:val="FootnoteReference"/>
          <w:rFonts w:ascii="Arial" w:hAnsi="Arial" w:cs="Arial"/>
        </w:rPr>
        <w:footnoteRef/>
      </w:r>
      <w:r w:rsidRPr="00404FDC">
        <w:rPr>
          <w:rFonts w:ascii="Arial" w:hAnsi="Arial" w:cs="Arial"/>
        </w:rPr>
        <w:t xml:space="preserve"> Disponível em </w:t>
      </w:r>
      <w:hyperlink r:id="rId3" w:history="1">
        <w:r w:rsidRPr="00404FDC">
          <w:rPr>
            <w:rStyle w:val="Hyperlink"/>
            <w:rFonts w:ascii="Arial" w:hAnsi="Arial" w:cs="Arial"/>
          </w:rPr>
          <w:t>https://unesdoc.unesco.org/ark:/48223/pf0000392743</w:t>
        </w:r>
      </w:hyperlink>
      <w:r w:rsidRPr="00404FDC">
        <w:rPr>
          <w:rFonts w:ascii="Arial" w:hAnsi="Arial" w:cs="Arial"/>
        </w:rPr>
        <w:t>, acesso em 18 de Setembro de 2025.</w:t>
      </w:r>
    </w:p>
  </w:footnote>
  <w:footnote w:id="7">
    <w:p w14:paraId="26FD040A" w14:textId="77777777" w:rsidR="003571D8" w:rsidRPr="00404FDC" w:rsidRDefault="003571D8" w:rsidP="00404FDC">
      <w:pPr>
        <w:pStyle w:val="FootnoteText"/>
        <w:jc w:val="both"/>
        <w:rPr>
          <w:rFonts w:ascii="Arial" w:hAnsi="Arial" w:cs="Arial"/>
        </w:rPr>
      </w:pPr>
      <w:r w:rsidRPr="00404FDC">
        <w:rPr>
          <w:rStyle w:val="FootnoteReference"/>
          <w:rFonts w:ascii="Arial" w:hAnsi="Arial" w:cs="Arial"/>
        </w:rPr>
        <w:footnoteRef/>
      </w:r>
      <w:r w:rsidRPr="00404FDC">
        <w:rPr>
          <w:rFonts w:ascii="Arial" w:hAnsi="Arial" w:cs="Arial"/>
        </w:rPr>
        <w:t xml:space="preserve"> A lista das recomendações não é exaustiva, sendo apenas ilustrativa. </w:t>
      </w:r>
    </w:p>
  </w:footnote>
  <w:footnote w:id="8">
    <w:p w14:paraId="2A124B0E" w14:textId="4668D8AD" w:rsidR="00021BD7" w:rsidRPr="00DC5E12" w:rsidRDefault="00021B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04FDC">
        <w:rPr>
          <w:rFonts w:ascii="Arial" w:hAnsi="Arial" w:cs="Arial"/>
        </w:rPr>
        <w:t xml:space="preserve">INTIC (2025), Inteligência rtificial: Desafios e Oportunidades para Moçambique, Disponível em </w:t>
      </w:r>
      <w:hyperlink r:id="rId4" w:history="1">
        <w:r w:rsidRPr="00404FDC">
          <w:rPr>
            <w:rStyle w:val="Hyperlink"/>
            <w:rFonts w:ascii="Arial" w:hAnsi="Arial" w:cs="Arial"/>
          </w:rPr>
          <w:t>https://intic.gov.mz/intic-lanca-livro-inteligencia-rtificial-desafios-e-oportunidades-para-mocambique/</w:t>
        </w:r>
      </w:hyperlink>
      <w:r w:rsidRPr="00404FDC">
        <w:rPr>
          <w:rFonts w:ascii="Arial" w:hAnsi="Arial" w:cs="Arial"/>
        </w:rPr>
        <w:t>, acesso em 18 de Setembro de 2025.</w:t>
      </w:r>
    </w:p>
  </w:footnote>
  <w:footnote w:id="9">
    <w:p w14:paraId="5390C108" w14:textId="77777777" w:rsidR="003571D8" w:rsidRPr="00404FDC" w:rsidRDefault="003571D8" w:rsidP="00404FDC">
      <w:pPr>
        <w:pStyle w:val="FootnoteText"/>
        <w:jc w:val="both"/>
        <w:rPr>
          <w:rFonts w:ascii="Arial" w:hAnsi="Arial" w:cs="Arial"/>
        </w:rPr>
      </w:pPr>
      <w:r w:rsidRPr="00404FDC">
        <w:rPr>
          <w:rStyle w:val="FootnoteReference"/>
          <w:rFonts w:ascii="Arial" w:hAnsi="Arial" w:cs="Arial"/>
        </w:rPr>
        <w:footnoteRef/>
      </w:r>
      <w:r w:rsidRPr="00280321">
        <w:rPr>
          <w:rFonts w:ascii="Arial" w:hAnsi="Arial" w:cs="Arial"/>
          <w:lang w:val="en-US"/>
        </w:rPr>
        <w:t xml:space="preserve"> Gohr, C., Rodríguez, G., Belomestnykh, S. et al. Artificial intelligence in sustainable development research. </w:t>
      </w:r>
      <w:r w:rsidRPr="00404FDC">
        <w:rPr>
          <w:rFonts w:ascii="Arial" w:hAnsi="Arial" w:cs="Arial"/>
        </w:rPr>
        <w:t>Nat Sustain 8, 970–978 (2025).</w:t>
      </w:r>
    </w:p>
  </w:footnote>
  <w:footnote w:id="10">
    <w:p w14:paraId="0FF9A0F8" w14:textId="77777777" w:rsidR="00021BD7" w:rsidRPr="00404FDC" w:rsidRDefault="00021BD7" w:rsidP="00021BD7">
      <w:pPr>
        <w:pStyle w:val="FootnoteText"/>
        <w:jc w:val="both"/>
        <w:rPr>
          <w:rFonts w:ascii="Arial" w:hAnsi="Arial" w:cs="Arial"/>
        </w:rPr>
      </w:pPr>
      <w:r w:rsidRPr="00404FDC">
        <w:rPr>
          <w:rStyle w:val="FootnoteReference"/>
          <w:rFonts w:ascii="Arial" w:hAnsi="Arial" w:cs="Arial"/>
        </w:rPr>
        <w:footnoteRef/>
      </w:r>
      <w:r w:rsidRPr="00404FDC">
        <w:rPr>
          <w:rFonts w:ascii="Arial" w:hAnsi="Arial" w:cs="Arial"/>
        </w:rPr>
        <w:t xml:space="preserve"> INTIC (2025), Inteligência rtificial: Desafios e Oportunidades para Moçambique, Disponível em </w:t>
      </w:r>
      <w:hyperlink r:id="rId5" w:history="1">
        <w:r w:rsidRPr="00404FDC">
          <w:rPr>
            <w:rStyle w:val="Hyperlink"/>
            <w:rFonts w:ascii="Arial" w:hAnsi="Arial" w:cs="Arial"/>
          </w:rPr>
          <w:t>https://intic.gov.mz/intic-lanca-livro-inteligencia-rtificial-desafios-e-oportunidades-para-mocambique/</w:t>
        </w:r>
      </w:hyperlink>
      <w:r w:rsidRPr="00404FDC">
        <w:rPr>
          <w:rFonts w:ascii="Arial" w:hAnsi="Arial" w:cs="Arial"/>
        </w:rPr>
        <w:t>, acesso em 18 de Setembro de 2025.</w:t>
      </w:r>
    </w:p>
  </w:footnote>
  <w:footnote w:id="11">
    <w:p w14:paraId="76A10EBA" w14:textId="77777777" w:rsidR="00021BD7" w:rsidRPr="00404FDC" w:rsidRDefault="00021BD7" w:rsidP="00021BD7">
      <w:pPr>
        <w:pStyle w:val="FootnoteText"/>
        <w:jc w:val="both"/>
        <w:rPr>
          <w:rFonts w:ascii="Arial" w:hAnsi="Arial" w:cs="Arial"/>
        </w:rPr>
      </w:pPr>
      <w:r w:rsidRPr="00404FDC">
        <w:rPr>
          <w:rStyle w:val="FootnoteReference"/>
          <w:rFonts w:ascii="Arial" w:hAnsi="Arial" w:cs="Arial"/>
        </w:rPr>
        <w:footnoteRef/>
      </w:r>
      <w:r w:rsidRPr="00404FDC">
        <w:rPr>
          <w:rFonts w:ascii="Arial" w:hAnsi="Arial" w:cs="Arial"/>
        </w:rPr>
        <w:t xml:space="preserve"> UNESCO (2025), RAM – Moçambique, Disponível em </w:t>
      </w:r>
      <w:hyperlink r:id="rId6" w:history="1">
        <w:r w:rsidRPr="00404FDC">
          <w:rPr>
            <w:rStyle w:val="Hyperlink"/>
            <w:rFonts w:ascii="Arial" w:hAnsi="Arial" w:cs="Arial"/>
          </w:rPr>
          <w:t>https://unesdoc.unesco.org/ark:/48223/pf0000392743</w:t>
        </w:r>
      </w:hyperlink>
      <w:r w:rsidRPr="00404FDC">
        <w:rPr>
          <w:rFonts w:ascii="Arial" w:hAnsi="Arial" w:cs="Arial"/>
        </w:rPr>
        <w:t>, acesso em 18 de Setembro de 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9F0A6" w14:textId="77777777" w:rsidR="00AF2EB0" w:rsidRDefault="00C24BAD">
    <w:pPr>
      <w:pStyle w:val="Header"/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06C91109" wp14:editId="6A9F478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7860" cy="1102360"/>
              <wp:effectExtent l="0" t="0" r="0" b="0"/>
              <wp:wrapNone/>
              <wp:docPr id="123818623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7860" cy="11023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8EF61B" w14:textId="77777777" w:rsidR="00C24BAD" w:rsidRDefault="00C24BAD" w:rsidP="00C24BAD">
                          <w:pPr>
                            <w:jc w:val="center"/>
                            <w:rPr>
                              <w:rFonts w:ascii="Arial" w:hAnsi="Arial" w:cs="Arial"/>
                              <w:color w:val="45B0E1" w:themeColor="accent1" w:themeTint="99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45B0E1" w:themeColor="accent1" w:themeTint="99"/>
                              <w:sz w:val="16"/>
                              <w:szCs w:val="16"/>
                              <w:lang w:val="en-US"/>
                            </w:rPr>
                            <w:t>CONFIDENCIAL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6C91109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0;margin-top:0;width:551.8pt;height:86.8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" o:allowincell="f" filled="f" stroked="f">
              <v:stroke joinstyle="round"/>
              <v:path arrowok="t"/>
              <v:textbox>
                <w:txbxContent>
                  <w:p w14:paraId="138EF61B" w14:textId="77777777" w:rsidR="00C24BAD" w:rsidRDefault="00C24BAD" w:rsidP="00C24BAD">
                    <w:pPr>
                      <w:jc w:val="center"/>
                      <w:rPr>
                        <w:rFonts w:ascii="Arial" w:hAnsi="Arial" w:cs="Arial"/>
                        <w:color w:val="45B0E1" w:themeColor="accent1" w:themeTint="99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45B0E1" w:themeColor="accent1" w:themeTint="99"/>
                        <w:sz w:val="16"/>
                        <w:szCs w:val="16"/>
                        <w:lang w:val="en-US"/>
                      </w:rPr>
                      <w:t>CONFIDENCIAL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27C24" w14:textId="77777777" w:rsidR="00AF2EB0" w:rsidRDefault="00C24BAD">
    <w:pPr>
      <w:pStyle w:val="Header"/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B880E42" wp14:editId="2D9802B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7860" cy="1102360"/>
              <wp:effectExtent l="0" t="0" r="0" b="0"/>
              <wp:wrapNone/>
              <wp:docPr id="1659545775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7860" cy="11023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1377CA" w14:textId="77777777" w:rsidR="00C24BAD" w:rsidRDefault="00C24BAD" w:rsidP="00C24BAD">
                          <w:pPr>
                            <w:jc w:val="center"/>
                            <w:rPr>
                              <w:rFonts w:ascii="Arial" w:hAnsi="Arial" w:cs="Arial"/>
                              <w:color w:val="45B0E1" w:themeColor="accent1" w:themeTint="99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45B0E1" w:themeColor="accent1" w:themeTint="99"/>
                              <w:sz w:val="16"/>
                              <w:szCs w:val="16"/>
                              <w:lang w:val="en-US"/>
                            </w:rPr>
                            <w:t>CONFIDENCIAL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B880E42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7" type="#_x0000_t202" style="position:absolute;margin-left:0;margin-top:0;width:551.8pt;height:86.8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" o:allowincell="f" filled="f" stroked="f">
              <v:stroke joinstyle="round"/>
              <v:path arrowok="t"/>
              <v:textbox>
                <w:txbxContent>
                  <w:p w14:paraId="5F1377CA" w14:textId="77777777" w:rsidR="00C24BAD" w:rsidRDefault="00C24BAD" w:rsidP="00C24BAD">
                    <w:pPr>
                      <w:jc w:val="center"/>
                      <w:rPr>
                        <w:rFonts w:ascii="Arial" w:hAnsi="Arial" w:cs="Arial"/>
                        <w:color w:val="45B0E1" w:themeColor="accent1" w:themeTint="99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45B0E1" w:themeColor="accent1" w:themeTint="99"/>
                        <w:sz w:val="16"/>
                        <w:szCs w:val="16"/>
                        <w:lang w:val="en-US"/>
                      </w:rPr>
                      <w:t>CONFIDENCIAL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BAE6A" w14:textId="77777777" w:rsidR="00AF2EB0" w:rsidRDefault="00145EC2">
    <w:pPr>
      <w:pStyle w:val="Header"/>
    </w:pPr>
    <w:r>
      <w:rPr>
        <w:noProof/>
      </w:rPr>
      <w:pict w14:anchorId="79611B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alt="" style="position:absolute;margin-left:0;margin-top:0;width:551.8pt;height:86.8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#45b0e1 [1940]" stroked="f">
          <v:textpath style="font-family:&quot;Arial&quot;;font-size:1pt" string="CONFIDENC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55727"/>
    <w:multiLevelType w:val="hybridMultilevel"/>
    <w:tmpl w:val="702A8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763D7"/>
    <w:multiLevelType w:val="hybridMultilevel"/>
    <w:tmpl w:val="9FEEF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2188B"/>
    <w:multiLevelType w:val="hybridMultilevel"/>
    <w:tmpl w:val="9FEEF5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F7EC9"/>
    <w:multiLevelType w:val="multilevel"/>
    <w:tmpl w:val="64A6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AF46A7"/>
    <w:multiLevelType w:val="hybridMultilevel"/>
    <w:tmpl w:val="6240B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A3DDA"/>
    <w:multiLevelType w:val="hybridMultilevel"/>
    <w:tmpl w:val="BE1A77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A6A80"/>
    <w:multiLevelType w:val="hybridMultilevel"/>
    <w:tmpl w:val="13284A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A2321"/>
    <w:multiLevelType w:val="multilevel"/>
    <w:tmpl w:val="0F58F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C6529A"/>
    <w:multiLevelType w:val="hybridMultilevel"/>
    <w:tmpl w:val="D9948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A47F2"/>
    <w:multiLevelType w:val="hybridMultilevel"/>
    <w:tmpl w:val="82DCAE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376D5"/>
    <w:multiLevelType w:val="hybridMultilevel"/>
    <w:tmpl w:val="41801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36C47"/>
    <w:multiLevelType w:val="hybridMultilevel"/>
    <w:tmpl w:val="EB26C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B1DC0"/>
    <w:multiLevelType w:val="hybridMultilevel"/>
    <w:tmpl w:val="60308C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204E8"/>
    <w:multiLevelType w:val="hybridMultilevel"/>
    <w:tmpl w:val="152A43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773AC"/>
    <w:multiLevelType w:val="hybridMultilevel"/>
    <w:tmpl w:val="BC4C2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E4AD0"/>
    <w:multiLevelType w:val="hybridMultilevel"/>
    <w:tmpl w:val="098A3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F4364"/>
    <w:multiLevelType w:val="hybridMultilevel"/>
    <w:tmpl w:val="88048E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B3AE1"/>
    <w:multiLevelType w:val="hybridMultilevel"/>
    <w:tmpl w:val="92289F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535B4D"/>
    <w:multiLevelType w:val="hybridMultilevel"/>
    <w:tmpl w:val="AB9E47A0"/>
    <w:lvl w:ilvl="0" w:tplc="FCCA74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25BE7"/>
    <w:multiLevelType w:val="hybridMultilevel"/>
    <w:tmpl w:val="CF463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52674"/>
    <w:multiLevelType w:val="hybridMultilevel"/>
    <w:tmpl w:val="E32CD0E2"/>
    <w:lvl w:ilvl="0" w:tplc="FCCA74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2648D"/>
    <w:multiLevelType w:val="hybridMultilevel"/>
    <w:tmpl w:val="C7E65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F879F4"/>
    <w:multiLevelType w:val="hybridMultilevel"/>
    <w:tmpl w:val="B226F0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2"/>
  </w:num>
  <w:num w:numId="4">
    <w:abstractNumId w:val="9"/>
  </w:num>
  <w:num w:numId="5">
    <w:abstractNumId w:val="2"/>
  </w:num>
  <w:num w:numId="6">
    <w:abstractNumId w:val="16"/>
  </w:num>
  <w:num w:numId="7">
    <w:abstractNumId w:val="20"/>
  </w:num>
  <w:num w:numId="8">
    <w:abstractNumId w:val="12"/>
  </w:num>
  <w:num w:numId="9">
    <w:abstractNumId w:val="7"/>
  </w:num>
  <w:num w:numId="10">
    <w:abstractNumId w:val="18"/>
  </w:num>
  <w:num w:numId="11">
    <w:abstractNumId w:val="11"/>
  </w:num>
  <w:num w:numId="12">
    <w:abstractNumId w:val="17"/>
  </w:num>
  <w:num w:numId="13">
    <w:abstractNumId w:val="13"/>
  </w:num>
  <w:num w:numId="14">
    <w:abstractNumId w:val="3"/>
  </w:num>
  <w:num w:numId="15">
    <w:abstractNumId w:val="15"/>
  </w:num>
  <w:num w:numId="16">
    <w:abstractNumId w:val="8"/>
  </w:num>
  <w:num w:numId="17">
    <w:abstractNumId w:val="0"/>
  </w:num>
  <w:num w:numId="18">
    <w:abstractNumId w:val="21"/>
  </w:num>
  <w:num w:numId="19">
    <w:abstractNumId w:val="10"/>
  </w:num>
  <w:num w:numId="20">
    <w:abstractNumId w:val="19"/>
  </w:num>
  <w:num w:numId="21">
    <w:abstractNumId w:val="14"/>
  </w:num>
  <w:num w:numId="22">
    <w:abstractNumId w:val="4"/>
  </w:num>
  <w:num w:numId="23">
    <w:abstractNumId w:val="1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ao Vembane">
    <w15:presenceInfo w15:providerId="Windows Live" w15:userId="3ca41422c6ada2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37E"/>
    <w:rsid w:val="00000905"/>
    <w:rsid w:val="00021BD7"/>
    <w:rsid w:val="00027C40"/>
    <w:rsid w:val="00033E26"/>
    <w:rsid w:val="00070769"/>
    <w:rsid w:val="00071316"/>
    <w:rsid w:val="0008126A"/>
    <w:rsid w:val="00081BB5"/>
    <w:rsid w:val="00084832"/>
    <w:rsid w:val="0009526F"/>
    <w:rsid w:val="000B0833"/>
    <w:rsid w:val="000B51A3"/>
    <w:rsid w:val="000C27A0"/>
    <w:rsid w:val="000C7674"/>
    <w:rsid w:val="000F1965"/>
    <w:rsid w:val="000F4E38"/>
    <w:rsid w:val="001040B1"/>
    <w:rsid w:val="0011053E"/>
    <w:rsid w:val="0012148F"/>
    <w:rsid w:val="00127D92"/>
    <w:rsid w:val="001334F0"/>
    <w:rsid w:val="0013594B"/>
    <w:rsid w:val="00136964"/>
    <w:rsid w:val="00144F46"/>
    <w:rsid w:val="00145EC2"/>
    <w:rsid w:val="001824ED"/>
    <w:rsid w:val="001859FE"/>
    <w:rsid w:val="001865C5"/>
    <w:rsid w:val="00191411"/>
    <w:rsid w:val="00192742"/>
    <w:rsid w:val="001960A3"/>
    <w:rsid w:val="001C0F71"/>
    <w:rsid w:val="001D39EF"/>
    <w:rsid w:val="001E41CE"/>
    <w:rsid w:val="002001AC"/>
    <w:rsid w:val="002024F8"/>
    <w:rsid w:val="00223002"/>
    <w:rsid w:val="002275F2"/>
    <w:rsid w:val="00237851"/>
    <w:rsid w:val="002432C1"/>
    <w:rsid w:val="0025146B"/>
    <w:rsid w:val="0026596B"/>
    <w:rsid w:val="00267F50"/>
    <w:rsid w:val="00280321"/>
    <w:rsid w:val="002A5992"/>
    <w:rsid w:val="002B13EE"/>
    <w:rsid w:val="002D6989"/>
    <w:rsid w:val="002E6300"/>
    <w:rsid w:val="002F1C11"/>
    <w:rsid w:val="002F41C1"/>
    <w:rsid w:val="0030429D"/>
    <w:rsid w:val="00307554"/>
    <w:rsid w:val="003119FE"/>
    <w:rsid w:val="00335909"/>
    <w:rsid w:val="00337B04"/>
    <w:rsid w:val="00342405"/>
    <w:rsid w:val="00352A46"/>
    <w:rsid w:val="003571D8"/>
    <w:rsid w:val="0039582D"/>
    <w:rsid w:val="003C456B"/>
    <w:rsid w:val="003D20B7"/>
    <w:rsid w:val="003D4233"/>
    <w:rsid w:val="003E406B"/>
    <w:rsid w:val="003E4E99"/>
    <w:rsid w:val="003F4877"/>
    <w:rsid w:val="00404FDC"/>
    <w:rsid w:val="00411CC2"/>
    <w:rsid w:val="00432D9B"/>
    <w:rsid w:val="00441220"/>
    <w:rsid w:val="00446423"/>
    <w:rsid w:val="004629FF"/>
    <w:rsid w:val="0047157F"/>
    <w:rsid w:val="004A02D0"/>
    <w:rsid w:val="004A5EFB"/>
    <w:rsid w:val="004E0988"/>
    <w:rsid w:val="004F0E8A"/>
    <w:rsid w:val="004F6724"/>
    <w:rsid w:val="00510895"/>
    <w:rsid w:val="0051092E"/>
    <w:rsid w:val="00517425"/>
    <w:rsid w:val="005625B5"/>
    <w:rsid w:val="00567533"/>
    <w:rsid w:val="005706D1"/>
    <w:rsid w:val="00594DD9"/>
    <w:rsid w:val="005A5827"/>
    <w:rsid w:val="005D7EE8"/>
    <w:rsid w:val="005E6105"/>
    <w:rsid w:val="00633938"/>
    <w:rsid w:val="006439F6"/>
    <w:rsid w:val="00647C2F"/>
    <w:rsid w:val="00647FD8"/>
    <w:rsid w:val="00664BC7"/>
    <w:rsid w:val="00671CA7"/>
    <w:rsid w:val="00674614"/>
    <w:rsid w:val="00686C77"/>
    <w:rsid w:val="006B2779"/>
    <w:rsid w:val="006B373C"/>
    <w:rsid w:val="006B7603"/>
    <w:rsid w:val="006C2EDE"/>
    <w:rsid w:val="006C5C92"/>
    <w:rsid w:val="006C6347"/>
    <w:rsid w:val="006C7F6F"/>
    <w:rsid w:val="006D207A"/>
    <w:rsid w:val="006D77CD"/>
    <w:rsid w:val="00712DFA"/>
    <w:rsid w:val="007212BB"/>
    <w:rsid w:val="00731B0B"/>
    <w:rsid w:val="007320C2"/>
    <w:rsid w:val="00734514"/>
    <w:rsid w:val="00750F35"/>
    <w:rsid w:val="0075144E"/>
    <w:rsid w:val="00751B90"/>
    <w:rsid w:val="0075283F"/>
    <w:rsid w:val="00753474"/>
    <w:rsid w:val="00753884"/>
    <w:rsid w:val="007654EE"/>
    <w:rsid w:val="007764A9"/>
    <w:rsid w:val="00782017"/>
    <w:rsid w:val="00790928"/>
    <w:rsid w:val="00796A7C"/>
    <w:rsid w:val="007A5F38"/>
    <w:rsid w:val="007C07BA"/>
    <w:rsid w:val="007C6CB0"/>
    <w:rsid w:val="007D3F6E"/>
    <w:rsid w:val="00800EC0"/>
    <w:rsid w:val="008044E5"/>
    <w:rsid w:val="00810832"/>
    <w:rsid w:val="008202EA"/>
    <w:rsid w:val="00821A9D"/>
    <w:rsid w:val="0083117A"/>
    <w:rsid w:val="0083437E"/>
    <w:rsid w:val="0083576B"/>
    <w:rsid w:val="00841D7A"/>
    <w:rsid w:val="00860FEF"/>
    <w:rsid w:val="00866811"/>
    <w:rsid w:val="00876608"/>
    <w:rsid w:val="008B4974"/>
    <w:rsid w:val="008C02CD"/>
    <w:rsid w:val="008C4B17"/>
    <w:rsid w:val="008D3404"/>
    <w:rsid w:val="00902011"/>
    <w:rsid w:val="009022C8"/>
    <w:rsid w:val="00914206"/>
    <w:rsid w:val="009615C5"/>
    <w:rsid w:val="00961690"/>
    <w:rsid w:val="00961F61"/>
    <w:rsid w:val="00974A8B"/>
    <w:rsid w:val="00984D44"/>
    <w:rsid w:val="0098597B"/>
    <w:rsid w:val="00986159"/>
    <w:rsid w:val="00995032"/>
    <w:rsid w:val="009B2656"/>
    <w:rsid w:val="009C0702"/>
    <w:rsid w:val="009C75C1"/>
    <w:rsid w:val="009E1E47"/>
    <w:rsid w:val="00A10455"/>
    <w:rsid w:val="00A31DAB"/>
    <w:rsid w:val="00A57016"/>
    <w:rsid w:val="00A628CA"/>
    <w:rsid w:val="00A63945"/>
    <w:rsid w:val="00A72A9D"/>
    <w:rsid w:val="00A8717A"/>
    <w:rsid w:val="00A928EB"/>
    <w:rsid w:val="00A9613B"/>
    <w:rsid w:val="00AA36DD"/>
    <w:rsid w:val="00AB1BFA"/>
    <w:rsid w:val="00AC13D3"/>
    <w:rsid w:val="00AC32E3"/>
    <w:rsid w:val="00AE18C9"/>
    <w:rsid w:val="00AE55B8"/>
    <w:rsid w:val="00AF1EB7"/>
    <w:rsid w:val="00AF2EB0"/>
    <w:rsid w:val="00B01D01"/>
    <w:rsid w:val="00B11FEA"/>
    <w:rsid w:val="00B30B2D"/>
    <w:rsid w:val="00B34408"/>
    <w:rsid w:val="00B446E1"/>
    <w:rsid w:val="00B57BA6"/>
    <w:rsid w:val="00B602EA"/>
    <w:rsid w:val="00B84850"/>
    <w:rsid w:val="00B944E2"/>
    <w:rsid w:val="00B95790"/>
    <w:rsid w:val="00BB0959"/>
    <w:rsid w:val="00BB4600"/>
    <w:rsid w:val="00BC65EE"/>
    <w:rsid w:val="00BC78E9"/>
    <w:rsid w:val="00BE6E17"/>
    <w:rsid w:val="00BE766C"/>
    <w:rsid w:val="00C241BA"/>
    <w:rsid w:val="00C24BAD"/>
    <w:rsid w:val="00C3536B"/>
    <w:rsid w:val="00C41CC8"/>
    <w:rsid w:val="00C43D4E"/>
    <w:rsid w:val="00C4454B"/>
    <w:rsid w:val="00C54D2A"/>
    <w:rsid w:val="00C63497"/>
    <w:rsid w:val="00C7209F"/>
    <w:rsid w:val="00C92433"/>
    <w:rsid w:val="00CB55A7"/>
    <w:rsid w:val="00CD73EB"/>
    <w:rsid w:val="00CE1A06"/>
    <w:rsid w:val="00CE54C5"/>
    <w:rsid w:val="00D31A69"/>
    <w:rsid w:val="00D400AA"/>
    <w:rsid w:val="00D4350C"/>
    <w:rsid w:val="00D65950"/>
    <w:rsid w:val="00D924B9"/>
    <w:rsid w:val="00D944D1"/>
    <w:rsid w:val="00D952E2"/>
    <w:rsid w:val="00DC5E12"/>
    <w:rsid w:val="00DD3CBB"/>
    <w:rsid w:val="00DD51AA"/>
    <w:rsid w:val="00E12F54"/>
    <w:rsid w:val="00E13F53"/>
    <w:rsid w:val="00E21B34"/>
    <w:rsid w:val="00E23B7D"/>
    <w:rsid w:val="00E31F82"/>
    <w:rsid w:val="00E7491D"/>
    <w:rsid w:val="00E84E9A"/>
    <w:rsid w:val="00EA4C4F"/>
    <w:rsid w:val="00EB5021"/>
    <w:rsid w:val="00EC1958"/>
    <w:rsid w:val="00ED5118"/>
    <w:rsid w:val="00ED70C2"/>
    <w:rsid w:val="00EE2200"/>
    <w:rsid w:val="00F036AD"/>
    <w:rsid w:val="00F11D22"/>
    <w:rsid w:val="00F60CED"/>
    <w:rsid w:val="00F64B25"/>
    <w:rsid w:val="00F718F2"/>
    <w:rsid w:val="00F81C55"/>
    <w:rsid w:val="00FA53E7"/>
    <w:rsid w:val="00FD5ABA"/>
    <w:rsid w:val="00FE589D"/>
    <w:rsid w:val="00FE6A2B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3A66D03"/>
  <w15:docId w15:val="{00CD933A-7A3F-E14A-A854-0C78F5E2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CBB"/>
    <w:rPr>
      <w:rFonts w:ascii="Times New Roman" w:eastAsia="Times New Roman" w:hAnsi="Times New Roman" w:cs="Times New Roman"/>
      <w:kern w:val="0"/>
      <w:lang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3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3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3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3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4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3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3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3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3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3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3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3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3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3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3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3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3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3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37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3437E"/>
  </w:style>
  <w:style w:type="table" w:styleId="TableGrid">
    <w:name w:val="Table Grid"/>
    <w:basedOn w:val="TableNormal"/>
    <w:uiPriority w:val="59"/>
    <w:rsid w:val="0083437E"/>
    <w:rPr>
      <w:rFonts w:ascii="Calibri" w:eastAsia="Calibri" w:hAnsi="Calibri" w:cs="Calibri"/>
      <w:kern w:val="0"/>
      <w:lang w:val="pt-PT"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3437E"/>
    <w:rPr>
      <w:rFonts w:ascii="Calibri" w:eastAsia="Calibri" w:hAnsi="Calibri" w:cs="Calibri"/>
      <w:sz w:val="20"/>
      <w:szCs w:val="20"/>
      <w:lang w:val="pt-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437E"/>
    <w:rPr>
      <w:rFonts w:ascii="Calibri" w:eastAsia="Calibri" w:hAnsi="Calibri" w:cs="Calibri"/>
      <w:kern w:val="0"/>
      <w:sz w:val="20"/>
      <w:szCs w:val="20"/>
      <w:lang w:val="pt-PT" w:eastAsia="fr-F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3437E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83437E"/>
    <w:pPr>
      <w:spacing w:before="480" w:after="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83437E"/>
    <w:pPr>
      <w:tabs>
        <w:tab w:val="right" w:leader="dot" w:pos="9062"/>
      </w:tabs>
      <w:spacing w:before="120" w:line="276" w:lineRule="auto"/>
    </w:pPr>
    <w:rPr>
      <w:b/>
      <w:bCs/>
      <w:i/>
      <w:iCs/>
    </w:rPr>
  </w:style>
  <w:style w:type="character" w:styleId="Hyperlink">
    <w:name w:val="Hyperlink"/>
    <w:basedOn w:val="DefaultParagraphFont"/>
    <w:uiPriority w:val="99"/>
    <w:unhideWhenUsed/>
    <w:rsid w:val="0083437E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343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37E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83437E"/>
  </w:style>
  <w:style w:type="paragraph" w:styleId="TOC2">
    <w:name w:val="toc 2"/>
    <w:basedOn w:val="Normal"/>
    <w:next w:val="Normal"/>
    <w:autoRedefine/>
    <w:uiPriority w:val="39"/>
    <w:unhideWhenUsed/>
    <w:rsid w:val="0083437E"/>
    <w:pPr>
      <w:spacing w:before="120"/>
      <w:ind w:left="240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83437E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3437E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3437E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3437E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3437E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3437E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3437E"/>
    <w:pPr>
      <w:ind w:left="192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34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43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437E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37E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343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37E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Revision">
    <w:name w:val="Revision"/>
    <w:hidden/>
    <w:uiPriority w:val="99"/>
    <w:semiHidden/>
    <w:rsid w:val="0083437E"/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83437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3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37E"/>
    <w:rPr>
      <w:rFonts w:ascii="Tahoma" w:eastAsia="Times New Roman" w:hAnsi="Tahoma" w:cs="Tahoma"/>
      <w:kern w:val="0"/>
      <w:sz w:val="16"/>
      <w:szCs w:val="16"/>
      <w:lang w:eastAsia="fr-FR"/>
      <w14:ligatures w14:val="none"/>
    </w:rPr>
  </w:style>
  <w:style w:type="paragraph" w:customStyle="1" w:styleId="Default">
    <w:name w:val="Default"/>
    <w:rsid w:val="0083437E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val="en-US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3437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3437E"/>
    <w:rPr>
      <w:rFonts w:ascii="Consolas" w:eastAsia="Times New Roman" w:hAnsi="Consolas" w:cs="Times New Roman"/>
      <w:kern w:val="0"/>
      <w:sz w:val="20"/>
      <w:szCs w:val="20"/>
      <w:lang w:eastAsia="fr-FR"/>
      <w14:ligatures w14:val="none"/>
    </w:rPr>
  </w:style>
  <w:style w:type="character" w:styleId="Strong">
    <w:name w:val="Strong"/>
    <w:basedOn w:val="DefaultParagraphFont"/>
    <w:uiPriority w:val="22"/>
    <w:qFormat/>
    <w:rsid w:val="0083437E"/>
    <w:rPr>
      <w:b/>
      <w:bCs/>
    </w:rPr>
  </w:style>
  <w:style w:type="table" w:customStyle="1" w:styleId="Grilledetableauclaire1">
    <w:name w:val="Grille de tableau claire1"/>
    <w:basedOn w:val="TableNormal"/>
    <w:uiPriority w:val="40"/>
    <w:rsid w:val="008343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83437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3437E"/>
    <w:pPr>
      <w:spacing w:before="100" w:beforeAutospacing="1" w:after="100" w:afterAutospacing="1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39E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04FD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21BD7"/>
    <w:rPr>
      <w:color w:val="96607D" w:themeColor="followedHyperlink"/>
      <w:u w:val="single"/>
    </w:rPr>
  </w:style>
  <w:style w:type="paragraph" w:styleId="List2">
    <w:name w:val="List 2"/>
    <w:basedOn w:val="Normal"/>
    <w:uiPriority w:val="99"/>
    <w:unhideWhenUsed/>
    <w:rsid w:val="00267F50"/>
    <w:pPr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microsoft.com/office/2016/09/relationships/commentsIds" Target="commentsIds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2.xml"/><Relationship Id="rId22" Type="http://schemas.microsoft.com/office/2018/08/relationships/commentsExtensible" Target="commentsExtensi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unesdoc.unesco.org/ark:/48223/pf0000392743" TargetMode="External"/><Relationship Id="rId2" Type="http://schemas.openxmlformats.org/officeDocument/2006/relationships/hyperlink" Target="https://unesdoc.unesco.org/ark:/48223/pf0000392743" TargetMode="External"/><Relationship Id="rId1" Type="http://schemas.openxmlformats.org/officeDocument/2006/relationships/hyperlink" Target="https://kabum.digital/incm-conectividade-em-zonas-rurais/?utm_source=substack&amp;utm_medium=email" TargetMode="External"/><Relationship Id="rId6" Type="http://schemas.openxmlformats.org/officeDocument/2006/relationships/hyperlink" Target="https://unesdoc.unesco.org/ark:/48223/pf0000392743" TargetMode="External"/><Relationship Id="rId5" Type="http://schemas.openxmlformats.org/officeDocument/2006/relationships/hyperlink" Target="https://intic.gov.mz/intic-lanca-livro-inteligencia-rtificial-desafios-e-oportunidades-para-mocambique/" TargetMode="External"/><Relationship Id="rId4" Type="http://schemas.openxmlformats.org/officeDocument/2006/relationships/hyperlink" Target="https://intic.gov.mz/intic-lanca-livro-inteligencia-rtificial-desafios-e-oportunidades-para-mocambiqu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ECB31B-71C1-4E6F-9BE9-E8EF30A4C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65</Pages>
  <Words>16341</Words>
  <Characters>88242</Characters>
  <Application>Microsoft Office Word</Application>
  <DocSecurity>0</DocSecurity>
  <Lines>735</Lines>
  <Paragraphs>208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Dercio Tsandzana</dc:creator>
  <cp:lastModifiedBy>DIGD Reparticao de Informatica</cp:lastModifiedBy>
  <cp:revision>10</cp:revision>
  <dcterms:created xsi:type="dcterms:W3CDTF">2026-04-30T12:56:00Z</dcterms:created>
  <dcterms:modified xsi:type="dcterms:W3CDTF">2026-05-05T09:08:00Z</dcterms:modified>
</cp:coreProperties>
</file>